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8C" w:rsidRDefault="00E25B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E25B8C" w:rsidRDefault="00493B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SMLOUVA O NÁJMU DOPRAVNÍHO PROSTŘEDKU</w:t>
      </w:r>
    </w:p>
    <w:p w:rsidR="00E25B8C" w:rsidRDefault="00493B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(</w:t>
      </w:r>
      <w:hyperlink r:id="rId5" w:history="1">
        <w:r>
          <w:rPr>
            <w:rFonts w:ascii="Times New Roman" w:hAnsi="Times New Roman"/>
            <w:color w:val="0000FF"/>
            <w:sz w:val="24"/>
            <w:szCs w:val="24"/>
            <w:u w:val="single"/>
            <w:lang w:val="x-none"/>
          </w:rPr>
          <w:t>§ 2321</w:t>
        </w:r>
      </w:hyperlink>
      <w:r>
        <w:rPr>
          <w:rFonts w:ascii="Times New Roman" w:hAnsi="Times New Roman"/>
          <w:sz w:val="24"/>
          <w:szCs w:val="24"/>
          <w:lang w:val="x-none"/>
        </w:rPr>
        <w:t xml:space="preserve"> a násl. </w:t>
      </w:r>
      <w:proofErr w:type="spellStart"/>
      <w:r>
        <w:rPr>
          <w:rFonts w:ascii="Times New Roman" w:hAnsi="Times New Roman"/>
          <w:sz w:val="24"/>
          <w:szCs w:val="24"/>
          <w:lang w:val="x-none"/>
        </w:rPr>
        <w:t>obč</w:t>
      </w:r>
      <w:proofErr w:type="spellEnd"/>
      <w:r>
        <w:rPr>
          <w:rFonts w:ascii="Times New Roman" w:hAnsi="Times New Roman"/>
          <w:sz w:val="24"/>
          <w:szCs w:val="24"/>
          <w:lang w:val="x-none"/>
        </w:rPr>
        <w:t>. zák.)</w:t>
      </w:r>
    </w:p>
    <w:p w:rsidR="00E25B8C" w:rsidRDefault="00E25B8C">
      <w:pPr>
        <w:widowControl w:val="0"/>
        <w:tabs>
          <w:tab w:val="left" w:pos="225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1E2EF9" w:rsidRDefault="001E2EF9">
      <w:pPr>
        <w:widowControl w:val="0"/>
        <w:tabs>
          <w:tab w:val="left" w:pos="225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063B00" w:rsidRDefault="00063B00" w:rsidP="00063B00">
      <w:pPr>
        <w:widowControl w:val="0"/>
        <w:tabs>
          <w:tab w:val="left" w:pos="225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 w:rsidRPr="000F2720">
        <w:rPr>
          <w:rFonts w:ascii="Times New Roman" w:hAnsi="Times New Roman"/>
          <w:color w:val="000000"/>
          <w:sz w:val="24"/>
          <w:szCs w:val="24"/>
          <w:lang w:val="x-none"/>
        </w:rPr>
        <w:t xml:space="preserve">ZM </w:t>
      </w:r>
      <w:proofErr w:type="spellStart"/>
      <w:r w:rsidRPr="000F2720">
        <w:rPr>
          <w:rFonts w:ascii="Times New Roman" w:hAnsi="Times New Roman"/>
          <w:color w:val="000000"/>
          <w:sz w:val="24"/>
          <w:szCs w:val="24"/>
          <w:lang w:val="x-none"/>
        </w:rPr>
        <w:t>partners</w:t>
      </w:r>
      <w:proofErr w:type="spellEnd"/>
      <w:r w:rsidRPr="000F2720">
        <w:rPr>
          <w:rFonts w:ascii="Times New Roman" w:hAnsi="Times New Roman"/>
          <w:color w:val="000000"/>
          <w:sz w:val="24"/>
          <w:szCs w:val="24"/>
          <w:lang w:val="x-none"/>
        </w:rPr>
        <w:t xml:space="preserve"> a.s.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, IČ:</w:t>
      </w:r>
      <w:r w:rsidRPr="000F2720">
        <w:rPr>
          <w:rFonts w:ascii="Times New Roman" w:hAnsi="Times New Roman"/>
          <w:color w:val="000000"/>
          <w:sz w:val="24"/>
          <w:szCs w:val="24"/>
          <w:lang w:val="x-none"/>
        </w:rPr>
        <w:t>456321789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, se sídlem </w:t>
      </w:r>
      <w:r w:rsidRPr="00FE448B">
        <w:rPr>
          <w:rFonts w:ascii="Times New Roman" w:hAnsi="Times New Roman"/>
          <w:color w:val="000000"/>
          <w:sz w:val="24"/>
          <w:szCs w:val="24"/>
          <w:lang w:val="x-none"/>
        </w:rPr>
        <w:t>Br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no, </w:t>
      </w:r>
      <w:r w:rsidRPr="000F2720">
        <w:rPr>
          <w:rFonts w:ascii="Times New Roman" w:hAnsi="Times New Roman"/>
          <w:color w:val="000000"/>
          <w:sz w:val="24"/>
          <w:szCs w:val="24"/>
          <w:lang w:val="x-none"/>
        </w:rPr>
        <w:t>Kounicova 50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,</w:t>
      </w:r>
    </w:p>
    <w:p w:rsidR="00063B00" w:rsidRDefault="00063B00" w:rsidP="00063B00">
      <w:pPr>
        <w:widowControl w:val="0"/>
        <w:tabs>
          <w:tab w:val="left" w:pos="225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zapsaná v obchodním rejstříku vedeném </w:t>
      </w:r>
    </w:p>
    <w:p w:rsidR="00063B00" w:rsidRDefault="00063B00" w:rsidP="00063B00">
      <w:pPr>
        <w:widowControl w:val="0"/>
        <w:tabs>
          <w:tab w:val="left" w:pos="225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Městským soudem v</w:t>
      </w:r>
      <w:r w:rsidRPr="00FE448B">
        <w:rPr>
          <w:rFonts w:ascii="Times New Roman" w:hAnsi="Times New Roman"/>
          <w:color w:val="000000"/>
          <w:sz w:val="24"/>
          <w:szCs w:val="24"/>
          <w:lang w:val="x-none"/>
        </w:rPr>
        <w:t xml:space="preserve"> Brně, odd. C, </w:t>
      </w:r>
      <w:proofErr w:type="spellStart"/>
      <w:r w:rsidRPr="00FE448B">
        <w:rPr>
          <w:rFonts w:ascii="Times New Roman" w:hAnsi="Times New Roman"/>
          <w:color w:val="000000"/>
          <w:sz w:val="24"/>
          <w:szCs w:val="24"/>
          <w:lang w:val="x-none"/>
        </w:rPr>
        <w:t>vl</w:t>
      </w:r>
      <w:proofErr w:type="spellEnd"/>
      <w:r w:rsidRPr="00FE448B">
        <w:rPr>
          <w:rFonts w:ascii="Times New Roman" w:hAnsi="Times New Roman"/>
          <w:color w:val="000000"/>
          <w:sz w:val="24"/>
          <w:szCs w:val="24"/>
          <w:lang w:val="x-none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7</w:t>
      </w:r>
      <w:r w:rsidRPr="00FE448B">
        <w:rPr>
          <w:rFonts w:ascii="Times New Roman" w:hAnsi="Times New Roman"/>
          <w:color w:val="000000"/>
          <w:sz w:val="24"/>
          <w:szCs w:val="24"/>
          <w:lang w:val="x-none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>6</w:t>
      </w:r>
      <w:r w:rsidRPr="00FE448B">
        <w:rPr>
          <w:rFonts w:ascii="Times New Roman" w:hAnsi="Times New Roman"/>
          <w:color w:val="000000"/>
          <w:sz w:val="24"/>
          <w:szCs w:val="24"/>
          <w:lang w:val="x-none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, </w:t>
      </w:r>
    </w:p>
    <w:p w:rsidR="00E25B8C" w:rsidRDefault="00063B00" w:rsidP="00063B00">
      <w:pPr>
        <w:widowControl w:val="0"/>
        <w:tabs>
          <w:tab w:val="left" w:pos="225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zastoupena </w:t>
      </w:r>
      <w:r>
        <w:rPr>
          <w:rFonts w:ascii="Times New Roman" w:hAnsi="Times New Roman"/>
          <w:color w:val="000000"/>
          <w:sz w:val="24"/>
          <w:szCs w:val="24"/>
        </w:rPr>
        <w:t>předsedou představenstva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Mgr</w:t>
      </w:r>
      <w:r w:rsidRPr="00BC23D5">
        <w:rPr>
          <w:rFonts w:ascii="Times New Roman" w:hAnsi="Times New Roman"/>
          <w:color w:val="000000"/>
          <w:sz w:val="24"/>
          <w:szCs w:val="24"/>
          <w:lang w:val="x-none"/>
        </w:rPr>
        <w:t xml:space="preserve">. </w:t>
      </w:r>
      <w:proofErr w:type="spellStart"/>
      <w:r w:rsidRPr="00BC23D5">
        <w:rPr>
          <w:rFonts w:ascii="Times New Roman" w:hAnsi="Times New Roman"/>
          <w:color w:val="000000"/>
          <w:sz w:val="24"/>
          <w:szCs w:val="24"/>
          <w:lang w:val="x-none"/>
        </w:rPr>
        <w:t>Zde</w:t>
      </w:r>
      <w:r>
        <w:rPr>
          <w:rFonts w:ascii="Times New Roman" w:hAnsi="Times New Roman"/>
          <w:color w:val="000000"/>
          <w:sz w:val="24"/>
          <w:szCs w:val="24"/>
        </w:rPr>
        <w:t>ň</w:t>
      </w:r>
      <w:r w:rsidRPr="00BC23D5">
        <w:rPr>
          <w:rFonts w:ascii="Times New Roman" w:hAnsi="Times New Roman"/>
          <w:color w:val="000000"/>
          <w:sz w:val="24"/>
          <w:szCs w:val="24"/>
          <w:lang w:val="x-none"/>
        </w:rPr>
        <w:t>k</w:t>
      </w:r>
      <w:r>
        <w:rPr>
          <w:rFonts w:ascii="Times New Roman" w:hAnsi="Times New Roman"/>
          <w:color w:val="000000"/>
          <w:sz w:val="24"/>
          <w:szCs w:val="24"/>
        </w:rPr>
        <w:t>em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Jíchou</w:t>
      </w:r>
      <w:r w:rsidR="00493B26">
        <w:rPr>
          <w:rFonts w:ascii="Times New Roman" w:hAnsi="Times New Roman"/>
          <w:color w:val="000000"/>
          <w:sz w:val="24"/>
          <w:szCs w:val="24"/>
          <w:lang w:val="x-none"/>
        </w:rPr>
        <w:t>,</w:t>
      </w:r>
    </w:p>
    <w:p w:rsidR="00E25B8C" w:rsidRDefault="00493B26">
      <w:pPr>
        <w:widowControl w:val="0"/>
        <w:tabs>
          <w:tab w:val="left" w:pos="225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jako pronajímatel,</w:t>
      </w:r>
    </w:p>
    <w:p w:rsidR="00E25B8C" w:rsidRDefault="00E25B8C">
      <w:pPr>
        <w:widowControl w:val="0"/>
        <w:tabs>
          <w:tab w:val="left" w:pos="225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E25B8C" w:rsidRDefault="00493B26">
      <w:pPr>
        <w:widowControl w:val="0"/>
        <w:tabs>
          <w:tab w:val="left" w:pos="225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a</w:t>
      </w:r>
    </w:p>
    <w:p w:rsidR="00E25B8C" w:rsidRDefault="00E25B8C">
      <w:pPr>
        <w:widowControl w:val="0"/>
        <w:tabs>
          <w:tab w:val="left" w:pos="225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E25B8C" w:rsidRDefault="00493B26">
      <w:pPr>
        <w:widowControl w:val="0"/>
        <w:tabs>
          <w:tab w:val="left" w:pos="225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pan </w:t>
      </w:r>
      <w:r w:rsidR="00063B00">
        <w:rPr>
          <w:rFonts w:ascii="Times New Roman" w:hAnsi="Times New Roman"/>
          <w:color w:val="000000"/>
          <w:sz w:val="24"/>
          <w:szCs w:val="24"/>
        </w:rPr>
        <w:t>Bedřich Mladý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, nar. 8. 7. 1956, bytem </w:t>
      </w:r>
      <w:r w:rsidR="00063B00">
        <w:rPr>
          <w:rFonts w:ascii="Times New Roman" w:hAnsi="Times New Roman"/>
          <w:color w:val="000000"/>
          <w:sz w:val="24"/>
          <w:szCs w:val="24"/>
        </w:rPr>
        <w:t>Hořovice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, Krátká 256, jako nájemce,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br/>
      </w:r>
    </w:p>
    <w:p w:rsidR="00E25B8C" w:rsidRDefault="00493B26">
      <w:pPr>
        <w:widowControl w:val="0"/>
        <w:tabs>
          <w:tab w:val="left" w:pos="225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uzavírají níže uvedeného dne podle </w:t>
      </w:r>
      <w:hyperlink r:id="rId6" w:history="1">
        <w:r>
          <w:rPr>
            <w:rFonts w:ascii="Times New Roman" w:hAnsi="Times New Roman"/>
            <w:color w:val="0000FF"/>
            <w:sz w:val="24"/>
            <w:szCs w:val="24"/>
            <w:u w:val="single"/>
            <w:lang w:val="x-none"/>
          </w:rPr>
          <w:t>§ 2321</w:t>
        </w:r>
      </w:hyperlink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a násl.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x-none"/>
        </w:rPr>
        <w:t>obč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x-none"/>
        </w:rPr>
        <w:t>. zák. tuto smlouvu o nájmu dopravního prostředku.</w:t>
      </w:r>
    </w:p>
    <w:p w:rsidR="00E25B8C" w:rsidRDefault="00E25B8C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E25B8C" w:rsidRDefault="00493B26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I.</w:t>
      </w:r>
    </w:p>
    <w:p w:rsidR="00E25B8C" w:rsidRDefault="00493B26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Předmět nájmu</w:t>
      </w:r>
    </w:p>
    <w:p w:rsidR="00E25B8C" w:rsidRDefault="00493B26">
      <w:pPr>
        <w:widowControl w:val="0"/>
        <w:tabs>
          <w:tab w:val="left" w:pos="675"/>
        </w:tabs>
        <w:autoSpaceDE w:val="0"/>
        <w:autoSpaceDN w:val="0"/>
        <w:adjustRightInd w:val="0"/>
        <w:spacing w:after="0" w:line="240" w:lineRule="auto"/>
        <w:ind w:left="285" w:hanging="285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1.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ab/>
        <w:t xml:space="preserve">Pronajímatel se zavazuje přenechat nájemci k dočasnému užívání osobní automobil Opel ASTRA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x-none"/>
        </w:rPr>
        <w:t>Caravan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RZ 1S3 4700, rok výroby 2012, identifikační číslo vozidla (VIN) WOPLACL3345678902.</w:t>
      </w:r>
    </w:p>
    <w:p w:rsidR="00E25B8C" w:rsidRDefault="00493B26">
      <w:pPr>
        <w:widowControl w:val="0"/>
        <w:tabs>
          <w:tab w:val="left" w:pos="675"/>
        </w:tabs>
        <w:autoSpaceDE w:val="0"/>
        <w:autoSpaceDN w:val="0"/>
        <w:adjustRightInd w:val="0"/>
        <w:spacing w:after="0" w:line="240" w:lineRule="auto"/>
        <w:ind w:left="285" w:hanging="285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2.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ab/>
        <w:t>Pronajímatel prohlašuje, že neexistují žádné právní ani faktické vady předmětu nájmu, které by mohly být překážkou nájmu.</w:t>
      </w:r>
    </w:p>
    <w:p w:rsidR="00E25B8C" w:rsidRDefault="00E25B8C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E25B8C" w:rsidRDefault="00493B26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II.</w:t>
      </w:r>
    </w:p>
    <w:p w:rsidR="00E25B8C" w:rsidRDefault="00493B26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Doba nájmu</w:t>
      </w:r>
    </w:p>
    <w:p w:rsidR="00E25B8C" w:rsidRDefault="00493B26">
      <w:pPr>
        <w:widowControl w:val="0"/>
        <w:tabs>
          <w:tab w:val="left" w:pos="675"/>
        </w:tabs>
        <w:autoSpaceDE w:val="0"/>
        <w:autoSpaceDN w:val="0"/>
        <w:adjustRightInd w:val="0"/>
        <w:spacing w:after="0" w:line="240" w:lineRule="auto"/>
        <w:ind w:left="285" w:hanging="285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1.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ab/>
        <w:t>Nájemní smlouva se sjednává na dobu určitou 1 roku ode dne předání a převzetí předmětu nájmu.</w:t>
      </w:r>
    </w:p>
    <w:p w:rsidR="00E25B8C" w:rsidRDefault="00493B26">
      <w:pPr>
        <w:widowControl w:val="0"/>
        <w:tabs>
          <w:tab w:val="left" w:pos="675"/>
        </w:tabs>
        <w:autoSpaceDE w:val="0"/>
        <w:autoSpaceDN w:val="0"/>
        <w:adjustRightInd w:val="0"/>
        <w:spacing w:after="0" w:line="240" w:lineRule="auto"/>
        <w:ind w:left="285" w:hanging="285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2.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ab/>
        <w:t>Účastníci jsou oprávněni tuto smlouvu vypovědět pouze z důvodu závažného porušení povinností stanovených zákonem či touto smlouvou. Výpovědní doba činí jeden měsíc a počíná běžet prvním dnem kalendářního měsíce následujícího po doručení písemné výpovědi druhé smluvní straně.</w:t>
      </w:r>
    </w:p>
    <w:p w:rsidR="00E25B8C" w:rsidRDefault="00E25B8C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E25B8C" w:rsidRDefault="00493B26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III.</w:t>
      </w:r>
    </w:p>
    <w:p w:rsidR="00E25B8C" w:rsidRDefault="00493B26">
      <w:pPr>
        <w:widowControl w:val="0"/>
        <w:tabs>
          <w:tab w:val="left" w:pos="67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Nájemné</w:t>
      </w:r>
    </w:p>
    <w:p w:rsidR="00E25B8C" w:rsidRDefault="00493B26">
      <w:pPr>
        <w:widowControl w:val="0"/>
        <w:tabs>
          <w:tab w:val="left" w:pos="675"/>
        </w:tabs>
        <w:autoSpaceDE w:val="0"/>
        <w:autoSpaceDN w:val="0"/>
        <w:adjustRightInd w:val="0"/>
        <w:spacing w:after="0" w:line="240" w:lineRule="auto"/>
        <w:ind w:left="285" w:hanging="285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1.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ab/>
        <w:t>Účastníci dohodli nájemné ve výši 300Kč za každý den trvání nájmu. Nájemné je splatné vždy do 5 dnů po uplynutí běžného měsíce trvání nájmu.</w:t>
      </w:r>
    </w:p>
    <w:p w:rsidR="00E25B8C" w:rsidRDefault="00493B26">
      <w:pPr>
        <w:widowControl w:val="0"/>
        <w:tabs>
          <w:tab w:val="left" w:pos="675"/>
        </w:tabs>
        <w:autoSpaceDE w:val="0"/>
        <w:autoSpaceDN w:val="0"/>
        <w:adjustRightInd w:val="0"/>
        <w:spacing w:after="0" w:line="240" w:lineRule="auto"/>
        <w:ind w:left="285" w:hanging="285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2.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ab/>
        <w:t>Bude-li nájemce v prodlení s platbou nájemného, přísluší pronajímateli zákonný úrok z prodlení.</w:t>
      </w:r>
    </w:p>
    <w:p w:rsidR="00E25B8C" w:rsidRDefault="00E25B8C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E25B8C" w:rsidRDefault="00493B26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IV.</w:t>
      </w:r>
    </w:p>
    <w:p w:rsidR="00E25B8C" w:rsidRDefault="00493B26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Předání a převzetí předmětu nájmu</w:t>
      </w:r>
    </w:p>
    <w:p w:rsidR="00E25B8C" w:rsidRDefault="00493B26">
      <w:pPr>
        <w:widowControl w:val="0"/>
        <w:tabs>
          <w:tab w:val="left" w:pos="675"/>
        </w:tabs>
        <w:autoSpaceDE w:val="0"/>
        <w:autoSpaceDN w:val="0"/>
        <w:adjustRightInd w:val="0"/>
        <w:spacing w:after="0" w:line="240" w:lineRule="auto"/>
        <w:ind w:left="285" w:hanging="285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1.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ab/>
        <w:t>Pronajímatel předá nájemci předmět nájmu dne 10. 1. 2014 v sídle jeho společnosti v době od 8.00 hod. do 11.00 hod. nebo od 12.00 hod. do 16.00 hod.</w:t>
      </w:r>
    </w:p>
    <w:p w:rsidR="00E25B8C" w:rsidRDefault="00493B26">
      <w:pPr>
        <w:widowControl w:val="0"/>
        <w:tabs>
          <w:tab w:val="left" w:pos="675"/>
        </w:tabs>
        <w:autoSpaceDE w:val="0"/>
        <w:autoSpaceDN w:val="0"/>
        <w:adjustRightInd w:val="0"/>
        <w:spacing w:after="0" w:line="240" w:lineRule="auto"/>
        <w:ind w:left="285" w:hanging="285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2.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ab/>
        <w:t>Předmět nájmu musí být při předání a převzetí způsobilý k provozu a obvyklému způsobu užívání.</w:t>
      </w:r>
    </w:p>
    <w:p w:rsidR="00E25B8C" w:rsidRDefault="00493B26">
      <w:pPr>
        <w:widowControl w:val="0"/>
        <w:tabs>
          <w:tab w:val="left" w:pos="675"/>
        </w:tabs>
        <w:autoSpaceDE w:val="0"/>
        <w:autoSpaceDN w:val="0"/>
        <w:adjustRightInd w:val="0"/>
        <w:spacing w:after="0" w:line="240" w:lineRule="auto"/>
        <w:ind w:left="285" w:hanging="285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3.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ab/>
        <w:t>Spolu s předmětem nájmu předá pronajímatel nájemci osvědčení o technickém průkazu, případně další potřebné doklady.</w:t>
      </w:r>
    </w:p>
    <w:p w:rsidR="00E25B8C" w:rsidRDefault="00493B26">
      <w:pPr>
        <w:widowControl w:val="0"/>
        <w:tabs>
          <w:tab w:val="left" w:pos="675"/>
        </w:tabs>
        <w:autoSpaceDE w:val="0"/>
        <w:autoSpaceDN w:val="0"/>
        <w:adjustRightInd w:val="0"/>
        <w:spacing w:after="0" w:line="240" w:lineRule="auto"/>
        <w:ind w:left="285" w:hanging="285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lastRenderedPageBreak/>
        <w:t xml:space="preserve">4.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ab/>
        <w:t>O předání a převzetí automobilu a dokladů k němu sepíší účastníci protokol, který se stane nedílnou součástí této smlouvy.</w:t>
      </w:r>
    </w:p>
    <w:p w:rsidR="00E25B8C" w:rsidRDefault="00E25B8C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E25B8C" w:rsidRDefault="00493B26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V.</w:t>
      </w:r>
    </w:p>
    <w:p w:rsidR="00E25B8C" w:rsidRDefault="00493B26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Odpovědnost za škody a pojištění</w:t>
      </w:r>
    </w:p>
    <w:p w:rsidR="00E25B8C" w:rsidRDefault="00493B26">
      <w:pPr>
        <w:widowControl w:val="0"/>
        <w:tabs>
          <w:tab w:val="left" w:pos="675"/>
        </w:tabs>
        <w:autoSpaceDE w:val="0"/>
        <w:autoSpaceDN w:val="0"/>
        <w:adjustRightInd w:val="0"/>
        <w:spacing w:after="0" w:line="240" w:lineRule="auto"/>
        <w:ind w:left="285" w:hanging="285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1.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ab/>
        <w:t>Nájemce odpovídá za škody, zničení a odcizení automobilu od doby jeho převzetí od pronajímatele až doby jeho vrácení.</w:t>
      </w:r>
    </w:p>
    <w:p w:rsidR="00E25B8C" w:rsidRDefault="00493B26">
      <w:pPr>
        <w:widowControl w:val="0"/>
        <w:tabs>
          <w:tab w:val="left" w:pos="675"/>
        </w:tabs>
        <w:autoSpaceDE w:val="0"/>
        <w:autoSpaceDN w:val="0"/>
        <w:adjustRightInd w:val="0"/>
        <w:spacing w:after="0" w:line="240" w:lineRule="auto"/>
        <w:ind w:left="285" w:hanging="285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2.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ab/>
        <w:t>Veškerá pojištění zajišťuje na vlastní náklady pronajímatel, jemu patří všechna pojistná plnění. Neuhradí-li pojišťovna škodu způsobenou na automobilu z jakéhokoli důvodu buď vůbec, nebo v plném rozsahu, nahradí celou škodu nebo její neuhrazenou část nájemce, a to do 10 dnů od předložení vyúčtování pronajímatelem.</w:t>
      </w:r>
    </w:p>
    <w:p w:rsidR="00E25B8C" w:rsidRDefault="00493B26">
      <w:pPr>
        <w:widowControl w:val="0"/>
        <w:tabs>
          <w:tab w:val="left" w:pos="675"/>
        </w:tabs>
        <w:autoSpaceDE w:val="0"/>
        <w:autoSpaceDN w:val="0"/>
        <w:adjustRightInd w:val="0"/>
        <w:spacing w:after="0" w:line="240" w:lineRule="auto"/>
        <w:ind w:left="285" w:hanging="285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3.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ab/>
        <w:t>Každou nehodu či poškození předmětu nájmu, poranění osob či jeho krádež musí nájemce oznámit pronajímateli nejpozději do 48 hodin. Nájemce je povinen spolupracovat s pronajímatelem a pojišťovnou v případě stížností nebo vyřizování právních záležitostí ve vztahu k nehodě nebo škodě.</w:t>
      </w:r>
    </w:p>
    <w:p w:rsidR="00E25B8C" w:rsidRDefault="00E25B8C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E25B8C" w:rsidRDefault="00493B26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VI.</w:t>
      </w:r>
    </w:p>
    <w:p w:rsidR="00E25B8C" w:rsidRDefault="00493B26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Ostatní ujednání</w:t>
      </w:r>
    </w:p>
    <w:p w:rsidR="00E25B8C" w:rsidRDefault="00493B26">
      <w:pPr>
        <w:widowControl w:val="0"/>
        <w:tabs>
          <w:tab w:val="left" w:pos="675"/>
        </w:tabs>
        <w:autoSpaceDE w:val="0"/>
        <w:autoSpaceDN w:val="0"/>
        <w:adjustRightInd w:val="0"/>
        <w:spacing w:after="0" w:line="240" w:lineRule="auto"/>
        <w:ind w:left="285" w:hanging="285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1.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ab/>
        <w:t>Nájemce se zavazuje užívat osobní automobil k účelům, k nimž obvykle slouží. Nesmí ho použít jako zástavu.</w:t>
      </w:r>
    </w:p>
    <w:p w:rsidR="00E25B8C" w:rsidRDefault="00493B26">
      <w:pPr>
        <w:widowControl w:val="0"/>
        <w:tabs>
          <w:tab w:val="left" w:pos="675"/>
        </w:tabs>
        <w:autoSpaceDE w:val="0"/>
        <w:autoSpaceDN w:val="0"/>
        <w:adjustRightInd w:val="0"/>
        <w:spacing w:after="0" w:line="240" w:lineRule="auto"/>
        <w:ind w:left="285" w:hanging="285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2.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ab/>
        <w:t>Nájemce není oprávněn přenechat automobil k užívání jiné osobě nebo ho pronajmout.</w:t>
      </w:r>
    </w:p>
    <w:p w:rsidR="00E25B8C" w:rsidRDefault="00493B26">
      <w:pPr>
        <w:widowControl w:val="0"/>
        <w:tabs>
          <w:tab w:val="left" w:pos="675"/>
        </w:tabs>
        <w:autoSpaceDE w:val="0"/>
        <w:autoSpaceDN w:val="0"/>
        <w:adjustRightInd w:val="0"/>
        <w:spacing w:after="0" w:line="240" w:lineRule="auto"/>
        <w:ind w:left="285" w:hanging="285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3.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ab/>
        <w:t>Nájemce je oprávněn užívat automobil mimo území ČR jen po předchozím písemném souhlasu pronajímatele.</w:t>
      </w:r>
    </w:p>
    <w:p w:rsidR="00E25B8C" w:rsidRDefault="00493B26">
      <w:pPr>
        <w:widowControl w:val="0"/>
        <w:tabs>
          <w:tab w:val="left" w:pos="675"/>
        </w:tabs>
        <w:autoSpaceDE w:val="0"/>
        <w:autoSpaceDN w:val="0"/>
        <w:adjustRightInd w:val="0"/>
        <w:spacing w:after="0" w:line="240" w:lineRule="auto"/>
        <w:ind w:left="285" w:hanging="285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4.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ab/>
        <w:t>Nájemce se zavazuje provádět svým nákladem údržbu a opravy předmětu nájmu a hradit veškeré provozní výdaje. Úpravy předmětu nájmu, které překračují rámec běžné údržby, je nájemce oprávněn provést pouze po předchozím písemném souhlasu pronajímatele a na vlastní náklad.</w:t>
      </w:r>
    </w:p>
    <w:p w:rsidR="00E25B8C" w:rsidRDefault="00493B26">
      <w:pPr>
        <w:widowControl w:val="0"/>
        <w:tabs>
          <w:tab w:val="left" w:pos="675"/>
        </w:tabs>
        <w:autoSpaceDE w:val="0"/>
        <w:autoSpaceDN w:val="0"/>
        <w:adjustRightInd w:val="0"/>
        <w:spacing w:after="0" w:line="240" w:lineRule="auto"/>
        <w:ind w:left="285" w:hanging="285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5.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ab/>
        <w:t>Po celou dobu nájmu zůstává předmět nájmu ve vlastnictví pronajímatele, a to i v případě, že opravou nebo úpravou dojde k podstatné změně předmětu nájmu.</w:t>
      </w:r>
    </w:p>
    <w:p w:rsidR="00E25B8C" w:rsidRDefault="00493B26">
      <w:pPr>
        <w:widowControl w:val="0"/>
        <w:tabs>
          <w:tab w:val="left" w:pos="675"/>
        </w:tabs>
        <w:autoSpaceDE w:val="0"/>
        <w:autoSpaceDN w:val="0"/>
        <w:adjustRightInd w:val="0"/>
        <w:spacing w:after="0" w:line="240" w:lineRule="auto"/>
        <w:ind w:left="285" w:hanging="285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6.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ab/>
        <w:t>Po skončení nájmu se nájemce zavazuje odevzdat pronajímateli v jeho sídle předmět nájmu ve stavu, v jakém ho převzal s přihlédnutím k obvyklému opotřebení, popř. k opravám a úpravám, pokud byly provedeny v souladu s touto smlouvou. Nájemce je povinen pronajímateli uhradit škodu vzniklou na předmětu nájmu jeho opotřebením nad míru obvyklou. Termínem odevzdání je poslední den doby trvání nájmu, pokud se strany nedohodnou jinak. O předání automobilu sepíší účastníci protokol.</w:t>
      </w:r>
    </w:p>
    <w:p w:rsidR="00E25B8C" w:rsidRDefault="00493B26">
      <w:pPr>
        <w:widowControl w:val="0"/>
        <w:tabs>
          <w:tab w:val="left" w:pos="675"/>
        </w:tabs>
        <w:autoSpaceDE w:val="0"/>
        <w:autoSpaceDN w:val="0"/>
        <w:adjustRightInd w:val="0"/>
        <w:spacing w:after="0" w:line="240" w:lineRule="auto"/>
        <w:ind w:left="285" w:hanging="285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7.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ab/>
        <w:t>Bude-li nájemce v prodlení s odevzdáním předmětu nájmu, uhradí pronajímateli za každý den prodlení nájemné stanovené touto smlouvou a zaplatí mu navíc smluvní pokutu ve výši 500Kč za každý den prodlení, i když prodlení nezavinil. Právo na náhradu škody není zaplacením smluvní pokuty dotčeno.</w:t>
      </w:r>
    </w:p>
    <w:p w:rsidR="00E25B8C" w:rsidRDefault="00E25B8C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E25B8C" w:rsidRDefault="00493B26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VII.</w:t>
      </w:r>
    </w:p>
    <w:p w:rsidR="00E25B8C" w:rsidRDefault="00493B26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Závěrečná ustanovení</w:t>
      </w:r>
    </w:p>
    <w:p w:rsidR="00E25B8C" w:rsidRDefault="00493B2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Účastníci této smlouvy prohlašují, že byla uzavřena podle jejich skutečné a svobodné vůle. Smlouvu přečetli, s jejím obsahem souhlasí.</w:t>
      </w:r>
    </w:p>
    <w:p w:rsidR="00E25B8C" w:rsidRDefault="00E25B8C">
      <w:pPr>
        <w:widowControl w:val="0"/>
        <w:tabs>
          <w:tab w:val="left" w:pos="6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E25B8C" w:rsidRDefault="00493B26">
      <w:pPr>
        <w:widowControl w:val="0"/>
        <w:tabs>
          <w:tab w:val="left" w:pos="795"/>
          <w:tab w:val="left" w:pos="3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V </w:t>
      </w:r>
      <w:r w:rsidR="00063B00">
        <w:rPr>
          <w:rFonts w:ascii="Times New Roman" w:hAnsi="Times New Roman"/>
          <w:color w:val="000000"/>
          <w:sz w:val="24"/>
          <w:szCs w:val="24"/>
        </w:rPr>
        <w:t>Berouně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dne </w:t>
      </w:r>
      <w:r w:rsidR="00063B00">
        <w:rPr>
          <w:rFonts w:ascii="Times New Roman" w:hAnsi="Times New Roman"/>
          <w:color w:val="000000"/>
          <w:sz w:val="24"/>
          <w:szCs w:val="24"/>
        </w:rPr>
        <w:t>6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. </w:t>
      </w:r>
      <w:r w:rsidR="00063B00">
        <w:rPr>
          <w:rFonts w:ascii="Times New Roman" w:hAnsi="Times New Roman"/>
          <w:color w:val="000000"/>
          <w:sz w:val="24"/>
          <w:szCs w:val="24"/>
        </w:rPr>
        <w:t>února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2014</w:t>
      </w:r>
    </w:p>
    <w:p w:rsidR="00E25B8C" w:rsidRDefault="00E25B8C">
      <w:pPr>
        <w:widowControl w:val="0"/>
        <w:tabs>
          <w:tab w:val="center" w:pos="1650"/>
          <w:tab w:val="center" w:pos="46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E25B8C" w:rsidRDefault="00493B26">
      <w:pPr>
        <w:widowControl w:val="0"/>
        <w:tabs>
          <w:tab w:val="center" w:pos="1650"/>
          <w:tab w:val="center" w:pos="46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ab/>
        <w:t>…………………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ab/>
      </w:r>
      <w:r w:rsidR="00063B00">
        <w:rPr>
          <w:rFonts w:ascii="Times New Roman" w:hAnsi="Times New Roman"/>
          <w:color w:val="000000"/>
          <w:sz w:val="24"/>
          <w:szCs w:val="24"/>
          <w:lang w:val="x-none"/>
        </w:rPr>
        <w:tab/>
      </w:r>
      <w:r w:rsidR="00063B00">
        <w:rPr>
          <w:rFonts w:ascii="Times New Roman" w:hAnsi="Times New Roman"/>
          <w:color w:val="000000"/>
          <w:sz w:val="24"/>
          <w:szCs w:val="24"/>
          <w:lang w:val="x-none"/>
        </w:rPr>
        <w:tab/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………………… </w:t>
      </w:r>
    </w:p>
    <w:p w:rsidR="00E25B8C" w:rsidRPr="00063B00" w:rsidRDefault="00493B26">
      <w:pPr>
        <w:widowControl w:val="0"/>
        <w:tabs>
          <w:tab w:val="center" w:pos="1650"/>
          <w:tab w:val="center" w:pos="46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ab/>
      </w:r>
      <w:r w:rsidR="00063B00" w:rsidRPr="000F2720">
        <w:rPr>
          <w:rFonts w:ascii="Times New Roman" w:hAnsi="Times New Roman"/>
          <w:color w:val="000000"/>
          <w:sz w:val="24"/>
          <w:szCs w:val="24"/>
          <w:lang w:val="x-none"/>
        </w:rPr>
        <w:t xml:space="preserve">ZM </w:t>
      </w:r>
      <w:proofErr w:type="spellStart"/>
      <w:r w:rsidR="00063B00" w:rsidRPr="000F2720">
        <w:rPr>
          <w:rFonts w:ascii="Times New Roman" w:hAnsi="Times New Roman"/>
          <w:color w:val="000000"/>
          <w:sz w:val="24"/>
          <w:szCs w:val="24"/>
          <w:lang w:val="x-none"/>
        </w:rPr>
        <w:t>partners</w:t>
      </w:r>
      <w:proofErr w:type="spellEnd"/>
      <w:r w:rsidR="00063B00" w:rsidRPr="000F2720">
        <w:rPr>
          <w:rFonts w:ascii="Times New Roman" w:hAnsi="Times New Roman"/>
          <w:color w:val="000000"/>
          <w:sz w:val="24"/>
          <w:szCs w:val="24"/>
          <w:lang w:val="x-none"/>
        </w:rPr>
        <w:t xml:space="preserve"> a.s.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ab/>
      </w:r>
      <w:r w:rsidR="00063B00">
        <w:rPr>
          <w:rFonts w:ascii="Times New Roman" w:hAnsi="Times New Roman"/>
          <w:color w:val="000000"/>
          <w:sz w:val="24"/>
          <w:szCs w:val="24"/>
          <w:lang w:val="x-none"/>
        </w:rPr>
        <w:tab/>
      </w:r>
      <w:r w:rsidR="00063B00">
        <w:rPr>
          <w:rFonts w:ascii="Times New Roman" w:hAnsi="Times New Roman"/>
          <w:color w:val="000000"/>
          <w:sz w:val="24"/>
          <w:szCs w:val="24"/>
          <w:lang w:val="x-none"/>
        </w:rPr>
        <w:tab/>
      </w:r>
      <w:r w:rsidR="00063B00">
        <w:rPr>
          <w:rFonts w:ascii="Times New Roman" w:hAnsi="Times New Roman"/>
          <w:color w:val="000000"/>
          <w:sz w:val="24"/>
          <w:szCs w:val="24"/>
        </w:rPr>
        <w:t xml:space="preserve">   </w:t>
      </w:r>
      <w:bookmarkStart w:id="0" w:name="_GoBack"/>
      <w:bookmarkEnd w:id="0"/>
      <w:r w:rsidR="00063B00">
        <w:rPr>
          <w:rFonts w:ascii="Times New Roman" w:hAnsi="Times New Roman"/>
          <w:color w:val="000000"/>
          <w:sz w:val="24"/>
          <w:szCs w:val="24"/>
        </w:rPr>
        <w:t>Bedřich Mladý</w:t>
      </w:r>
    </w:p>
    <w:p w:rsidR="00063B00" w:rsidRDefault="00063B00">
      <w:pPr>
        <w:widowControl w:val="0"/>
        <w:tabs>
          <w:tab w:val="center" w:pos="46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</w:rPr>
        <w:t>Mgr</w:t>
      </w:r>
      <w:r w:rsidRPr="00BC23D5">
        <w:rPr>
          <w:rFonts w:ascii="Times New Roman" w:hAnsi="Times New Roman"/>
          <w:color w:val="000000"/>
          <w:sz w:val="24"/>
          <w:szCs w:val="24"/>
          <w:lang w:val="x-none"/>
        </w:rPr>
        <w:t>. Zde</w:t>
      </w:r>
      <w:r>
        <w:rPr>
          <w:rFonts w:ascii="Times New Roman" w:hAnsi="Times New Roman"/>
          <w:color w:val="000000"/>
          <w:sz w:val="24"/>
          <w:szCs w:val="24"/>
        </w:rPr>
        <w:t>něk Jícha  předseda představenstva</w:t>
      </w:r>
    </w:p>
    <w:sectPr w:rsidR="00063B00">
      <w:pgSz w:w="11906" w:h="16838"/>
      <w:pgMar w:top="1417" w:right="1417" w:bottom="1417" w:left="1417" w:header="5669" w:footer="566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36833"/>
    <w:multiLevelType w:val="singleLevel"/>
    <w:tmpl w:val="2298E8D6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0D76C57F"/>
    <w:multiLevelType w:val="singleLevel"/>
    <w:tmpl w:val="52E87EB2"/>
    <w:lvl w:ilvl="0">
      <w:numFmt w:val="bullet"/>
      <w:lvlText w:val="·"/>
      <w:lvlJc w:val="left"/>
      <w:pPr>
        <w:tabs>
          <w:tab w:val="num" w:pos="930"/>
        </w:tabs>
        <w:ind w:left="930" w:hanging="360"/>
      </w:pPr>
      <w:rPr>
        <w:rFonts w:ascii="Symbol" w:hAnsi="Symbol" w:cs="Symbol"/>
        <w:sz w:val="24"/>
        <w:szCs w:val="24"/>
      </w:rPr>
    </w:lvl>
  </w:abstractNum>
  <w:abstractNum w:abstractNumId="2" w15:restartNumberingAfterBreak="0">
    <w:nsid w:val="0E56AE62"/>
    <w:multiLevelType w:val="multilevel"/>
    <w:tmpl w:val="4017F47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" w15:restartNumberingAfterBreak="0">
    <w:nsid w:val="15DCEA09"/>
    <w:multiLevelType w:val="singleLevel"/>
    <w:tmpl w:val="55445134"/>
    <w:lvl w:ilvl="0">
      <w:numFmt w:val="bullet"/>
      <w:lvlText w:val="·"/>
      <w:lvlJc w:val="left"/>
      <w:pPr>
        <w:tabs>
          <w:tab w:val="num" w:pos="1485"/>
        </w:tabs>
        <w:ind w:left="1485" w:hanging="360"/>
      </w:pPr>
      <w:rPr>
        <w:rFonts w:ascii="Symbol" w:hAnsi="Symbol" w:cs="Symbol"/>
        <w:sz w:val="24"/>
        <w:szCs w:val="24"/>
      </w:rPr>
    </w:lvl>
  </w:abstractNum>
  <w:abstractNum w:abstractNumId="4" w15:restartNumberingAfterBreak="0">
    <w:nsid w:val="19371C9C"/>
    <w:multiLevelType w:val="singleLevel"/>
    <w:tmpl w:val="6C0C48EB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</w:abstractNum>
  <w:abstractNum w:abstractNumId="5" w15:restartNumberingAfterBreak="0">
    <w:nsid w:val="2CB2FB0A"/>
    <w:multiLevelType w:val="singleLevel"/>
    <w:tmpl w:val="32279701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6" w15:restartNumberingAfterBreak="0">
    <w:nsid w:val="35DD7095"/>
    <w:multiLevelType w:val="singleLevel"/>
    <w:tmpl w:val="7F2FEF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7" w15:restartNumberingAfterBreak="0">
    <w:nsid w:val="39F0B7C4"/>
    <w:multiLevelType w:val="singleLevel"/>
    <w:tmpl w:val="37D7C7F3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8" w15:restartNumberingAfterBreak="0">
    <w:nsid w:val="54972DA0"/>
    <w:multiLevelType w:val="multilevel"/>
    <w:tmpl w:val="00B031E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9" w15:restartNumberingAfterBreak="0">
    <w:nsid w:val="5EE818EF"/>
    <w:multiLevelType w:val="singleLevel"/>
    <w:tmpl w:val="7249782F"/>
    <w:lvl w:ilvl="0">
      <w:numFmt w:val="bullet"/>
      <w:lvlText w:val="·"/>
      <w:lvlJc w:val="left"/>
      <w:pPr>
        <w:tabs>
          <w:tab w:val="num" w:pos="1215"/>
        </w:tabs>
        <w:ind w:left="1215" w:hanging="360"/>
      </w:pPr>
      <w:rPr>
        <w:rFonts w:ascii="Symbol" w:hAnsi="Symbol" w:cs="Symbol"/>
        <w:sz w:val="24"/>
        <w:szCs w:val="24"/>
      </w:rPr>
    </w:lvl>
  </w:abstractNum>
  <w:abstractNum w:abstractNumId="10" w15:restartNumberingAfterBreak="0">
    <w:nsid w:val="64C6F775"/>
    <w:multiLevelType w:val="singleLevel"/>
    <w:tmpl w:val="2923997D"/>
    <w:lvl w:ilvl="0">
      <w:numFmt w:val="bullet"/>
      <w:lvlText w:val="·"/>
      <w:lvlJc w:val="left"/>
      <w:pPr>
        <w:tabs>
          <w:tab w:val="num" w:pos="645"/>
        </w:tabs>
        <w:ind w:left="645" w:hanging="360"/>
      </w:pPr>
      <w:rPr>
        <w:rFonts w:ascii="Symbol" w:hAnsi="Symbol" w:cs="Symbol"/>
        <w:sz w:val="24"/>
        <w:szCs w:val="24"/>
      </w:rPr>
    </w:lvl>
  </w:abstractNum>
  <w:abstractNum w:abstractNumId="11" w15:restartNumberingAfterBreak="0">
    <w:nsid w:val="6EA769FC"/>
    <w:multiLevelType w:val="singleLevel"/>
    <w:tmpl w:val="23B0E798"/>
    <w:lvl w:ilvl="0">
      <w:start w:val="1"/>
      <w:numFmt w:val="decimal"/>
      <w:lvlText w:val="%1."/>
      <w:lvlJc w:val="left"/>
      <w:pPr>
        <w:tabs>
          <w:tab w:val="num" w:pos="1485"/>
        </w:tabs>
        <w:ind w:left="1485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2" w15:restartNumberingAfterBreak="0">
    <w:nsid w:val="7A9D014A"/>
    <w:multiLevelType w:val="multilevel"/>
    <w:tmpl w:val="31B8410E"/>
    <w:lvl w:ilvl="0">
      <w:start w:val="1"/>
      <w:numFmt w:val="decimal"/>
      <w:lvlText w:val="%1."/>
      <w:lvlJc w:val="left"/>
      <w:pPr>
        <w:tabs>
          <w:tab w:val="num" w:pos="285"/>
        </w:tabs>
        <w:ind w:left="285" w:hanging="285"/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11"/>
  </w:num>
  <w:num w:numId="2">
    <w:abstractNumId w:val="7"/>
  </w:num>
  <w:num w:numId="3">
    <w:abstractNumId w:val="0"/>
  </w:num>
  <w:num w:numId="4">
    <w:abstractNumId w:val="5"/>
  </w:num>
  <w:num w:numId="5">
    <w:abstractNumId w:val="3"/>
  </w:num>
  <w:num w:numId="6">
    <w:abstractNumId w:val="9"/>
  </w:num>
  <w:num w:numId="7">
    <w:abstractNumId w:val="1"/>
  </w:num>
  <w:num w:numId="8">
    <w:abstractNumId w:val="10"/>
  </w:num>
  <w:num w:numId="9">
    <w:abstractNumId w:val="6"/>
  </w:num>
  <w:num w:numId="10">
    <w:abstractNumId w:val="4"/>
  </w:num>
  <w:num w:numId="11">
    <w:abstractNumId w:val="12"/>
  </w:num>
  <w:num w:numId="12">
    <w:abstractNumId w:val="12"/>
    <w:lvlOverride w:ilvl="0">
      <w:startOverride w:val="1"/>
    </w:lvlOverride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048"/>
    <w:rsid w:val="00063B00"/>
    <w:rsid w:val="001E2EF9"/>
    <w:rsid w:val="00493B26"/>
    <w:rsid w:val="009E6048"/>
    <w:rsid w:val="00E25B8C"/>
    <w:rsid w:val="00FD4A46"/>
    <w:rsid w:val="00FE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992AE7"/>
  <w14:defaultImageDpi w14:val="0"/>
  <w15:docId w15:val="{4A9194FA-20F9-4AA5-8713-70D646F31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nop\Documents\CR267857447" TargetMode="External"/><Relationship Id="rId5" Type="http://schemas.openxmlformats.org/officeDocument/2006/relationships/hyperlink" Target="file:///C:\Users\nop\Documents\CR26785744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683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poskytnutí informace ve smyslu zákona čdost o poskytnut informace ve smyslu zkona </vt:lpstr>
    </vt:vector>
  </TitlesOfParts>
  <Company/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poskytnutí informace ve smyslu zákona čdost o poskytnut informace ve smyslu zkona</dc:title>
  <dc:subject/>
  <dc:creator>Bajcarová HanaBajcarov Hana</dc:creator>
  <cp:keywords/>
  <dc:description/>
  <cp:lastModifiedBy>Nop Radoslav</cp:lastModifiedBy>
  <cp:revision>3</cp:revision>
  <dcterms:created xsi:type="dcterms:W3CDTF">2016-09-22T11:49:00Z</dcterms:created>
  <dcterms:modified xsi:type="dcterms:W3CDTF">2016-09-22T11:52:00Z</dcterms:modified>
</cp:coreProperties>
</file>