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6C" w:rsidRDefault="000A5F6C" w:rsidP="000A5F6C">
      <w:bookmarkStart w:id="0" w:name="_GoBack"/>
      <w:bookmarkEnd w:id="0"/>
      <w:r>
        <w:t>Přípravný seminář k autorizačním zkouškám</w:t>
      </w:r>
    </w:p>
    <w:p w:rsidR="000A5F6C" w:rsidRDefault="000A5F6C" w:rsidP="000A5F6C"/>
    <w:p w:rsidR="000A5F6C" w:rsidRDefault="000A5F6C" w:rsidP="000A5F6C">
      <w:r>
        <w:t>Od úterý, 10. leden 2017 -  08:30   Do středa, 11. leden 2017 - 13:00</w:t>
      </w:r>
    </w:p>
    <w:p w:rsidR="000A5F6C" w:rsidRDefault="000A5F6C" w:rsidP="000A5F6C">
      <w:r>
        <w:t>Hlavní témata semináře:</w:t>
      </w:r>
    </w:p>
    <w:p w:rsidR="000A5F6C" w:rsidRPr="00141B00" w:rsidRDefault="00141B00" w:rsidP="000A5F6C">
      <w:pPr>
        <w:rPr>
          <w:highlight w:val="black"/>
        </w:rPr>
      </w:pPr>
      <w:r>
        <w:rPr>
          <w:rFonts w:ascii="Calibri" w:hAnsi="Calibri" w:cs="Calibri"/>
          <w:noProof/>
          <w:color w:val="000000"/>
          <w:highlight w:val="black"/>
        </w:rPr>
        <w:t>'''''''''''''''' ''' ''''''''''''''' ''''''''''''''' '''' ''''''''''''''''''' ''''''' ''' '''''''''''''' ''''''''''''''' '''''''''''''''''''''''''' ''''''''''''''''''' ''''''''''''''''' ''' '''''''''''''''''' '''''''''''''''' ''''' '''''''''''''''' '' ''''''''' '''''''''''''''''''</w:t>
      </w:r>
    </w:p>
    <w:p w:rsidR="000A5F6C" w:rsidRDefault="000A5F6C" w:rsidP="000A5F6C">
      <w:r>
        <w:rPr>
          <w:rFonts w:ascii="Calibri" w:hAnsi="Calibri" w:cs="Calibri"/>
        </w:rPr>
        <w:t>◾</w:t>
      </w:r>
      <w:r>
        <w:t>Zákon č. 183/2006 Sb., o územním plánování a stavebním řádu (stavební zákon), ve znění pozdějších předpisů.</w:t>
      </w:r>
    </w:p>
    <w:p w:rsidR="000A5F6C" w:rsidRDefault="000A5F6C" w:rsidP="000A5F6C">
      <w:r>
        <w:rPr>
          <w:rFonts w:ascii="Calibri" w:hAnsi="Calibri" w:cs="Calibri"/>
        </w:rPr>
        <w:t>◾</w:t>
      </w:r>
      <w:r>
        <w:t>Podnikání a závazkové vztahy ve výstavbě: občanský zákoník, zákon o obchodních korporacích, živnostenský zákon, zákon o veřejných zakázkách.</w:t>
      </w:r>
    </w:p>
    <w:p w:rsidR="000A5F6C" w:rsidRDefault="000A5F6C" w:rsidP="000A5F6C">
      <w:r>
        <w:rPr>
          <w:rFonts w:ascii="Calibri" w:hAnsi="Calibri" w:cs="Calibri"/>
        </w:rPr>
        <w:t>◾</w:t>
      </w:r>
      <w:r>
        <w:t>České technické normy - zákon o technických požadavcích na výrobky.</w:t>
      </w:r>
    </w:p>
    <w:p w:rsidR="000A5F6C" w:rsidRDefault="000A5F6C" w:rsidP="000A5F6C">
      <w:r>
        <w:rPr>
          <w:rFonts w:ascii="Calibri" w:hAnsi="Calibri" w:cs="Calibri"/>
        </w:rPr>
        <w:t>◾</w:t>
      </w:r>
      <w:r>
        <w:t>Podrobné informace o průběhu autorizační zkoušky.</w:t>
      </w:r>
    </w:p>
    <w:p w:rsidR="000A5F6C" w:rsidRPr="00141B00" w:rsidRDefault="000A5F6C" w:rsidP="000A5F6C"/>
    <w:p w:rsidR="000A5F6C" w:rsidRDefault="000A5F6C" w:rsidP="000A5F6C">
      <w:r>
        <w:t>Cílová skupina:  Seminář je určen žadatelům o autorizaci ČKAIT ve všech oborech. Cílem kurzu je usnadnit zájemcům přípravu k autorizační zkoušce v oblasti závazných právních předpisů, které jsou nutné pro úspěšné absolvování obecné písemné části autorizační zkoušky.</w:t>
      </w:r>
    </w:p>
    <w:p w:rsidR="000A5F6C" w:rsidRDefault="000A5F6C" w:rsidP="000A5F6C">
      <w:r>
        <w:t xml:space="preserve">Přednášejí:  Ing. Bohumil Rusek, JUDr. Jana Spěváková, Ing. Vojtěch </w:t>
      </w:r>
      <w:proofErr w:type="spellStart"/>
      <w:r>
        <w:t>Kaisler</w:t>
      </w:r>
      <w:proofErr w:type="spellEnd"/>
      <w:r>
        <w:t xml:space="preserve">, </w:t>
      </w:r>
    </w:p>
    <w:p w:rsidR="000A5F6C" w:rsidRDefault="000A5F6C" w:rsidP="000A5F6C">
      <w:r>
        <w:t>(dlouholetí specialisté ČKAIT na právní a technické předpisy).</w:t>
      </w:r>
    </w:p>
    <w:p w:rsidR="000A5F6C" w:rsidRDefault="000A5F6C" w:rsidP="000A5F6C">
      <w:r>
        <w:t>Časový plán semináře: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 xml:space="preserve"> '''' ''''''''' 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>'''''''' '' ''''''''' '''''''''''''''''''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>''''''' '' ''''''''''' '''''''''''''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>'''''''''''' '' '''''''''''' '''''''''''''''''''' ''''' ''''''''''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 xml:space="preserve">'''''''''''' '' '''''''''' '''''''''''''' 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 xml:space="preserve">'''' '''''''' '''''''' '' '''''''''' '''''''''''''' 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 xml:space="preserve"> '''''''''''' '''''''''''''''' '''' ''''''''''''''''''''' 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>'''''''''''''''' '''''''''''''''   ''''''''''' ''''''''' '''' ''''''''''''' ''' '''' '''''''''''''''  '''''''''' '''' '''' '''' '''''' '''''' '''''' '''''''''''''' ''' '''' ''''''''''''''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>'''''''''' '''''''''''' ''''''''''''''''' '''''' '''''''''' '''</w:t>
      </w:r>
    </w:p>
    <w:p w:rsidR="000A5F6C" w:rsidRPr="00141B00" w:rsidRDefault="00141B00" w:rsidP="000A5F6C">
      <w:pPr>
        <w:rPr>
          <w:highlight w:val="black"/>
        </w:rPr>
      </w:pPr>
      <w:r>
        <w:rPr>
          <w:noProof/>
          <w:color w:val="000000"/>
          <w:highlight w:val="black"/>
        </w:rPr>
        <w:t>''''''''''''''' ''' ''''''''''' '''''  ''''''''' '''' ''''''''''''''''' '''''''''''' '''''''' '''''' '''''</w:t>
      </w:r>
    </w:p>
    <w:p w:rsidR="000A5F6C" w:rsidRDefault="000A5F6C" w:rsidP="000A5F6C">
      <w:r>
        <w:lastRenderedPageBreak/>
        <w:t>Vložné, prosím, uhraďte na účet č. 161782314/0300 nejpozději 14 dnů před termínem konání semináře.</w:t>
      </w:r>
    </w:p>
    <w:p w:rsidR="000A5F6C" w:rsidRDefault="000A5F6C" w:rsidP="000A5F6C">
      <w:r>
        <w:t>V ceně kurzu je zdarma publikace "Rozsah požadavků pro ověření znalostí obecně závazných předpisů podle zákona č. 360/1992 Sb.", která je nezbytnou pomůckou k písemnému testu (kromě souboru zkušebních otázek, obsahuje publikace plné znění zákona č. 360/1992 Sb., autorizačního zákona, Profesního a etického řádu ČKAIT, pokyny pro vyplnění žádosti o udělení autorizace a vzor formuláře žádosti, pokyny Autorizační rady ČKAIT k používání testů.)</w:t>
      </w:r>
    </w:p>
    <w:p w:rsidR="00165516" w:rsidRDefault="000A5F6C" w:rsidP="000A5F6C">
      <w:r>
        <w:t>Pro účastníky - v prodejně ČKAIT 20% sleva na publikace vydávané IC ČKAIT.</w:t>
      </w:r>
    </w:p>
    <w:sectPr w:rsidR="00165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8C" w:rsidRDefault="00E94B8C" w:rsidP="00141B00">
      <w:pPr>
        <w:spacing w:after="0" w:line="240" w:lineRule="auto"/>
      </w:pPr>
      <w:r>
        <w:separator/>
      </w:r>
    </w:p>
  </w:endnote>
  <w:endnote w:type="continuationSeparator" w:id="0">
    <w:p w:rsidR="00E94B8C" w:rsidRDefault="00E94B8C" w:rsidP="0014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00" w:rsidRDefault="00141B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00" w:rsidRDefault="00141B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00" w:rsidRDefault="00141B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8C" w:rsidRDefault="00E94B8C" w:rsidP="00141B00">
      <w:pPr>
        <w:spacing w:after="0" w:line="240" w:lineRule="auto"/>
      </w:pPr>
      <w:r>
        <w:separator/>
      </w:r>
    </w:p>
  </w:footnote>
  <w:footnote w:type="continuationSeparator" w:id="0">
    <w:p w:rsidR="00E94B8C" w:rsidRDefault="00E94B8C" w:rsidP="0014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00" w:rsidRDefault="00141B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00" w:rsidRDefault="00141B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00" w:rsidRDefault="00141B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6C"/>
    <w:rsid w:val="000A5F6C"/>
    <w:rsid w:val="00141B00"/>
    <w:rsid w:val="00165516"/>
    <w:rsid w:val="004711A4"/>
    <w:rsid w:val="00915182"/>
    <w:rsid w:val="00E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B00"/>
  </w:style>
  <w:style w:type="paragraph" w:styleId="Zpat">
    <w:name w:val="footer"/>
    <w:basedOn w:val="Normln"/>
    <w:link w:val="ZpatChar"/>
    <w:uiPriority w:val="99"/>
    <w:unhideWhenUsed/>
    <w:rsid w:val="0014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B00"/>
  </w:style>
  <w:style w:type="paragraph" w:styleId="Zpat">
    <w:name w:val="footer"/>
    <w:basedOn w:val="Normln"/>
    <w:link w:val="ZpatChar"/>
    <w:uiPriority w:val="99"/>
    <w:unhideWhenUsed/>
    <w:rsid w:val="0014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6789">
      <w:bodyDiv w:val="1"/>
      <w:marLeft w:val="0"/>
      <w:marRight w:val="0"/>
      <w:marTop w:val="0"/>
      <w:marBottom w:val="1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4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0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9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2017-08-08T08:00:00Z</dcterms:created>
  <dcterms:modified xsi:type="dcterms:W3CDTF">2017-08-08T08:01:00Z</dcterms:modified>
</cp:coreProperties>
</file>