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0D29" w:rsidRDefault="00B37E77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Smlouva o zřízení věcného břemene</w:t>
      </w: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</w:pPr>
      <w:r>
        <w:t>uzavřená podle ustanovení § 59 odst. 2 zákona č. 458/2000Sb., energetický zákon, v platném znění</w:t>
      </w:r>
    </w:p>
    <w:p w:rsidR="00340D29" w:rsidRDefault="00B37E77">
      <w:pPr>
        <w:spacing w:after="0"/>
        <w:jc w:val="center"/>
      </w:pPr>
      <w:r>
        <w:t>a § 1257 a následujících ustanovení zákona č. 89/2012 Sb., Občanský zákoník, v platném znění</w:t>
      </w: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both"/>
      </w:pPr>
      <w:r>
        <w:t xml:space="preserve">Číslo smlouvy: </w:t>
      </w:r>
      <w:r>
        <w:tab/>
      </w:r>
      <w:r>
        <w:tab/>
      </w:r>
      <w:r w:rsidR="003B25C3">
        <w:t>174/2017/ORI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Smluvní strany</w:t>
      </w:r>
    </w:p>
    <w:p w:rsidR="003B25C3" w:rsidRPr="003B25C3" w:rsidRDefault="003B25C3">
      <w:pPr>
        <w:pStyle w:val="Bezmezer"/>
        <w:jc w:val="both"/>
        <w:rPr>
          <w:b/>
        </w:rPr>
      </w:pPr>
      <w:r w:rsidRPr="003B25C3">
        <w:rPr>
          <w:b/>
        </w:rPr>
        <w:t>Obec Chrášťany</w:t>
      </w:r>
    </w:p>
    <w:p w:rsidR="00340D29" w:rsidRDefault="00B37E77">
      <w:pPr>
        <w:pStyle w:val="Bezmezer"/>
        <w:jc w:val="both"/>
      </w:pPr>
      <w:r>
        <w:t>se sídlem:</w:t>
      </w:r>
      <w:r>
        <w:tab/>
      </w:r>
      <w:r>
        <w:tab/>
      </w:r>
      <w:r w:rsidR="003B25C3">
        <w:t>Plzeňská 28, 252 19  Chrášťany</w:t>
      </w:r>
      <w:r>
        <w:tab/>
      </w:r>
    </w:p>
    <w:p w:rsidR="00340D29" w:rsidRPr="002A06C9" w:rsidRDefault="00B37E77">
      <w:pPr>
        <w:pStyle w:val="Bezmezer"/>
        <w:jc w:val="both"/>
      </w:pPr>
      <w:r>
        <w:t>zastoupen</w:t>
      </w:r>
      <w:r w:rsidR="003B25C3">
        <w:t>a</w:t>
      </w:r>
      <w:r>
        <w:t>:</w:t>
      </w:r>
      <w:r>
        <w:tab/>
      </w:r>
      <w:r>
        <w:tab/>
      </w:r>
      <w:r w:rsidR="002A06C9">
        <w:rPr>
          <w:noProof/>
          <w:color w:val="000000"/>
          <w:highlight w:val="black"/>
        </w:rPr>
        <w:t>'''''''''''''' '''''''''''''''''''' ''''''''''''''''''' ''''''''''</w:t>
      </w:r>
    </w:p>
    <w:p w:rsidR="00340D29" w:rsidRPr="002A06C9" w:rsidRDefault="002A06C9">
      <w:pPr>
        <w:pStyle w:val="Bezmezer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</w:t>
      </w:r>
    </w:p>
    <w:p w:rsidR="00340D29" w:rsidRPr="002A06C9" w:rsidRDefault="002A06C9">
      <w:pPr>
        <w:pStyle w:val="Bezmezer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 '''''''''' '''''''''</w:t>
      </w:r>
    </w:p>
    <w:p w:rsidR="00340D29" w:rsidRPr="002A06C9" w:rsidRDefault="002A06C9">
      <w:pPr>
        <w:pStyle w:val="Bezmezer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 '''''''''''''''''''' '''' ''''''''''''''''''''''''''''''</w:t>
      </w:r>
    </w:p>
    <w:p w:rsidR="00340D29" w:rsidRPr="002A06C9" w:rsidRDefault="002A06C9">
      <w:pPr>
        <w:pStyle w:val="Bezmezer"/>
        <w:jc w:val="both"/>
      </w:pPr>
      <w:r>
        <w:rPr>
          <w:noProof/>
          <w:color w:val="000000"/>
          <w:highlight w:val="black"/>
        </w:rPr>
        <w:t xml:space="preserve">'''''''' </w:t>
      </w:r>
      <w:r>
        <w:rPr>
          <w:b/>
          <w:noProof/>
          <w:color w:val="000000"/>
          <w:highlight w:val="black"/>
        </w:rPr>
        <w:t>'''''''''''''''</w:t>
      </w:r>
    </w:p>
    <w:p w:rsidR="00340D29" w:rsidRDefault="00340D29">
      <w:pPr>
        <w:pStyle w:val="Bezmezer"/>
        <w:jc w:val="both"/>
      </w:pPr>
    </w:p>
    <w:p w:rsidR="00340D29" w:rsidRDefault="00B37E77">
      <w:pPr>
        <w:pStyle w:val="Bezmezer"/>
        <w:jc w:val="both"/>
      </w:pPr>
      <w:r>
        <w:t>a</w:t>
      </w: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both"/>
        <w:rPr>
          <w:b/>
        </w:rPr>
      </w:pPr>
      <w:r>
        <w:rPr>
          <w:b/>
        </w:rPr>
        <w:t>Pražská plynárenská Distribuce, a.s., člen koncernu Pražská plynárenská, a.s.</w:t>
      </w:r>
    </w:p>
    <w:p w:rsidR="00340D29" w:rsidRDefault="00B37E77">
      <w:pPr>
        <w:spacing w:after="0"/>
        <w:jc w:val="both"/>
      </w:pPr>
      <w:r>
        <w:t>se sídlem:</w:t>
      </w:r>
      <w:r>
        <w:tab/>
      </w:r>
      <w:r>
        <w:tab/>
        <w:t xml:space="preserve">U Plynárny 500, 145 08 Praha 4 </w:t>
      </w:r>
    </w:p>
    <w:p w:rsidR="00340D29" w:rsidRDefault="00B37E77">
      <w:pPr>
        <w:spacing w:after="0"/>
        <w:jc w:val="both"/>
      </w:pPr>
      <w:r>
        <w:t>zapsaná v obchodním rejstříku vedeném Městským soudem v Praze, oddíl B, vložka 10356</w:t>
      </w:r>
    </w:p>
    <w:p w:rsidR="00340D29" w:rsidRPr="002A06C9" w:rsidRDefault="00B37E77">
      <w:pPr>
        <w:spacing w:after="0"/>
        <w:jc w:val="both"/>
      </w:pPr>
      <w:r>
        <w:t>zastoupená:</w:t>
      </w:r>
      <w:r>
        <w:tab/>
      </w:r>
      <w:r>
        <w:tab/>
      </w:r>
      <w:r w:rsidR="002A06C9">
        <w:rPr>
          <w:noProof/>
          <w:color w:val="000000"/>
          <w:highlight w:val="black"/>
        </w:rPr>
        <w:t>''''''''' '''''''''''' ''''''''''''''''''' ''''' ''''''''''''''' '''''''''''''''''' '''' ''''''' ''''''''''''''''</w:t>
      </w:r>
    </w:p>
    <w:p w:rsidR="00340D29" w:rsidRPr="002A06C9" w:rsidRDefault="002A06C9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</w:t>
      </w:r>
    </w:p>
    <w:p w:rsidR="00340D29" w:rsidRPr="002A06C9" w:rsidRDefault="002A06C9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</w:t>
      </w:r>
    </w:p>
    <w:p w:rsidR="00340D29" w:rsidRPr="002A06C9" w:rsidRDefault="002A06C9">
      <w:pPr>
        <w:spacing w:after="0"/>
        <w:ind w:left="1418" w:firstLine="709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 ''''''''' </w:t>
      </w:r>
    </w:p>
    <w:p w:rsidR="00340D29" w:rsidRPr="002A06C9" w:rsidRDefault="002A06C9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 ''''''''''''''''''''''''' '''''''''''''''''''''' ''''''' ''''''''' ''''''''''''''''''''''''''''</w:t>
      </w:r>
    </w:p>
    <w:p w:rsidR="00340D29" w:rsidRDefault="00B37E77">
      <w:pPr>
        <w:spacing w:after="0"/>
        <w:jc w:val="both"/>
      </w:pPr>
      <w:r>
        <w:t xml:space="preserve">jako </w:t>
      </w:r>
      <w:r>
        <w:rPr>
          <w:b/>
        </w:rPr>
        <w:t>oprávněný</w:t>
      </w:r>
      <w:r>
        <w:t xml:space="preserve"> 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I.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Úvodní ustanovení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2"/>
        </w:numPr>
        <w:spacing w:after="0"/>
        <w:ind w:left="567" w:hanging="567"/>
        <w:jc w:val="both"/>
      </w:pPr>
      <w:r>
        <w:t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distribuční soustavy na území, vymezeném licencí, přičemž zřízení tohoto věcného břemene je ze strany oprávněného jedním ze zákonem daných předpokladů pro plnění této povinnosti.</w:t>
      </w:r>
    </w:p>
    <w:p w:rsidR="00340D29" w:rsidRDefault="00340D29">
      <w:pPr>
        <w:spacing w:after="0"/>
        <w:jc w:val="both"/>
      </w:pPr>
    </w:p>
    <w:p w:rsidR="00340D29" w:rsidRPr="002A06C9" w:rsidRDefault="002A06C9" w:rsidP="002A06C9">
      <w:pPr>
        <w:spacing w:after="0"/>
        <w:ind w:left="567" w:hanging="567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 '''''''''''''''''' '''''''''''''''' ''''''''''''''''''''' ''''' '''' '''''''''''''''' '''''''''''''''''''' ''''''''''''''''''' ''''''''' '''' '''''''' ''''''''''' ''' ''''''''''' '''''''''''''''''''''''''''' ''''''''''' '''''''''''''''''''' ''' ''''''''''' '''''''''' ''''''''''''''''''' ''''''''''''''''''' ''''' ''''                    '''' ''''''''''''' ''' ''''''''''''''''''''''''''' ''''''''''' ''''''' '''''''''''''''''''''''' ''''''' ''''''''''''''''''' '''''''''''''''''''''' ''''''''''' '' ''''''''''' '''''''''' '''''' '''''''''''''''''''' 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2"/>
        </w:numPr>
        <w:spacing w:after="0"/>
        <w:ind w:left="567" w:hanging="567"/>
        <w:jc w:val="both"/>
      </w:pPr>
      <w:r>
        <w:t>Pozemk</w:t>
      </w:r>
      <w:r w:rsidR="00CA50CC">
        <w:t>y</w:t>
      </w:r>
      <w:r>
        <w:t xml:space="preserve"> se nachází na území, vymezeném licencí, v němž oprávněný provozuje distribuční soustavu. Oprávněný má povinnost zřídit věcné břemeno, umožňující mu ve smyslu § 59 odst. 2 energetického zákona zřídit a provozovat na Pozem</w:t>
      </w:r>
      <w:r w:rsidR="00220BEB">
        <w:t>cích</w:t>
      </w:r>
      <w:r>
        <w:t xml:space="preserve"> zařízení distribuční soustavy (dále jen plynárenské zařízení). </w:t>
      </w:r>
    </w:p>
    <w:p w:rsidR="00340D29" w:rsidRDefault="00340D29">
      <w:pPr>
        <w:spacing w:after="0"/>
        <w:ind w:left="567" w:hanging="567"/>
        <w:jc w:val="both"/>
      </w:pPr>
    </w:p>
    <w:p w:rsidR="00340D29" w:rsidRPr="002A06C9" w:rsidRDefault="00B37E77">
      <w:pPr>
        <w:pStyle w:val="Odstavecseseznamem"/>
        <w:numPr>
          <w:ilvl w:val="0"/>
          <w:numId w:val="2"/>
        </w:numPr>
        <w:spacing w:after="0"/>
        <w:ind w:left="567" w:hanging="567"/>
        <w:jc w:val="both"/>
      </w:pPr>
      <w:r>
        <w:t>Oprávněný z věcného břemene prohlašuje, že na výše uveden</w:t>
      </w:r>
      <w:r w:rsidR="000B7638">
        <w:t>ých</w:t>
      </w:r>
      <w:r>
        <w:t xml:space="preserve"> Pozem</w:t>
      </w:r>
      <w:r w:rsidR="00CA50CC">
        <w:t>cích</w:t>
      </w:r>
      <w:r>
        <w:t xml:space="preserve"> je umístěna stavba plynárenského </w:t>
      </w:r>
      <w:r w:rsidR="002A06C9">
        <w:rPr>
          <w:noProof/>
          <w:color w:val="000000"/>
          <w:highlight w:val="black"/>
        </w:rPr>
        <w:t>'''''''''''''' ''' ''''''''''''</w:t>
      </w:r>
      <w:r w:rsidR="002A06C9">
        <w:rPr>
          <w:i/>
          <w:noProof/>
          <w:color w:val="000000"/>
          <w:highlight w:val="black"/>
        </w:rPr>
        <w:t>'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II.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Předmět smlouvy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4"/>
        </w:numPr>
        <w:spacing w:after="0"/>
        <w:ind w:left="567" w:hanging="567"/>
        <w:jc w:val="both"/>
      </w:pPr>
      <w:r>
        <w:t>Předmětem této smlouvy je zřízení a vymezení věcného břemene osobní služebnosti energetického vedení podle § 59 odst. 2 energetického zákona, nepodléhající úpravě služebnosti inženýrské sítě dle § 1267 Občanského zákoníku (dále též jen „věcné břemeno“). Obsah věcného břemene je specifikován v článku III. této smlouvy. Věcné b</w:t>
      </w:r>
      <w:r w:rsidR="000B7638">
        <w:t>řemeno se zřizuje k tíži Pozemků</w:t>
      </w:r>
      <w:r>
        <w:t xml:space="preserve"> ve prospěch oprávněného v rozsahu, uvedeném v této smlouvě a vyplývajícím z příslušných ustanovení energetického zákona.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III.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Specifikace věcného břemene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 xml:space="preserve">Povinný za podmínek, ujednaných v této smlouvě, zřizuje dle geometrického plánu </w:t>
      </w:r>
      <w:r w:rsidR="000B7638">
        <w:t xml:space="preserve">                             </w:t>
      </w:r>
      <w:r w:rsidR="002A06C9">
        <w:rPr>
          <w:noProof/>
          <w:color w:val="000000"/>
          <w:highlight w:val="black"/>
        </w:rPr>
        <w:t>'''' ''''''''''''''''''''' ''''</w:t>
      </w:r>
      <w:r>
        <w:t xml:space="preserve"> pro</w:t>
      </w:r>
      <w:r w:rsidR="000B7638">
        <w:t>spěch oprávněného k tíži Pozemků</w:t>
      </w:r>
      <w:r>
        <w:t xml:space="preserve"> právo, odpovídající věcnému břemeni, spočívající v umístění stavby p</w:t>
      </w:r>
      <w:r w:rsidR="000B7638">
        <w:t>lynárenského zařízení na Pozemcích</w:t>
      </w:r>
      <w:r>
        <w:t xml:space="preserve"> a v právu přístupu a vjezdu na Pozem</w:t>
      </w:r>
      <w:r w:rsidR="000B7638">
        <w:t>ky</w:t>
      </w:r>
      <w:r>
        <w:t xml:space="preserve">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2A06C9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rPr>
          <w:noProof/>
          <w:color w:val="000000"/>
          <w:highlight w:val="black"/>
        </w:rPr>
        <w:t>''''''''''''''''''''''''' ''''''''' '''' ''''''''''''''''''''' ''''''' '''''''''' ''''''''''' '''''''''''''''' '''''''''''''''''' '''''' ''''''''''' '''' '''''''''''''' '''''''''''''' '''''''''''''''''' '''''''''''''''''''''''''' ''''''''''''' ''''''' '''''''''''''''''''''' '''''''' ''''''''''''''''''''' ''''''''''''''''''' '''''''''' ''' '''''''''''                         ''''''' '''''''''''''''''' ''''''' ''''' ''''''''''''''''''''''''''''''''' '''' '''''''''''''''</w:t>
      </w:r>
      <w:r w:rsidR="00B37E77">
        <w:t xml:space="preserve"> č. </w:t>
      </w:r>
      <w:smartTag w:uri="urn:schemas-microsoft-com:office:smarttags" w:element="metricconverter">
        <w:smartTagPr>
          <w:attr w:name="ProductID" w:val="1 a"/>
        </w:smartTagPr>
        <w:r w:rsidR="00B37E77">
          <w:t>1 a</w:t>
        </w:r>
      </w:smartTag>
      <w:r w:rsidR="00B37E77">
        <w:t xml:space="preserve"> nedílnou součástí této smlouvy.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>Smluvní strany berou na vědomí, že se změnou vlastníka Pozemk</w:t>
      </w:r>
      <w:r w:rsidR="000B7638">
        <w:t>ů</w:t>
      </w:r>
      <w:r>
        <w:t xml:space="preserve"> přecházejí práva a povinnosti, vyplývající z věcnéh</w:t>
      </w:r>
      <w:r w:rsidR="000B7638">
        <w:t>o břemene, na nabyvatele Pozemků</w:t>
      </w:r>
      <w:r>
        <w:t>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 w:rsidP="000B7638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lastRenderedPageBreak/>
        <w:t>IV.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Výše náhrady za zřízení věcného břemene</w:t>
      </w:r>
    </w:p>
    <w:p w:rsidR="00340D29" w:rsidRDefault="00340D29">
      <w:pPr>
        <w:spacing w:after="0"/>
        <w:jc w:val="both"/>
      </w:pPr>
    </w:p>
    <w:p w:rsidR="00340D29" w:rsidRPr="002A06C9" w:rsidRDefault="00B37E77">
      <w:pPr>
        <w:pStyle w:val="Odstavecseseznamem"/>
        <w:numPr>
          <w:ilvl w:val="0"/>
          <w:numId w:val="8"/>
        </w:numPr>
        <w:spacing w:after="0"/>
        <w:ind w:left="567" w:hanging="567"/>
        <w:jc w:val="both"/>
      </w:pPr>
      <w:r>
        <w:t xml:space="preserve">Právo podle ustanovení čl. III. této smlouvy se zřizuje jako úplatné, a to za jednorázovou náhradu ve </w:t>
      </w:r>
      <w:r w:rsidR="002A06C9">
        <w:rPr>
          <w:noProof/>
          <w:color w:val="000000"/>
          <w:highlight w:val="black"/>
        </w:rPr>
        <w:t xml:space="preserve">'''''''' '''''''' ''''''''''' ''''' ''''''''''' ''''''''''''''''''''''''''''''''''''''''''' </w:t>
      </w:r>
    </w:p>
    <w:p w:rsidR="00340D29" w:rsidRDefault="00340D29">
      <w:pPr>
        <w:pStyle w:val="Odstavecseseznamem"/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8"/>
        </w:numPr>
        <w:spacing w:after="0"/>
        <w:ind w:left="567" w:hanging="567"/>
        <w:jc w:val="both"/>
      </w:pPr>
      <w:r>
        <w:t xml:space="preserve">Výše sjednaná částka bude převedena povinnému na účet, uvedený v záhlaví této smlouvy, a to do 21 dnů ode dne, kdy bude </w:t>
      </w:r>
      <w:r>
        <w:rPr>
          <w:szCs w:val="24"/>
        </w:rPr>
        <w:t xml:space="preserve">oprávněnému příslušným katastrálním úřadem </w:t>
      </w:r>
      <w:r>
        <w:t xml:space="preserve">doručeno vyrozumění o provedení vkladu práva dle této smlouvy do katastru nemovitostí. </w:t>
      </w:r>
    </w:p>
    <w:p w:rsidR="00340D29" w:rsidRDefault="00340D29">
      <w:pPr>
        <w:pStyle w:val="Odstavecseseznamem"/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8"/>
        </w:numPr>
        <w:spacing w:after="0"/>
        <w:ind w:left="567" w:hanging="567"/>
        <w:jc w:val="both"/>
      </w:pPr>
      <w:r>
        <w:t xml:space="preserve">Finanční výdaje, spojené s podáním návrhu na vklad práva dle této smlouvy do katastru nemovitostí a náklady, spojené s vyhotovením geometrického plánu nese </w:t>
      </w:r>
      <w:r>
        <w:rPr>
          <w:szCs w:val="24"/>
        </w:rPr>
        <w:t>oprávněný</w:t>
      </w:r>
      <w:r>
        <w:t>.</w:t>
      </w:r>
    </w:p>
    <w:p w:rsidR="00340D29" w:rsidRDefault="00340D29">
      <w:pPr>
        <w:spacing w:after="0"/>
        <w:ind w:left="567" w:hanging="567"/>
        <w:jc w:val="both"/>
        <w:rPr>
          <w:highlight w:val="cyan"/>
        </w:rPr>
      </w:pP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V.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Doba trvání věcného břemene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10"/>
        </w:numPr>
        <w:spacing w:after="0"/>
        <w:ind w:left="567" w:hanging="567"/>
        <w:jc w:val="both"/>
      </w:pPr>
      <w:r>
        <w:t>Věcné břemeno, zřízené touto smlouvou, se sjednává jako časově neomezené a zaniká v případech, stanovených zákonem.</w:t>
      </w:r>
    </w:p>
    <w:p w:rsidR="00340D29" w:rsidRDefault="00340D29">
      <w:pPr>
        <w:spacing w:after="0"/>
        <w:jc w:val="center"/>
        <w:rPr>
          <w:b/>
        </w:rPr>
      </w:pPr>
    </w:p>
    <w:p w:rsidR="00340D29" w:rsidRDefault="00340D29">
      <w:pPr>
        <w:spacing w:after="0"/>
        <w:jc w:val="center"/>
        <w:rPr>
          <w:b/>
        </w:rPr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VI.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Ostatní ujednání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12"/>
        </w:numPr>
        <w:spacing w:after="0"/>
        <w:ind w:left="567" w:hanging="567"/>
        <w:jc w:val="both"/>
      </w:pPr>
      <w:r>
        <w:t>Povinný výslovně souhlasí, aby oprávněný a jeho případní smluvní partneři v době do povolení vkladu věcného břemene dle této smlouvy do katastru nemovitostí Pozem</w:t>
      </w:r>
      <w:r w:rsidR="000B7638">
        <w:t>ky</w:t>
      </w:r>
      <w:r>
        <w:t xml:space="preserve"> užíval za účelem zajištění bezpečného provozu, údržby, oprav a stavebních úprav plynárenského zařízení.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2"/>
        </w:numPr>
        <w:spacing w:after="0"/>
        <w:ind w:left="567" w:hanging="567"/>
        <w:jc w:val="both"/>
      </w:pPr>
      <w:r>
        <w:t>Oprávněný má ve vztahu k Pozemk</w:t>
      </w:r>
      <w:r w:rsidR="000B7638">
        <w:t>ům</w:t>
      </w:r>
      <w:r>
        <w:t xml:space="preserve"> dále oprávnění, která mu, jako PDS, vznikem věcného břemene dle této smlouvy přísluší především z ustanovení § 59 odst. 1 písm. f) a g) energetického zákona: </w:t>
      </w:r>
    </w:p>
    <w:p w:rsidR="00340D29" w:rsidRDefault="00B37E77">
      <w:pPr>
        <w:pStyle w:val="Odstavecseseznamem"/>
        <w:numPr>
          <w:ilvl w:val="0"/>
          <w:numId w:val="14"/>
        </w:numPr>
        <w:spacing w:after="0"/>
        <w:ind w:left="1134" w:hanging="567"/>
        <w:jc w:val="both"/>
      </w:pPr>
      <w:r>
        <w:t>vstupovat a vjíždět na Pozem</w:t>
      </w:r>
      <w:r w:rsidR="000B7638">
        <w:t>ky</w:t>
      </w:r>
      <w:r>
        <w:t xml:space="preserve"> v souvislosti s realizací práv, vyplývajících z věcného břemene;</w:t>
      </w:r>
    </w:p>
    <w:p w:rsidR="00340D29" w:rsidRDefault="00B37E77">
      <w:pPr>
        <w:pStyle w:val="Odstavecseseznamem"/>
        <w:numPr>
          <w:ilvl w:val="0"/>
          <w:numId w:val="14"/>
        </w:numPr>
        <w:spacing w:after="0"/>
        <w:ind w:left="1134" w:hanging="567"/>
        <w:jc w:val="both"/>
      </w:pPr>
      <w:r>
        <w:t>odstraňovat a oklešťovat na Pozem</w:t>
      </w:r>
      <w:r w:rsidR="00220BEB">
        <w:t>cích</w:t>
      </w:r>
      <w:r>
        <w:t xml:space="preserve"> 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12"/>
        </w:numPr>
        <w:spacing w:after="0"/>
        <w:ind w:left="567" w:hanging="567"/>
        <w:jc w:val="both"/>
      </w:pPr>
      <w:r>
        <w:t>Oprávněný je povinen při výkonu práva dle této smlouvy postupovat dle příslušných ustanovení energetického zákona a co nejvíce šetřit práva povinného. Po skončení prací je oprávněný povinen uvést vždy Pozemk</w:t>
      </w:r>
      <w:r w:rsidR="000B7638">
        <w:t>y</w:t>
      </w:r>
      <w:r>
        <w:t xml:space="preserve"> do předchozího stavu a není-li to možné s ohledem na povahu provedených prací, do stavu odpovídajícího předchozímu účelu či užívání nemovitosti a bezprostředně oznámit tuto skutečnost povinnému. </w:t>
      </w:r>
    </w:p>
    <w:p w:rsidR="00340D29" w:rsidRDefault="00340D29">
      <w:pPr>
        <w:spacing w:after="0"/>
        <w:ind w:left="567" w:hanging="567"/>
        <w:jc w:val="both"/>
      </w:pPr>
    </w:p>
    <w:p w:rsidR="00340D29" w:rsidRPr="002A06C9" w:rsidRDefault="00B37E77">
      <w:pPr>
        <w:pStyle w:val="Odstavecseseznamem"/>
        <w:numPr>
          <w:ilvl w:val="0"/>
          <w:numId w:val="12"/>
        </w:numPr>
        <w:spacing w:after="0"/>
        <w:ind w:left="567" w:hanging="567"/>
        <w:jc w:val="both"/>
      </w:pPr>
      <w:r>
        <w:lastRenderedPageBreak/>
        <w:t>Jednat ve věcech, souvisejících s výkonem práv podle této smlouvy, je za stranu povinnou oprávněn</w:t>
      </w:r>
      <w:r w:rsidR="00006887">
        <w:t xml:space="preserve"> Pavel Hrdlička</w:t>
      </w:r>
      <w:r>
        <w:t xml:space="preserve">, tel. č.: </w:t>
      </w:r>
      <w:r w:rsidR="00006887">
        <w:t>257951027.</w:t>
      </w:r>
      <w:r>
        <w:t xml:space="preserve"> 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</w:t>
      </w:r>
      <w:r w:rsidR="002A06C9">
        <w:rPr>
          <w:noProof/>
          <w:color w:val="000000"/>
          <w:highlight w:val="black"/>
        </w:rPr>
        <w:t>''' ''''''''''''''''''''''''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VII.</w:t>
      </w:r>
    </w:p>
    <w:p w:rsidR="00340D29" w:rsidRDefault="00B37E77">
      <w:pPr>
        <w:spacing w:after="0"/>
        <w:jc w:val="center"/>
        <w:rPr>
          <w:b/>
        </w:rPr>
      </w:pPr>
      <w:r>
        <w:rPr>
          <w:b/>
        </w:rPr>
        <w:t>Závěrečná ustanovení</w:t>
      </w:r>
    </w:p>
    <w:p w:rsidR="00340D29" w:rsidRDefault="00340D29">
      <w:pPr>
        <w:spacing w:after="0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 xml:space="preserve">Podpisem této smlouvy povinný, jako subjekt údajů, potvrzuje, že oprávněný,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Povinný, jako subjekt údajů, prohlašuje, že si je vědom všech svých zákonných práv v souvislosti s poskytnutím svých osobních údajů k účelu, danému touto smlouvou. Oprávněný se zavazuje při správě osobních údajů povinného využívat je a nakládat s nimi pouze ke sjednanému účelu a v souladu se zákonem. 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Smluvní strany prohlašují, že smlouva představuje úplnou dohodu o veškerých jejích náležitostech a neexistují náležitosti, které by smluvní strany neujednaly.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 xml:space="preserve">Tato smlouva je vyhotovena </w:t>
      </w:r>
      <w:r w:rsidR="000B7638">
        <w:t>ve třech</w:t>
      </w:r>
      <w:r>
        <w:t xml:space="preserve"> 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 xml:space="preserve">Smluvní strany se dohodly, že návrh na vklad práva odpovídajícího věcnému břemeni dle této smlouvy do katastru nemovitostí bude předložen Katastrálnímu úřadu pro </w:t>
      </w:r>
      <w:r w:rsidR="000B7638">
        <w:t>Středočeský kraj</w:t>
      </w:r>
      <w:r>
        <w:t xml:space="preserve">, Katastrální pracoviště </w:t>
      </w:r>
      <w:r w:rsidR="000B7638">
        <w:t xml:space="preserve">Praha – západ </w:t>
      </w:r>
      <w:r>
        <w:t>prostřednictvím oprávněného.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Věcné břemeno podle této smlouvy vzniká v souladu s příslušným ustanovením občanského zákoníku zápisem do veřejného seznamu, kterým je katastr nemovitostí.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:rsidR="00340D29" w:rsidRDefault="00340D29">
      <w:pPr>
        <w:pStyle w:val="Odstavecseseznamem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lastRenderedPageBreak/>
        <w:t xml:space="preserve">Tato smlouva nabývá platnosti a účinnosti dnem jejího podpisu oběma smluvními stranami, přičemž rozhodující je datum podpisu poslední smluvní strany. 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Smlouva může být měněna nebo doplňována pouze formou vzestupně číslovaných písemných dodatků, podepsaných oběma smluvními stranami.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Smlouva a právní vztahy z ní vyplývající se řídí právním řádem České republiky.</w:t>
      </w:r>
    </w:p>
    <w:p w:rsidR="00340D29" w:rsidRDefault="00340D29">
      <w:pPr>
        <w:pStyle w:val="Odstavecseseznamem"/>
        <w:spacing w:after="0"/>
        <w:ind w:left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>Na právní vztahy, vyplývající nebo související s touto smlouvou a v ní nebo v energetickém zákoně výslovně neupravené se přiměřeně uplatní ustanovení Občanského zákoníku.</w:t>
      </w:r>
    </w:p>
    <w:p w:rsidR="00340D29" w:rsidRDefault="00340D29">
      <w:pPr>
        <w:spacing w:after="0"/>
        <w:ind w:left="567" w:hanging="567"/>
        <w:jc w:val="both"/>
      </w:pPr>
    </w:p>
    <w:p w:rsidR="00340D29" w:rsidRDefault="00B37E77">
      <w:pPr>
        <w:pStyle w:val="Odstavecseseznamem"/>
        <w:numPr>
          <w:ilvl w:val="0"/>
          <w:numId w:val="16"/>
        </w:numPr>
        <w:spacing w:after="0"/>
        <w:ind w:left="567" w:hanging="567"/>
        <w:jc w:val="both"/>
      </w:pPr>
      <w: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340D29" w:rsidRDefault="00340D29">
      <w:pPr>
        <w:spacing w:after="0"/>
        <w:jc w:val="both"/>
      </w:pPr>
    </w:p>
    <w:p w:rsidR="00340D29" w:rsidRDefault="00B37E77">
      <w:pPr>
        <w:spacing w:after="0"/>
        <w:jc w:val="both"/>
        <w:rPr>
          <w:b/>
        </w:rPr>
      </w:pPr>
      <w:r>
        <w:rPr>
          <w:b/>
        </w:rPr>
        <w:t xml:space="preserve">Přílohy: </w:t>
      </w:r>
      <w:r>
        <w:rPr>
          <w:b/>
        </w:rPr>
        <w:tab/>
      </w:r>
    </w:p>
    <w:p w:rsidR="00340D29" w:rsidRDefault="00B37E77">
      <w:pPr>
        <w:spacing w:after="0"/>
        <w:jc w:val="both"/>
      </w:pPr>
      <w:r>
        <w:t>č</w:t>
      </w:r>
      <w:r w:rsidR="002A06C9">
        <w:rPr>
          <w:noProof/>
          <w:color w:val="000000"/>
          <w:highlight w:val="black"/>
        </w:rPr>
        <w:t>' ''' '' ''''''''''''''''''''''''' '''''''' '''' ''''''''''''''''''''''</w:t>
      </w:r>
    </w:p>
    <w:p w:rsidR="00340D29" w:rsidRDefault="00340D29">
      <w:pPr>
        <w:spacing w:after="0"/>
        <w:jc w:val="both"/>
      </w:pPr>
    </w:p>
    <w:p w:rsidR="00340D29" w:rsidRDefault="00340D29">
      <w:pPr>
        <w:spacing w:after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340D29" w:rsidTr="001033E1">
        <w:tc>
          <w:tcPr>
            <w:tcW w:w="4503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V ……………………. dne …………………….</w:t>
            </w:r>
          </w:p>
        </w:tc>
        <w:tc>
          <w:tcPr>
            <w:tcW w:w="4709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V Praze dne …………………….</w:t>
            </w:r>
          </w:p>
        </w:tc>
      </w:tr>
      <w:tr w:rsidR="00340D29" w:rsidTr="001033E1">
        <w:tc>
          <w:tcPr>
            <w:tcW w:w="4503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709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</w:tr>
      <w:tr w:rsidR="00340D29" w:rsidTr="001033E1">
        <w:tc>
          <w:tcPr>
            <w:tcW w:w="4503" w:type="dxa"/>
            <w:hideMark/>
          </w:tcPr>
          <w:p w:rsidR="00340D29" w:rsidRDefault="00B37E77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Povinný:</w:t>
            </w:r>
          </w:p>
        </w:tc>
        <w:tc>
          <w:tcPr>
            <w:tcW w:w="4709" w:type="dxa"/>
            <w:hideMark/>
          </w:tcPr>
          <w:p w:rsidR="00340D29" w:rsidRDefault="00B37E77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Oprávněný:</w:t>
            </w:r>
          </w:p>
        </w:tc>
      </w:tr>
      <w:tr w:rsidR="00340D29" w:rsidTr="001033E1">
        <w:tc>
          <w:tcPr>
            <w:tcW w:w="4503" w:type="dxa"/>
          </w:tcPr>
          <w:p w:rsidR="00340D29" w:rsidRDefault="00006887">
            <w:pPr>
              <w:spacing w:after="0" w:line="240" w:lineRule="auto"/>
              <w:jc w:val="both"/>
            </w:pPr>
            <w:r>
              <w:t>Obec Chrášťany</w:t>
            </w:r>
          </w:p>
        </w:tc>
        <w:tc>
          <w:tcPr>
            <w:tcW w:w="4709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Pražská plynárenská Distribuce, a.s.,</w:t>
            </w:r>
            <w:r>
              <w:tab/>
            </w:r>
          </w:p>
        </w:tc>
      </w:tr>
      <w:tr w:rsidR="00340D29" w:rsidTr="001033E1">
        <w:tc>
          <w:tcPr>
            <w:tcW w:w="4503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709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člen koncernu Pražská plynárenská, a.s.</w:t>
            </w:r>
          </w:p>
        </w:tc>
      </w:tr>
      <w:tr w:rsidR="00340D29" w:rsidTr="001033E1">
        <w:tc>
          <w:tcPr>
            <w:tcW w:w="4503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709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</w:tr>
      <w:tr w:rsidR="00340D29" w:rsidTr="001033E1">
        <w:tc>
          <w:tcPr>
            <w:tcW w:w="4503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709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</w:tr>
      <w:tr w:rsidR="00340D29" w:rsidTr="001033E1">
        <w:tc>
          <w:tcPr>
            <w:tcW w:w="4503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  <w:tc>
          <w:tcPr>
            <w:tcW w:w="4709" w:type="dxa"/>
          </w:tcPr>
          <w:p w:rsidR="00340D29" w:rsidRDefault="00340D29">
            <w:pPr>
              <w:spacing w:after="0" w:line="240" w:lineRule="auto"/>
              <w:jc w:val="both"/>
            </w:pPr>
          </w:p>
        </w:tc>
      </w:tr>
      <w:tr w:rsidR="00340D29" w:rsidTr="001033E1">
        <w:tc>
          <w:tcPr>
            <w:tcW w:w="4503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…………………….…………………….</w:t>
            </w:r>
          </w:p>
        </w:tc>
        <w:tc>
          <w:tcPr>
            <w:tcW w:w="4709" w:type="dxa"/>
            <w:hideMark/>
          </w:tcPr>
          <w:p w:rsidR="00340D29" w:rsidRDefault="00B37E77">
            <w:pPr>
              <w:spacing w:after="0" w:line="240" w:lineRule="auto"/>
              <w:jc w:val="both"/>
            </w:pPr>
            <w:r>
              <w:t>…………………….…………………….</w:t>
            </w:r>
          </w:p>
        </w:tc>
      </w:tr>
      <w:tr w:rsidR="00340D29" w:rsidTr="001033E1">
        <w:tc>
          <w:tcPr>
            <w:tcW w:w="4503" w:type="dxa"/>
          </w:tcPr>
          <w:p w:rsidR="00340D29" w:rsidRDefault="00006887" w:rsidP="00006887">
            <w:pPr>
              <w:spacing w:after="0" w:line="240" w:lineRule="auto"/>
              <w:jc w:val="both"/>
            </w:pPr>
            <w:r>
              <w:t xml:space="preserve">Pavel Hrdlička </w:t>
            </w:r>
          </w:p>
        </w:tc>
        <w:tc>
          <w:tcPr>
            <w:tcW w:w="4709" w:type="dxa"/>
            <w:hideMark/>
          </w:tcPr>
          <w:p w:rsidR="00340D29" w:rsidRPr="002A06C9" w:rsidRDefault="002A06C9">
            <w:pPr>
              <w:spacing w:after="0" w:line="240" w:lineRule="auto"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'''''''''''''</w:t>
            </w:r>
          </w:p>
        </w:tc>
      </w:tr>
      <w:tr w:rsidR="00340D29" w:rsidTr="001033E1">
        <w:tc>
          <w:tcPr>
            <w:tcW w:w="4503" w:type="dxa"/>
          </w:tcPr>
          <w:p w:rsidR="00340D29" w:rsidRDefault="00006887">
            <w:pPr>
              <w:spacing w:after="0" w:line="240" w:lineRule="auto"/>
              <w:jc w:val="both"/>
            </w:pPr>
            <w:r>
              <w:t>Starosta obce</w:t>
            </w:r>
          </w:p>
        </w:tc>
        <w:tc>
          <w:tcPr>
            <w:tcW w:w="4709" w:type="dxa"/>
            <w:hideMark/>
          </w:tcPr>
          <w:p w:rsidR="00340D29" w:rsidRDefault="00520319" w:rsidP="00520319">
            <w:pPr>
              <w:spacing w:after="0" w:line="240" w:lineRule="auto"/>
              <w:jc w:val="both"/>
            </w:pPr>
            <w:r>
              <w:t>na základě pověření</w:t>
            </w:r>
          </w:p>
        </w:tc>
      </w:tr>
    </w:tbl>
    <w:p w:rsidR="00B37E77" w:rsidRDefault="00B37E77">
      <w:pPr>
        <w:spacing w:after="0"/>
        <w:jc w:val="both"/>
      </w:pPr>
    </w:p>
    <w:sectPr w:rsidR="00B37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A8" w:rsidRDefault="00795FA8">
      <w:r>
        <w:separator/>
      </w:r>
    </w:p>
  </w:endnote>
  <w:endnote w:type="continuationSeparator" w:id="0">
    <w:p w:rsidR="00795FA8" w:rsidRDefault="0079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C9" w:rsidRDefault="002A06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29" w:rsidRPr="002A06C9" w:rsidRDefault="00340D29" w:rsidP="002A06C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C9" w:rsidRDefault="002A06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A8" w:rsidRDefault="00795FA8">
      <w:r>
        <w:separator/>
      </w:r>
    </w:p>
  </w:footnote>
  <w:footnote w:type="continuationSeparator" w:id="0">
    <w:p w:rsidR="00795FA8" w:rsidRDefault="0079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C9" w:rsidRDefault="002A06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C9" w:rsidRDefault="002A06C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C9" w:rsidRDefault="002A06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70967"/>
    <w:multiLevelType w:val="hybridMultilevel"/>
    <w:tmpl w:val="BB1EF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D2AC5"/>
    <w:multiLevelType w:val="hybridMultilevel"/>
    <w:tmpl w:val="4DAAE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09"/>
    <w:rsid w:val="00006887"/>
    <w:rsid w:val="000B7638"/>
    <w:rsid w:val="001033E1"/>
    <w:rsid w:val="001C6E67"/>
    <w:rsid w:val="00220BEB"/>
    <w:rsid w:val="002A06C9"/>
    <w:rsid w:val="002E37AC"/>
    <w:rsid w:val="00340D29"/>
    <w:rsid w:val="003B25C3"/>
    <w:rsid w:val="00501D09"/>
    <w:rsid w:val="00520319"/>
    <w:rsid w:val="005701F5"/>
    <w:rsid w:val="00795FA8"/>
    <w:rsid w:val="009B0A00"/>
    <w:rsid w:val="00A33F0B"/>
    <w:rsid w:val="00AF4A40"/>
    <w:rsid w:val="00B33DFD"/>
    <w:rsid w:val="00B37E77"/>
    <w:rsid w:val="00CA50CC"/>
    <w:rsid w:val="00DB408F"/>
    <w:rsid w:val="00DE7628"/>
    <w:rsid w:val="00E27E7C"/>
    <w:rsid w:val="00E45826"/>
    <w:rsid w:val="00FC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ajorHAnsi" w:eastAsiaTheme="majorEastAsia" w:hAnsiTheme="majorHAnsi" w:cstheme="majorBidi" w:hint="default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0"/>
      <w:szCs w:val="20"/>
    </w:rPr>
  </w:style>
  <w:style w:type="paragraph" w:styleId="Textkomente">
    <w:name w:val="annotation text"/>
    <w:basedOn w:val="Normln"/>
    <w:link w:val="TextkomenteChar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sz w:val="22"/>
      <w:szCs w:val="22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Pr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semiHidden/>
    <w:unhideWhenUsed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Pr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Pr>
      <w:rFonts w:ascii="Tahoma" w:hAnsi="Tahoma" w:cs="Tahoma" w:hint="default"/>
      <w:sz w:val="16"/>
      <w:szCs w:val="16"/>
    </w:rPr>
  </w:style>
  <w:style w:type="paragraph" w:styleId="Bezmezer">
    <w:name w:val="No Spacing"/>
    <w:uiPriority w:val="1"/>
    <w:qFormat/>
    <w:rPr>
      <w:sz w:val="22"/>
      <w:szCs w:val="2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locked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Pr>
      <w:b/>
      <w:bCs/>
      <w:i/>
      <w:iCs/>
      <w:color w:val="4F81BD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customStyle="1" w:styleId="Zkladntext21">
    <w:name w:val="Základní text 21"/>
    <w:basedOn w:val="Normln"/>
    <w:pPr>
      <w:ind w:left="720"/>
      <w:jc w:val="both"/>
    </w:pPr>
    <w:rPr>
      <w:sz w:val="23"/>
    </w:rPr>
  </w:style>
  <w:style w:type="paragraph" w:customStyle="1" w:styleId="Zkladntext22">
    <w:name w:val="Základní text 22"/>
    <w:basedOn w:val="Normln"/>
    <w:pPr>
      <w:ind w:left="720"/>
      <w:jc w:val="both"/>
    </w:pPr>
    <w:rPr>
      <w:sz w:val="23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ajorHAnsi" w:eastAsiaTheme="majorEastAsia" w:hAnsiTheme="majorHAnsi" w:cstheme="majorBidi" w:hint="default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0"/>
      <w:szCs w:val="20"/>
    </w:rPr>
  </w:style>
  <w:style w:type="paragraph" w:styleId="Textkomente">
    <w:name w:val="annotation text"/>
    <w:basedOn w:val="Normln"/>
    <w:link w:val="TextkomenteChar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sz w:val="22"/>
      <w:szCs w:val="22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Pr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semiHidden/>
    <w:unhideWhenUsed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Pr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Pr>
      <w:rFonts w:ascii="Tahoma" w:hAnsi="Tahoma" w:cs="Tahoma" w:hint="default"/>
      <w:sz w:val="16"/>
      <w:szCs w:val="16"/>
    </w:rPr>
  </w:style>
  <w:style w:type="paragraph" w:styleId="Bezmezer">
    <w:name w:val="No Spacing"/>
    <w:uiPriority w:val="1"/>
    <w:qFormat/>
    <w:rPr>
      <w:sz w:val="22"/>
      <w:szCs w:val="2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locked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Pr>
      <w:b/>
      <w:bCs/>
      <w:i/>
      <w:iCs/>
      <w:color w:val="4F81BD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customStyle="1" w:styleId="Zkladntext21">
    <w:name w:val="Základní text 21"/>
    <w:basedOn w:val="Normln"/>
    <w:pPr>
      <w:ind w:left="720"/>
      <w:jc w:val="both"/>
    </w:pPr>
    <w:rPr>
      <w:sz w:val="23"/>
    </w:rPr>
  </w:style>
  <w:style w:type="paragraph" w:customStyle="1" w:styleId="Zkladntext22">
    <w:name w:val="Základní text 22"/>
    <w:basedOn w:val="Normln"/>
    <w:pPr>
      <w:ind w:left="720"/>
      <w:jc w:val="both"/>
    </w:pPr>
    <w:rPr>
      <w:sz w:val="23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2017-07-18T05:04:00Z</dcterms:created>
  <dcterms:modified xsi:type="dcterms:W3CDTF">2017-07-18T05:07:00Z</dcterms:modified>
</cp:coreProperties>
</file>