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2F" w:rsidRPr="00C51D2F" w:rsidRDefault="00C51D2F" w:rsidP="00C51D2F">
      <w:pPr>
        <w:shd w:val="clear" w:color="auto" w:fill="FFFFFF"/>
        <w:spacing w:after="240" w:line="240" w:lineRule="auto"/>
        <w:rPr>
          <w:rFonts w:ascii="Arial" w:eastAsia="Times New Roman" w:hAnsi="Arial" w:cs="Arial"/>
          <w:color w:val="000000"/>
          <w:sz w:val="24"/>
          <w:szCs w:val="24"/>
          <w:lang w:eastAsia="cs-CZ"/>
        </w:rPr>
      </w:pPr>
      <w:bookmarkStart w:id="0" w:name="_GoBack"/>
      <w:bookmarkEnd w:id="0"/>
      <w:r w:rsidRPr="00C51D2F">
        <w:rPr>
          <w:rFonts w:ascii="Arial" w:eastAsia="Times New Roman" w:hAnsi="Arial" w:cs="Arial"/>
          <w:color w:val="000000"/>
          <w:sz w:val="24"/>
          <w:szCs w:val="24"/>
          <w:lang w:eastAsia="cs-CZ"/>
        </w:rPr>
        <w:t>Oblíbené jsou i při vytyčování cyklostezek v ulicích měst, ale nemají se umisťovat na chodník. Balisety se lehce montují, nejsou totiž třeba žádné speciální stavební úpravy. Na dálnici se obvykle umisťují se čtyř nebo dvoumetrovým odstupem, ve městech jsou ovšem často vyskládány mnohem hustěji.</w:t>
      </w:r>
    </w:p>
    <w:p w:rsidR="00C51D2F" w:rsidRPr="00C51D2F" w:rsidRDefault="009635C2" w:rsidP="00C51D2F">
      <w:pPr>
        <w:shd w:val="clear" w:color="auto" w:fill="FFFFFF"/>
        <w:spacing w:after="240" w:line="240" w:lineRule="auto"/>
        <w:rPr>
          <w:rFonts w:ascii="Arial" w:eastAsia="Times New Roman" w:hAnsi="Arial" w:cs="Arial"/>
          <w:color w:val="000000"/>
          <w:sz w:val="24"/>
          <w:szCs w:val="24"/>
          <w:lang w:eastAsia="cs-CZ"/>
        </w:rPr>
      </w:pPr>
      <w:r>
        <w:rPr>
          <w:rFonts w:ascii="Arial" w:eastAsia="Times New Roman" w:hAnsi="Arial" w:cs="Arial"/>
          <w:noProof/>
          <w:color w:val="000000"/>
          <w:sz w:val="24"/>
          <w:szCs w:val="24"/>
          <w:highlight w:val="black"/>
          <w:lang w:eastAsia="cs-CZ"/>
        </w:rPr>
        <w:t>''''''''''''' ''''''''''''''''' '''''''''' '''''''''''''' ''''''''''''''''''''''''' ''''''''''' '''''''''''''''''' '''''''''''''''''' ''''' '''''''''''''''' ''' '''''''''' '''''' ''''' ''''''''''''''''' '''''''''''''''''''''' '''''''''''''''' ''''''''''''''''''''' '''''''''''' ''''''''' ''''''''' ''''''''''''' ''''''''''''''''''''</w:t>
      </w:r>
      <w:r w:rsidR="00C51D2F" w:rsidRPr="00C51D2F">
        <w:rPr>
          <w:rFonts w:ascii="Arial" w:eastAsia="Times New Roman" w:hAnsi="Arial" w:cs="Arial"/>
          <w:color w:val="000000"/>
          <w:sz w:val="24"/>
          <w:szCs w:val="24"/>
          <w:lang w:eastAsia="cs-CZ"/>
        </w:rPr>
        <w:t xml:space="preserve"> ale ulice opravdu nezdobí. Výrobci pak ještě nabízejí méně nápadnou bílou variantu a existuje také žlutá, používaná pro přechodné dopravní značení.</w:t>
      </w:r>
    </w:p>
    <w:p w:rsidR="00C51D2F" w:rsidRPr="00C51D2F" w:rsidRDefault="00C51D2F" w:rsidP="00C51D2F">
      <w:pPr>
        <w:shd w:val="clear" w:color="auto" w:fill="FFFFFF"/>
        <w:spacing w:after="240" w:line="240" w:lineRule="auto"/>
        <w:rPr>
          <w:rFonts w:ascii="Arial" w:eastAsia="Times New Roman" w:hAnsi="Arial" w:cs="Arial"/>
          <w:color w:val="000000"/>
          <w:sz w:val="24"/>
          <w:szCs w:val="24"/>
          <w:lang w:eastAsia="cs-CZ"/>
        </w:rPr>
      </w:pPr>
      <w:r w:rsidRPr="00C51D2F">
        <w:rPr>
          <w:rFonts w:ascii="Arial" w:eastAsia="Times New Roman" w:hAnsi="Arial" w:cs="Arial"/>
          <w:color w:val="000000"/>
          <w:sz w:val="24"/>
          <w:szCs w:val="24"/>
          <w:lang w:eastAsia="cs-CZ"/>
        </w:rPr>
        <w:t xml:space="preserve">Výhoda baliset je také v tom, že při střetu </w:t>
      </w:r>
      <w:r w:rsidR="009635C2">
        <w:rPr>
          <w:rFonts w:ascii="Arial" w:eastAsia="Times New Roman" w:hAnsi="Arial" w:cs="Arial"/>
          <w:noProof/>
          <w:color w:val="000000"/>
          <w:sz w:val="24"/>
          <w:szCs w:val="24"/>
          <w:highlight w:val="black"/>
          <w:lang w:eastAsia="cs-CZ"/>
        </w:rPr>
        <w:t>'''''''''''''''''''''' '''''''''''' '''''''''''''''''''''''''''' ''''''''''''''''''</w:t>
      </w:r>
      <w:r w:rsidRPr="00C51D2F">
        <w:rPr>
          <w:rFonts w:ascii="Arial" w:eastAsia="Times New Roman" w:hAnsi="Arial" w:cs="Arial"/>
          <w:color w:val="000000"/>
          <w:sz w:val="24"/>
          <w:szCs w:val="24"/>
          <w:lang w:eastAsia="cs-CZ"/>
        </w:rPr>
        <w:t xml:space="preserve"> blatník nebo odřou nárazník, ale většinou po nich na karoserii zůstane jen šmouha, kterou rozleštíte leštěnkou.</w:t>
      </w:r>
    </w:p>
    <w:p w:rsidR="00C51D2F" w:rsidRPr="00C51D2F" w:rsidRDefault="00C51D2F" w:rsidP="00C51D2F">
      <w:pPr>
        <w:shd w:val="clear" w:color="auto" w:fill="FFFFFF"/>
        <w:spacing w:after="240" w:line="240" w:lineRule="auto"/>
        <w:rPr>
          <w:rFonts w:ascii="Arial" w:eastAsia="Times New Roman" w:hAnsi="Arial" w:cs="Arial"/>
          <w:color w:val="000000"/>
          <w:sz w:val="24"/>
          <w:szCs w:val="24"/>
          <w:lang w:eastAsia="cs-CZ"/>
        </w:rPr>
      </w:pPr>
      <w:r w:rsidRPr="00C51D2F">
        <w:rPr>
          <w:rFonts w:ascii="Arial" w:eastAsia="Times New Roman" w:hAnsi="Arial" w:cs="Arial"/>
          <w:color w:val="000000"/>
          <w:sz w:val="24"/>
          <w:szCs w:val="24"/>
          <w:lang w:eastAsia="cs-CZ"/>
        </w:rPr>
        <w:t xml:space="preserve">Podle experta na dopravní inženýrství je jejich výhodou nízká cena v porovnání s jinými řešeními: </w:t>
      </w:r>
      <w:r w:rsidR="009635C2">
        <w:rPr>
          <w:rFonts w:ascii="Arial" w:eastAsia="Times New Roman" w:hAnsi="Arial" w:cs="Arial"/>
          <w:noProof/>
          <w:color w:val="000000"/>
          <w:sz w:val="24"/>
          <w:szCs w:val="24"/>
          <w:highlight w:val="black"/>
          <w:lang w:eastAsia="cs-CZ"/>
        </w:rPr>
        <w:t>'''''''''''' ''''''''' ''''''''' '''''''''''' ''''''''''''''' '''''''''''''''''''''</w:t>
      </w:r>
      <w:r w:rsidRPr="00C51D2F">
        <w:rPr>
          <w:rFonts w:ascii="Arial" w:eastAsia="Times New Roman" w:hAnsi="Arial" w:cs="Arial"/>
          <w:color w:val="000000"/>
          <w:sz w:val="24"/>
          <w:szCs w:val="24"/>
          <w:lang w:eastAsia="cs-CZ"/>
        </w:rPr>
        <w:t xml:space="preserve"> plus je třeba připočítat cenu za montáž. Navíc se dají použít operativně, na jejich umístění není třeba žádat o stavební povolení.</w:t>
      </w:r>
    </w:p>
    <w:p w:rsidR="00C51D2F" w:rsidRPr="00C51D2F" w:rsidRDefault="00C51D2F" w:rsidP="00C51D2F">
      <w:pPr>
        <w:shd w:val="clear" w:color="auto" w:fill="FFFFFF"/>
        <w:spacing w:line="240" w:lineRule="auto"/>
        <w:rPr>
          <w:rFonts w:ascii="Arial" w:eastAsia="Times New Roman" w:hAnsi="Arial" w:cs="Arial"/>
          <w:color w:val="000000"/>
          <w:sz w:val="24"/>
          <w:szCs w:val="24"/>
          <w:lang w:eastAsia="cs-CZ"/>
        </w:rPr>
      </w:pPr>
      <w:r w:rsidRPr="00C51D2F">
        <w:rPr>
          <w:rFonts w:ascii="Arial" w:eastAsia="Times New Roman" w:hAnsi="Arial" w:cs="Arial"/>
          <w:color w:val="000000"/>
          <w:sz w:val="24"/>
          <w:szCs w:val="24"/>
          <w:lang w:eastAsia="cs-CZ"/>
        </w:rPr>
        <w:t xml:space="preserve">„Pokud chceme řidičům zabránit, aby někde parkovali, nebo si nezkracovali cestu, je to opravdu to nejlepší řešení. Můžeme tam vybudovat chodník s vysokým obrubníkem, nebo ostrůvek, jenže to je zdlouhavé kvůli papírování a realizaci a hlavně drahé. Nebo tam může být betonový květináč nebo zábrany (betonové New Jersey nebo City Bloc, anebo ocelové </w:t>
      </w:r>
      <w:r w:rsidR="009635C2">
        <w:rPr>
          <w:rFonts w:ascii="Arial" w:eastAsia="Times New Roman" w:hAnsi="Arial" w:cs="Arial"/>
          <w:noProof/>
          <w:color w:val="000000"/>
          <w:sz w:val="24"/>
          <w:szCs w:val="24"/>
          <w:highlight w:val="black"/>
          <w:lang w:eastAsia="cs-CZ"/>
        </w:rPr>
        <w:t>'''''''''''''''''''' '' ''''''''''''' '''''''''''' '''''''''''''' '''''''''''''''' ''''' ''''' ''''''''''''' ''''''''''' ''''''''''''''''''''' '''''''' '''''''''''''''''''' '''' ''''''''''''''' '''''''''' ''''' ''''''''''''''' ''''''''' '''''''''''' ''''''''''''''''''' '''''''''' '''''''''''' '''''''''''' ''''''''''' '''''''''' '''''''''''' '''''' ''''''''''''''' '''''''''''''' '''''''''''''''''''' '''''''''''''''''''' ''''''''''''''''' ''''''''''''''''''' ''''''''''''''''</w:t>
      </w:r>
      <w:r w:rsidRPr="00C51D2F">
        <w:rPr>
          <w:rFonts w:ascii="Arial" w:eastAsia="Times New Roman" w:hAnsi="Arial" w:cs="Arial"/>
          <w:color w:val="000000"/>
          <w:sz w:val="24"/>
          <w:szCs w:val="24"/>
          <w:lang w:eastAsia="cs-CZ"/>
        </w:rPr>
        <w:t xml:space="preserve">, že je nutné i balisety umisťovat, tak </w:t>
      </w:r>
    </w:p>
    <w:p w:rsidR="00AC13BA" w:rsidRDefault="00AC13BA"/>
    <w:sectPr w:rsidR="00AC13B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82" w:rsidRDefault="00740C82" w:rsidP="009635C2">
      <w:pPr>
        <w:spacing w:after="0" w:line="240" w:lineRule="auto"/>
      </w:pPr>
      <w:r>
        <w:separator/>
      </w:r>
    </w:p>
  </w:endnote>
  <w:endnote w:type="continuationSeparator" w:id="0">
    <w:p w:rsidR="00740C82" w:rsidRDefault="00740C82" w:rsidP="0096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C2" w:rsidRDefault="009635C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C2" w:rsidRDefault="009635C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C2" w:rsidRDefault="009635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82" w:rsidRDefault="00740C82" w:rsidP="009635C2">
      <w:pPr>
        <w:spacing w:after="0" w:line="240" w:lineRule="auto"/>
      </w:pPr>
      <w:r>
        <w:separator/>
      </w:r>
    </w:p>
  </w:footnote>
  <w:footnote w:type="continuationSeparator" w:id="0">
    <w:p w:rsidR="00740C82" w:rsidRDefault="00740C82" w:rsidP="009635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C2" w:rsidRDefault="009635C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C2" w:rsidRDefault="009635C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5C2" w:rsidRDefault="009635C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D2F"/>
    <w:rsid w:val="002C210A"/>
    <w:rsid w:val="0057369D"/>
    <w:rsid w:val="00740C82"/>
    <w:rsid w:val="009635C2"/>
    <w:rsid w:val="00AC13BA"/>
    <w:rsid w:val="00C51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35C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35C2"/>
  </w:style>
  <w:style w:type="paragraph" w:styleId="Zpat">
    <w:name w:val="footer"/>
    <w:basedOn w:val="Normln"/>
    <w:link w:val="ZpatChar"/>
    <w:uiPriority w:val="99"/>
    <w:unhideWhenUsed/>
    <w:rsid w:val="009635C2"/>
    <w:pPr>
      <w:tabs>
        <w:tab w:val="center" w:pos="4536"/>
        <w:tab w:val="right" w:pos="9072"/>
      </w:tabs>
      <w:spacing w:after="0" w:line="240" w:lineRule="auto"/>
    </w:pPr>
  </w:style>
  <w:style w:type="character" w:customStyle="1" w:styleId="ZpatChar">
    <w:name w:val="Zápatí Char"/>
    <w:basedOn w:val="Standardnpsmoodstavce"/>
    <w:link w:val="Zpat"/>
    <w:uiPriority w:val="99"/>
    <w:rsid w:val="00963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35C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35C2"/>
  </w:style>
  <w:style w:type="paragraph" w:styleId="Zpat">
    <w:name w:val="footer"/>
    <w:basedOn w:val="Normln"/>
    <w:link w:val="ZpatChar"/>
    <w:uiPriority w:val="99"/>
    <w:unhideWhenUsed/>
    <w:rsid w:val="009635C2"/>
    <w:pPr>
      <w:tabs>
        <w:tab w:val="center" w:pos="4536"/>
        <w:tab w:val="right" w:pos="9072"/>
      </w:tabs>
      <w:spacing w:after="0" w:line="240" w:lineRule="auto"/>
    </w:pPr>
  </w:style>
  <w:style w:type="character" w:customStyle="1" w:styleId="ZpatChar">
    <w:name w:val="Zápatí Char"/>
    <w:basedOn w:val="Standardnpsmoodstavce"/>
    <w:link w:val="Zpat"/>
    <w:uiPriority w:val="99"/>
    <w:rsid w:val="0096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80771">
      <w:bodyDiv w:val="1"/>
      <w:marLeft w:val="0"/>
      <w:marRight w:val="0"/>
      <w:marTop w:val="0"/>
      <w:marBottom w:val="0"/>
      <w:divBdr>
        <w:top w:val="none" w:sz="0" w:space="0" w:color="auto"/>
        <w:left w:val="none" w:sz="0" w:space="0" w:color="auto"/>
        <w:bottom w:val="none" w:sz="0" w:space="0" w:color="auto"/>
        <w:right w:val="none" w:sz="0" w:space="0" w:color="auto"/>
      </w:divBdr>
      <w:divsChild>
        <w:div w:id="1877350792">
          <w:marLeft w:val="0"/>
          <w:marRight w:val="0"/>
          <w:marTop w:val="0"/>
          <w:marBottom w:val="0"/>
          <w:divBdr>
            <w:top w:val="none" w:sz="0" w:space="0" w:color="auto"/>
            <w:left w:val="none" w:sz="0" w:space="0" w:color="auto"/>
            <w:bottom w:val="none" w:sz="0" w:space="0" w:color="auto"/>
            <w:right w:val="none" w:sz="0" w:space="0" w:color="auto"/>
          </w:divBdr>
          <w:divsChild>
            <w:div w:id="1139224649">
              <w:marLeft w:val="0"/>
              <w:marRight w:val="0"/>
              <w:marTop w:val="0"/>
              <w:marBottom w:val="0"/>
              <w:divBdr>
                <w:top w:val="none" w:sz="0" w:space="0" w:color="auto"/>
                <w:left w:val="none" w:sz="0" w:space="0" w:color="auto"/>
                <w:bottom w:val="none" w:sz="0" w:space="0" w:color="auto"/>
                <w:right w:val="none" w:sz="0" w:space="0" w:color="auto"/>
              </w:divBdr>
              <w:divsChild>
                <w:div w:id="1974020601">
                  <w:marLeft w:val="0"/>
                  <w:marRight w:val="0"/>
                  <w:marTop w:val="0"/>
                  <w:marBottom w:val="0"/>
                  <w:divBdr>
                    <w:top w:val="none" w:sz="0" w:space="0" w:color="auto"/>
                    <w:left w:val="none" w:sz="0" w:space="0" w:color="auto"/>
                    <w:bottom w:val="none" w:sz="0" w:space="0" w:color="auto"/>
                    <w:right w:val="none" w:sz="0" w:space="0" w:color="auto"/>
                  </w:divBdr>
                  <w:divsChild>
                    <w:div w:id="133060107">
                      <w:marLeft w:val="0"/>
                      <w:marRight w:val="0"/>
                      <w:marTop w:val="0"/>
                      <w:marBottom w:val="270"/>
                      <w:divBdr>
                        <w:top w:val="none" w:sz="0" w:space="0" w:color="auto"/>
                        <w:left w:val="none" w:sz="0" w:space="0" w:color="auto"/>
                        <w:bottom w:val="none" w:sz="0" w:space="0" w:color="auto"/>
                        <w:right w:val="none" w:sz="0" w:space="0" w:color="auto"/>
                      </w:divBdr>
                      <w:divsChild>
                        <w:div w:id="581643427">
                          <w:marLeft w:val="0"/>
                          <w:marRight w:val="0"/>
                          <w:marTop w:val="0"/>
                          <w:marBottom w:val="0"/>
                          <w:divBdr>
                            <w:top w:val="none" w:sz="0" w:space="0" w:color="auto"/>
                            <w:left w:val="none" w:sz="0" w:space="0" w:color="auto"/>
                            <w:bottom w:val="none" w:sz="0" w:space="0" w:color="auto"/>
                            <w:right w:val="none" w:sz="0" w:space="0" w:color="auto"/>
                          </w:divBdr>
                          <w:divsChild>
                            <w:div w:id="404497291">
                              <w:marLeft w:val="150"/>
                              <w:marRight w:val="0"/>
                              <w:marTop w:val="0"/>
                              <w:marBottom w:val="0"/>
                              <w:divBdr>
                                <w:top w:val="none" w:sz="0" w:space="0" w:color="auto"/>
                                <w:left w:val="none" w:sz="0" w:space="0" w:color="auto"/>
                                <w:bottom w:val="none" w:sz="0" w:space="0" w:color="auto"/>
                                <w:right w:val="none" w:sz="0" w:space="0" w:color="auto"/>
                              </w:divBdr>
                              <w:divsChild>
                                <w:div w:id="35743882">
                                  <w:marLeft w:val="750"/>
                                  <w:marRight w:val="300"/>
                                  <w:marTop w:val="0"/>
                                  <w:marBottom w:val="0"/>
                                  <w:divBdr>
                                    <w:top w:val="none" w:sz="0" w:space="0" w:color="auto"/>
                                    <w:left w:val="none" w:sz="0" w:space="0" w:color="auto"/>
                                    <w:bottom w:val="none" w:sz="0" w:space="0" w:color="auto"/>
                                    <w:right w:val="none" w:sz="0" w:space="0" w:color="auto"/>
                                  </w:divBdr>
                                  <w:divsChild>
                                    <w:div w:id="208857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1879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2017-06-14T08:18:00Z</dcterms:created>
  <dcterms:modified xsi:type="dcterms:W3CDTF">2017-06-14T08:19:00Z</dcterms:modified>
</cp:coreProperties>
</file>