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691" w:rsidRDefault="003023E7" w:rsidP="003023E7">
      <w:pPr>
        <w:pStyle w:val="Odstavecseseznamem"/>
        <w:numPr>
          <w:ilvl w:val="0"/>
          <w:numId w:val="2"/>
        </w:numPr>
      </w:pPr>
      <w:r>
        <w:t>Typový spis – přidat oprávnění</w:t>
      </w:r>
      <w:r>
        <w:br/>
        <w:t>- bude existovat možnost přidat oprávnění k typovému spisu jako celku:</w:t>
      </w:r>
      <w:r>
        <w:br/>
        <w:t xml:space="preserve"> </w:t>
      </w:r>
      <w:r>
        <w:tab/>
        <w:t xml:space="preserve">- útvaru nebo zpracovateli (totožná funkcionalita jako pro </w:t>
      </w:r>
      <w:proofErr w:type="spellStart"/>
      <w:r>
        <w:t>čj</w:t>
      </w:r>
      <w:proofErr w:type="spellEnd"/>
      <w:r>
        <w:t xml:space="preserve"> či spis</w:t>
      </w:r>
      <w:r w:rsidR="00404472">
        <w:t>)</w:t>
      </w:r>
      <w:r>
        <w:br/>
        <w:t>- prvek pro přidání oprávnění bude k dispozici v obsahu typového spisu</w:t>
      </w:r>
      <w:r>
        <w:br/>
      </w:r>
    </w:p>
    <w:p w:rsidR="003F6127" w:rsidRDefault="003F6127" w:rsidP="003023E7">
      <w:pPr>
        <w:pStyle w:val="Odstavecseseznamem"/>
        <w:numPr>
          <w:ilvl w:val="0"/>
          <w:numId w:val="2"/>
        </w:numPr>
      </w:pPr>
      <w:r>
        <w:t>V Administraci typových spisů bude při vytváření (popř. úpravě) šablony typového spisu v</w:t>
      </w:r>
      <w:r w:rsidR="00444FBA">
        <w:t>e formuláři „Vložení / úprava součásti typového spisu“ existovat pole pro nastavení:</w:t>
      </w:r>
      <w:r w:rsidR="00444FBA">
        <w:br/>
        <w:t xml:space="preserve">- </w:t>
      </w:r>
      <w:r w:rsidR="00444FBA" w:rsidRPr="00444FBA">
        <w:t>spisového znaku</w:t>
      </w:r>
      <w:r w:rsidR="00444FBA">
        <w:br/>
        <w:t xml:space="preserve">- </w:t>
      </w:r>
      <w:r w:rsidR="00444FBA" w:rsidRPr="00444FBA">
        <w:t>skartačního režimu</w:t>
      </w:r>
      <w:r w:rsidR="00444FBA">
        <w:br/>
        <w:t xml:space="preserve">pro </w:t>
      </w:r>
      <w:r>
        <w:t>vytvářenou (upravovanou)</w:t>
      </w:r>
      <w:r w:rsidR="00444FBA">
        <w:t xml:space="preserve"> součást typového spisu</w:t>
      </w:r>
      <w:r>
        <w:t>.</w:t>
      </w:r>
      <w:r w:rsidR="00444FBA">
        <w:br/>
      </w:r>
      <w:r w:rsidR="00444FBA">
        <w:br/>
      </w:r>
      <w:r>
        <w:t>Při vytváření typových spisů na základě dané šablony budou pro příslušné součásti aplikovány zde nastavené hodnoty.</w:t>
      </w:r>
      <w:r>
        <w:br/>
        <w:t xml:space="preserve">Změnu těchto hodnot vyvolá pouze situace, kdy bude do příslušné součásti vložen dokument, který </w:t>
      </w:r>
      <w:r w:rsidR="0087624B">
        <w:t xml:space="preserve">bude </w:t>
      </w:r>
      <w:r>
        <w:t>mít nastaven přísnější spisový znak či skartační režim. V takovém případě bude pro celou součást nastaven tento přísnější spisový znak či skartační režim</w:t>
      </w:r>
      <w:r>
        <w:br/>
      </w:r>
    </w:p>
    <w:p w:rsidR="006E4B72" w:rsidRDefault="006E4B72" w:rsidP="003023E7">
      <w:pPr>
        <w:pStyle w:val="Odstavecseseznamem"/>
        <w:numPr>
          <w:ilvl w:val="0"/>
          <w:numId w:val="2"/>
        </w:numPr>
      </w:pPr>
      <w:r>
        <w:t xml:space="preserve">Bude opraveno chybné zobrazování názvu šablony typového spisu v pohledu do „dílu typového spisu“ </w:t>
      </w:r>
      <w:r>
        <w:br/>
        <w:t xml:space="preserve">- místo názvu „typový spis studenta“ se zobrazuje název první existující šablony v seznamu </w:t>
      </w:r>
      <w:r>
        <w:br/>
        <w:t>(stavba budovy)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99"/>
      </w:tblGrid>
      <w:tr w:rsidR="006E4B72" w:rsidRPr="006E4B72" w:rsidTr="006E4B72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4B72" w:rsidRPr="006E4B72" w:rsidRDefault="006E4B72" w:rsidP="006E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3000" w:type="pct"/>
            <w:vAlign w:val="center"/>
            <w:hideMark/>
          </w:tcPr>
          <w:p w:rsidR="006E4B72" w:rsidRPr="006E4B72" w:rsidRDefault="006E4B72" w:rsidP="006E4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A93531" w:rsidRDefault="00A93531" w:rsidP="003023E7">
      <w:pPr>
        <w:pStyle w:val="Odstavecseseznamem"/>
        <w:numPr>
          <w:ilvl w:val="0"/>
          <w:numId w:val="2"/>
        </w:numPr>
      </w:pPr>
      <w:r>
        <w:t>V detailu „dílu“ typového spisu lze nastavit skartační režim pro daný díl</w:t>
      </w:r>
      <w:r>
        <w:br/>
        <w:t>- v tabulce „</w:t>
      </w:r>
      <w:r w:rsidRPr="00A93531">
        <w:t xml:space="preserve">Údaje o </w:t>
      </w:r>
      <w:proofErr w:type="spellStart"/>
      <w:r w:rsidRPr="00A93531">
        <w:t>čj</w:t>
      </w:r>
      <w:proofErr w:type="spellEnd"/>
      <w:r w:rsidRPr="00A93531">
        <w:t>/spisu</w:t>
      </w:r>
      <w:r>
        <w:t>“ se však v některých případech zobrazuje jiný režim, než ten, který byl zvolen</w:t>
      </w:r>
      <w:r>
        <w:br/>
        <w:t>- chybně fungující nastavování skartačního režimu pro „díl“ bude odstraněno (skartační režim se bude nastavovat na úrovni „součásti“ typového spisu</w:t>
      </w:r>
      <w:r>
        <w:br/>
      </w:r>
    </w:p>
    <w:p w:rsidR="00A93531" w:rsidRDefault="00A93531" w:rsidP="003023E7">
      <w:pPr>
        <w:pStyle w:val="Odstavecseseznamem"/>
        <w:numPr>
          <w:ilvl w:val="0"/>
          <w:numId w:val="2"/>
        </w:numPr>
      </w:pPr>
      <w:r>
        <w:t xml:space="preserve">V obsahu typového spisu bude existovat </w:t>
      </w:r>
      <w:r w:rsidR="00C828C6">
        <w:t>prvek pro generování přehledu typového spisu</w:t>
      </w:r>
      <w:r w:rsidRPr="00A93531">
        <w:t xml:space="preserve"> </w:t>
      </w:r>
      <w:r>
        <w:br/>
      </w:r>
    </w:p>
    <w:p w:rsidR="00B93691" w:rsidRDefault="00C828C6" w:rsidP="00C828C6">
      <w:pPr>
        <w:pStyle w:val="Odstavecseseznamem"/>
        <w:numPr>
          <w:ilvl w:val="0"/>
          <w:numId w:val="2"/>
        </w:numPr>
      </w:pPr>
      <w:r>
        <w:t xml:space="preserve">V detailu dílu typového spisu bude opraveno generování </w:t>
      </w:r>
      <w:r w:rsidR="00A93531" w:rsidRPr="00A93531">
        <w:t>spisov</w:t>
      </w:r>
      <w:r w:rsidR="0087624B">
        <w:t>ého</w:t>
      </w:r>
      <w:r w:rsidR="00A93531" w:rsidRPr="00A93531">
        <w:t xml:space="preserve"> přehled</w:t>
      </w:r>
      <w:r w:rsidR="0087624B">
        <w:t>u</w:t>
      </w:r>
      <w:r>
        <w:t xml:space="preserve"> dílu typového spisu:</w:t>
      </w:r>
      <w:r w:rsidR="00A93531" w:rsidRPr="00A93531">
        <w:t xml:space="preserve"> </w:t>
      </w:r>
      <w:r>
        <w:br/>
        <w:t>- přehled bude obsahovat „název typového spisu“</w:t>
      </w:r>
      <w:r>
        <w:br/>
        <w:t xml:space="preserve">- bude odstraněna položka </w:t>
      </w:r>
      <w:r w:rsidR="00A93531" w:rsidRPr="00A93531">
        <w:t>„předmět řízení“</w:t>
      </w:r>
      <w:r>
        <w:t xml:space="preserve"> </w:t>
      </w:r>
    </w:p>
    <w:p w:rsidR="00B93691" w:rsidRDefault="00B93691" w:rsidP="00B93691">
      <w:pPr>
        <w:ind w:left="360"/>
      </w:pPr>
    </w:p>
    <w:p w:rsidR="00FA2948" w:rsidRDefault="00FA2948" w:rsidP="00B93691">
      <w:pPr>
        <w:pStyle w:val="Odstavecseseznamem"/>
        <w:numPr>
          <w:ilvl w:val="0"/>
          <w:numId w:val="2"/>
        </w:numPr>
        <w:ind w:left="360"/>
      </w:pPr>
      <w:r>
        <w:t>V záhlaví obsahu typového spisu studenta se budou zobrazovat všechny údaje, které se budou tisknout na štítek spisu studenta:</w:t>
      </w:r>
      <w:r>
        <w:br/>
        <w:t>- č</w:t>
      </w:r>
      <w:r w:rsidRPr="00FA2948">
        <w:t>árový kód</w:t>
      </w:r>
      <w:r>
        <w:br/>
        <w:t xml:space="preserve">- </w:t>
      </w:r>
      <w:r w:rsidRPr="00FA2948">
        <w:t>spisová značka</w:t>
      </w:r>
      <w:r>
        <w:br/>
        <w:t xml:space="preserve">- </w:t>
      </w:r>
      <w:r w:rsidRPr="00FA2948">
        <w:t>jméno</w:t>
      </w:r>
      <w:r>
        <w:t xml:space="preserve"> a</w:t>
      </w:r>
      <w:r w:rsidRPr="00FA2948">
        <w:t xml:space="preserve"> příjmení</w:t>
      </w:r>
      <w:r>
        <w:br/>
        <w:t xml:space="preserve">- </w:t>
      </w:r>
      <w:r w:rsidRPr="00FA2948">
        <w:t xml:space="preserve">předchozí příjmení a jména </w:t>
      </w:r>
      <w:r>
        <w:br/>
        <w:t xml:space="preserve">- </w:t>
      </w:r>
      <w:r w:rsidRPr="00FA2948">
        <w:t>fakulta</w:t>
      </w:r>
      <w:r>
        <w:br/>
        <w:t xml:space="preserve">- </w:t>
      </w:r>
      <w:r w:rsidRPr="00FA2948">
        <w:t>studijní program</w:t>
      </w:r>
      <w:r>
        <w:br/>
        <w:t xml:space="preserve">- </w:t>
      </w:r>
      <w:r w:rsidRPr="00FA2948">
        <w:t>studijní obor</w:t>
      </w:r>
      <w:r>
        <w:br/>
        <w:t xml:space="preserve">- </w:t>
      </w:r>
      <w:r w:rsidRPr="00FA2948">
        <w:t>forma studia (prezenční/kombinovaná)</w:t>
      </w:r>
      <w:r>
        <w:br/>
        <w:t xml:space="preserve">- </w:t>
      </w:r>
      <w:r w:rsidRPr="00FA2948">
        <w:t xml:space="preserve"> rok počátku studia</w:t>
      </w:r>
      <w:r>
        <w:br/>
      </w:r>
    </w:p>
    <w:p w:rsidR="00FA2948" w:rsidRDefault="00FA2948" w:rsidP="00FA2948">
      <w:pPr>
        <w:pStyle w:val="Odstavecseseznamem"/>
      </w:pPr>
    </w:p>
    <w:p w:rsidR="00A6173D" w:rsidRDefault="00FA2948" w:rsidP="00B93691">
      <w:pPr>
        <w:pStyle w:val="Odstavecseseznamem"/>
        <w:numPr>
          <w:ilvl w:val="0"/>
          <w:numId w:val="2"/>
        </w:numPr>
        <w:ind w:left="360"/>
      </w:pPr>
      <w:r>
        <w:t xml:space="preserve">Tlačítko „Přidat do dílu číslo jednací“, které se </w:t>
      </w:r>
      <w:proofErr w:type="gramStart"/>
      <w:r>
        <w:t>vyskytuje</w:t>
      </w:r>
      <w:proofErr w:type="gramEnd"/>
      <w:r>
        <w:t xml:space="preserve"> v detailu dílu typového spisu </w:t>
      </w:r>
      <w:proofErr w:type="gramStart"/>
      <w:r>
        <w:t>bude</w:t>
      </w:r>
      <w:proofErr w:type="gramEnd"/>
      <w:r>
        <w:t xml:space="preserve"> přejmenováno na „Přidat do dílu číslo jednací</w:t>
      </w:r>
      <w:r w:rsidR="00A6173D">
        <w:t xml:space="preserve"> / sběrný arch</w:t>
      </w:r>
      <w:r>
        <w:t>“</w:t>
      </w:r>
      <w:r w:rsidR="00A6173D">
        <w:br/>
        <w:t>- při samotné realizaci přidání bude možno přidat jak samostatné číslo jednací, tak celý sběrný arch (v současnosti není přidání sběrného archu možné)</w:t>
      </w:r>
      <w:r w:rsidR="00A6173D">
        <w:br/>
      </w:r>
    </w:p>
    <w:p w:rsidR="00A6173D" w:rsidRDefault="00A6173D" w:rsidP="00A6173D">
      <w:pPr>
        <w:pStyle w:val="Odstavecseseznamem"/>
      </w:pPr>
    </w:p>
    <w:p w:rsidR="00A6173D" w:rsidRDefault="00A6173D" w:rsidP="00B93691">
      <w:pPr>
        <w:pStyle w:val="Odstavecseseznamem"/>
        <w:numPr>
          <w:ilvl w:val="0"/>
          <w:numId w:val="2"/>
        </w:numPr>
        <w:ind w:left="360"/>
      </w:pPr>
      <w:r>
        <w:t xml:space="preserve"> V detailu sběrného archu bude existovat tlačítko „přidat do typového spisu“</w:t>
      </w:r>
      <w:r>
        <w:br/>
      </w:r>
    </w:p>
    <w:p w:rsidR="00A6173D" w:rsidRDefault="00A6173D" w:rsidP="00A6173D">
      <w:pPr>
        <w:pStyle w:val="Odstavecseseznamem"/>
      </w:pPr>
    </w:p>
    <w:p w:rsidR="00F6648D" w:rsidRDefault="00A6173D" w:rsidP="00B93691">
      <w:pPr>
        <w:pStyle w:val="Odstavecseseznamem"/>
        <w:numPr>
          <w:ilvl w:val="0"/>
          <w:numId w:val="2"/>
        </w:numPr>
        <w:ind w:left="360"/>
      </w:pPr>
      <w:r>
        <w:t>Synchronizace typových spisů</w:t>
      </w:r>
      <w:r>
        <w:br/>
        <w:t>- po kliknutí na tlačítko „Založit vybrané“ se zobrazí formulář, ve kterém bude moci správce nastavit:</w:t>
      </w:r>
      <w:r>
        <w:br/>
        <w:t>- povinně „útvar“</w:t>
      </w:r>
      <w:r>
        <w:br/>
        <w:t>- nepovinně „zpracovatele“</w:t>
      </w:r>
      <w:r>
        <w:br/>
      </w:r>
      <w:r w:rsidR="00F6648D">
        <w:t>zakládaných typových spisů</w:t>
      </w:r>
      <w:r w:rsidR="00F6648D">
        <w:br/>
      </w:r>
    </w:p>
    <w:p w:rsidR="00F6648D" w:rsidRDefault="00F6648D" w:rsidP="00F6648D">
      <w:pPr>
        <w:pStyle w:val="Odstavecseseznamem"/>
      </w:pPr>
    </w:p>
    <w:p w:rsidR="003B1E63" w:rsidRDefault="00F6648D" w:rsidP="00B93691">
      <w:pPr>
        <w:pStyle w:val="Odstavecseseznamem"/>
        <w:numPr>
          <w:ilvl w:val="0"/>
          <w:numId w:val="2"/>
        </w:numPr>
        <w:ind w:left="360"/>
      </w:pPr>
      <w:r>
        <w:t>Nově založený typový spis studenta se bude nacházet v nově vytvořeném dokumentovém stavu:</w:t>
      </w:r>
      <w:r>
        <w:br/>
        <w:t>- Otevřený TS“</w:t>
      </w:r>
      <w:r>
        <w:br/>
        <w:t xml:space="preserve">nový dokumentový stav nebude zahrnut do žádného grupového stavu (ani do stavů „nezpracované“ a „nezpracované spisy a </w:t>
      </w:r>
      <w:proofErr w:type="spellStart"/>
      <w:r>
        <w:t>čj</w:t>
      </w:r>
      <w:proofErr w:type="spellEnd"/>
      <w:r>
        <w:t>“</w:t>
      </w:r>
      <w:r w:rsidR="003B1E63">
        <w:br/>
      </w:r>
    </w:p>
    <w:p w:rsidR="003B1E63" w:rsidRDefault="003B1E63" w:rsidP="003B1E63">
      <w:pPr>
        <w:pStyle w:val="Odstavecseseznamem"/>
      </w:pPr>
    </w:p>
    <w:p w:rsidR="00AF7ABF" w:rsidRDefault="003B1E63" w:rsidP="00B93691">
      <w:pPr>
        <w:pStyle w:val="Odstavecseseznamem"/>
        <w:numPr>
          <w:ilvl w:val="0"/>
          <w:numId w:val="2"/>
        </w:numPr>
        <w:ind w:left="360"/>
      </w:pPr>
      <w:r>
        <w:t>Základní množina dokumentových metadat bude rozšířena o hodnotu „ID studia“</w:t>
      </w:r>
      <w:r>
        <w:br/>
        <w:t>- v případě dokumentů zakládaných prostřednictvím hromadného importu bude možno „ID studia“ plnit na základě sloupce v souboru „.</w:t>
      </w:r>
      <w:proofErr w:type="spellStart"/>
      <w:r>
        <w:t>csv</w:t>
      </w:r>
      <w:proofErr w:type="spellEnd"/>
      <w:r>
        <w:t>“</w:t>
      </w:r>
      <w:r>
        <w:br/>
      </w:r>
    </w:p>
    <w:p w:rsidR="00AF7ABF" w:rsidRDefault="00AF7ABF" w:rsidP="00AF7ABF">
      <w:pPr>
        <w:pStyle w:val="Odstavecseseznamem"/>
      </w:pPr>
    </w:p>
    <w:p w:rsidR="0089354F" w:rsidRDefault="00AF7ABF" w:rsidP="00B93691">
      <w:pPr>
        <w:pStyle w:val="Odstavecseseznamem"/>
        <w:numPr>
          <w:ilvl w:val="0"/>
          <w:numId w:val="2"/>
        </w:numPr>
        <w:ind w:left="360"/>
      </w:pPr>
      <w:r>
        <w:t>V modulu agendy bude při vytváření druhu dokumentu možno definovat, že se jedná o dokument, který musí být zařazen do typového spisu</w:t>
      </w:r>
      <w:r>
        <w:br/>
        <w:t>- toto bude realizováno prostřednictvím polí „Vybrat šablonu typového spisu“ a „vyberte součást“.</w:t>
      </w:r>
      <w:r>
        <w:br/>
        <w:t>- navolení hodnot pro t</w:t>
      </w:r>
      <w:r w:rsidR="0089354F">
        <w:t>a</w:t>
      </w:r>
      <w:r>
        <w:t>to pole nebude při vytváření dokumentu povinné</w:t>
      </w:r>
      <w:r w:rsidR="00183BF4">
        <w:br/>
        <w:t>- lze také realizovat v rámci tvorby workflow</w:t>
      </w:r>
    </w:p>
    <w:p w:rsidR="0089354F" w:rsidRDefault="0089354F" w:rsidP="0089354F">
      <w:pPr>
        <w:pStyle w:val="Odstavecseseznamem"/>
      </w:pPr>
    </w:p>
    <w:p w:rsidR="00183BF4" w:rsidRDefault="00183BF4" w:rsidP="00B93691">
      <w:pPr>
        <w:pStyle w:val="Odstavecseseznamem"/>
        <w:numPr>
          <w:ilvl w:val="0"/>
          <w:numId w:val="2"/>
        </w:numPr>
        <w:ind w:left="360"/>
      </w:pPr>
      <w:r>
        <w:t>V rámci tvorby „workflow“ bude možno definovat akci, která se bude realizovat ve vazbě na založení dokumentu:</w:t>
      </w:r>
      <w:r>
        <w:br/>
        <w:t>- automatické vytvoření nového odchozího dokumentu respektive vzniku sběrného archu</w:t>
      </w:r>
      <w:r>
        <w:br/>
        <w:t>- při definici akce „workflow“ typu „vznik nového odchozího dokumentu“ v rámci SA bude možno definovat obdobné proměnné jako pro standardně definova</w:t>
      </w:r>
      <w:r w:rsidR="005B0FE6">
        <w:t xml:space="preserve">né „odchozí “workflow </w:t>
      </w:r>
      <w:r>
        <w:t xml:space="preserve">    </w:t>
      </w:r>
      <w:r>
        <w:br/>
      </w:r>
    </w:p>
    <w:p w:rsidR="00183BF4" w:rsidRDefault="00183BF4" w:rsidP="00183BF4">
      <w:pPr>
        <w:pStyle w:val="Odstavecseseznamem"/>
      </w:pPr>
    </w:p>
    <w:p w:rsidR="00290BE4" w:rsidRDefault="0089354F" w:rsidP="00290BE4">
      <w:pPr>
        <w:pStyle w:val="Odstavecseseznamem"/>
        <w:numPr>
          <w:ilvl w:val="0"/>
          <w:numId w:val="2"/>
        </w:numPr>
        <w:ind w:left="360"/>
      </w:pPr>
      <w:r>
        <w:t>Při zakládání „příchozích“ a „odchozích“ dokumentů povinně zařazovaných do typových spisů studentů bude možno definovat „odesílatele“ / „adresáta“ pouze na základě dotazu do systému „</w:t>
      </w:r>
      <w:proofErr w:type="spellStart"/>
      <w:r>
        <w:t>WhoIS</w:t>
      </w:r>
      <w:proofErr w:type="spellEnd"/>
      <w:r>
        <w:t>“</w:t>
      </w:r>
      <w:r>
        <w:br/>
        <w:t xml:space="preserve">- na základě dotazu do </w:t>
      </w:r>
      <w:proofErr w:type="spellStart"/>
      <w:r>
        <w:t>WhoIS</w:t>
      </w:r>
      <w:proofErr w:type="spellEnd"/>
      <w:r>
        <w:t xml:space="preserve"> bude možno zvolit správného studenta (odesílatele/adresáta)</w:t>
      </w:r>
      <w:r>
        <w:br/>
        <w:t xml:space="preserve">- v případě, že bude zvolen student s více existujícími „ID studia“ bude </w:t>
      </w:r>
      <w:r w:rsidR="00290BE4">
        <w:t xml:space="preserve">ESS UK vyžadovat po </w:t>
      </w:r>
      <w:r w:rsidR="00290BE4">
        <w:lastRenderedPageBreak/>
        <w:t>zpracovateli výběr „ID studia“ odpovídající danému dokumentu</w:t>
      </w:r>
      <w:r w:rsidR="00290BE4">
        <w:br/>
        <w:t>- u příchozích dokumentů bude volba vyžadována v okamžiku realizace vyřízení dokumentu</w:t>
      </w:r>
      <w:r w:rsidR="00290BE4">
        <w:br/>
        <w:t>- u odchozích dokumentů v okamžiku realizace vytvoření dokumentu</w:t>
      </w:r>
      <w:r w:rsidR="00290BE4">
        <w:br/>
      </w:r>
      <w:bookmarkStart w:id="0" w:name="_GoBack"/>
      <w:bookmarkEnd w:id="0"/>
      <w:r w:rsidR="00290BE4">
        <w:br/>
      </w:r>
    </w:p>
    <w:p w:rsidR="00290BE4" w:rsidRDefault="00290BE4" w:rsidP="00B93691">
      <w:pPr>
        <w:pStyle w:val="Odstavecseseznamem"/>
        <w:numPr>
          <w:ilvl w:val="0"/>
          <w:numId w:val="2"/>
        </w:numPr>
        <w:ind w:left="360"/>
      </w:pPr>
      <w:r>
        <w:t>Bude vytvořena automatická úloha, která 1x za 24 hodin provede kontrolu nových dokumentů obsahujících „ID studia“</w:t>
      </w:r>
      <w:r>
        <w:br/>
        <w:t>- pokud bude nalezen dokument obsahující „ID studia“ bude tento zařazen do TS studenta, který má ve spisové značce odpovídající „ID studia“</w:t>
      </w:r>
      <w:r>
        <w:br/>
      </w:r>
    </w:p>
    <w:p w:rsidR="005B0FE6" w:rsidRDefault="005B0FE6" w:rsidP="0087624B">
      <w:pPr>
        <w:pStyle w:val="Odstavecseseznamem"/>
        <w:ind w:left="360"/>
      </w:pPr>
      <w:r>
        <w:br/>
      </w:r>
    </w:p>
    <w:p w:rsidR="00B93691" w:rsidRDefault="0089354F" w:rsidP="005B0FE6">
      <w:r>
        <w:t xml:space="preserve">  </w:t>
      </w:r>
      <w:r w:rsidR="00AF7ABF">
        <w:t xml:space="preserve"> </w:t>
      </w:r>
      <w:r w:rsidR="003B1E63">
        <w:t xml:space="preserve"> </w:t>
      </w:r>
      <w:r w:rsidR="00A6173D">
        <w:t xml:space="preserve">  </w:t>
      </w:r>
      <w:r w:rsidR="00FA2948">
        <w:br/>
      </w:r>
    </w:p>
    <w:p w:rsidR="00B93691" w:rsidRDefault="00B93691" w:rsidP="00B93691">
      <w:pPr>
        <w:ind w:left="360"/>
      </w:pPr>
    </w:p>
    <w:p w:rsidR="00471DE1" w:rsidRDefault="001A5EE2" w:rsidP="00471DE1">
      <w:r>
        <w:br/>
      </w:r>
      <w:r>
        <w:br/>
      </w:r>
    </w:p>
    <w:p w:rsidR="001A5EE2" w:rsidRDefault="001A5EE2" w:rsidP="00471DE1"/>
    <w:p w:rsidR="001A5EE2" w:rsidRDefault="001A5EE2" w:rsidP="00471DE1"/>
    <w:p w:rsidR="00F75680" w:rsidRDefault="00F75680" w:rsidP="00471DE1"/>
    <w:p w:rsidR="001A5EE2" w:rsidRDefault="001A5EE2" w:rsidP="00471DE1"/>
    <w:sectPr w:rsidR="001A5EE2" w:rsidSect="001D2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C1E98"/>
    <w:multiLevelType w:val="hybridMultilevel"/>
    <w:tmpl w:val="F18AE6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C5B95"/>
    <w:multiLevelType w:val="hybridMultilevel"/>
    <w:tmpl w:val="670E0F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1A6A"/>
    <w:rsid w:val="00183BF4"/>
    <w:rsid w:val="001A5EE2"/>
    <w:rsid w:val="001D2F35"/>
    <w:rsid w:val="00290BE4"/>
    <w:rsid w:val="003023E7"/>
    <w:rsid w:val="003B1E63"/>
    <w:rsid w:val="003F6127"/>
    <w:rsid w:val="00404472"/>
    <w:rsid w:val="00444FBA"/>
    <w:rsid w:val="00471DE1"/>
    <w:rsid w:val="005B0FE6"/>
    <w:rsid w:val="006E4B72"/>
    <w:rsid w:val="0087624B"/>
    <w:rsid w:val="0089354F"/>
    <w:rsid w:val="00A3208E"/>
    <w:rsid w:val="00A6173D"/>
    <w:rsid w:val="00A93531"/>
    <w:rsid w:val="00AF611F"/>
    <w:rsid w:val="00AF7ABF"/>
    <w:rsid w:val="00B93691"/>
    <w:rsid w:val="00C61A6A"/>
    <w:rsid w:val="00C828C6"/>
    <w:rsid w:val="00F6648D"/>
    <w:rsid w:val="00F75680"/>
    <w:rsid w:val="00FA06CC"/>
    <w:rsid w:val="00FA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2F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F611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E4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4B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9C38DBED.dotm</Template>
  <TotalTime>342</TotalTime>
  <Pages>3</Pages>
  <Words>670</Words>
  <Characters>3958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Písecký</dc:creator>
  <cp:keywords/>
  <dc:description/>
  <cp:lastModifiedBy>Univerzita Karlova v Praze</cp:lastModifiedBy>
  <cp:revision>7</cp:revision>
  <dcterms:created xsi:type="dcterms:W3CDTF">2017-03-07T12:25:00Z</dcterms:created>
  <dcterms:modified xsi:type="dcterms:W3CDTF">2017-03-09T10:11:00Z</dcterms:modified>
</cp:coreProperties>
</file>