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E17BA3" w14:textId="698F4DDA" w:rsidR="00673327" w:rsidRPr="00673327" w:rsidRDefault="00673327" w:rsidP="00673327">
      <w:pPr>
        <w:rPr>
          <w:b/>
          <w:bCs/>
        </w:rPr>
      </w:pPr>
      <w:r w:rsidRPr="00673327">
        <w:rPr>
          <w:b/>
          <w:bCs/>
        </w:rPr>
        <w:t xml:space="preserve">Přehled </w:t>
      </w:r>
      <w:r w:rsidR="00701948">
        <w:rPr>
          <w:b/>
          <w:bCs/>
        </w:rPr>
        <w:t xml:space="preserve">záznamů v </w:t>
      </w:r>
      <w:r>
        <w:rPr>
          <w:b/>
          <w:bCs/>
        </w:rPr>
        <w:t>metodické pomoci</w:t>
      </w:r>
    </w:p>
    <w:p w14:paraId="5950CCD8" w14:textId="21E66C9C" w:rsidR="00673327" w:rsidRPr="00673327" w:rsidRDefault="00673327" w:rsidP="00673327">
      <w:r w:rsidRPr="00673327">
        <w:t xml:space="preserve">Přehledová tabulka zobrazuje </w:t>
      </w:r>
      <w:r>
        <w:t>záznamy v metodické pomoci</w:t>
      </w:r>
      <w:r w:rsidRPr="00673327">
        <w:t xml:space="preserve"> zadan</w:t>
      </w:r>
      <w:r>
        <w:t>é do uživatelem přístupným oblastí.</w:t>
      </w:r>
    </w:p>
    <w:p w14:paraId="3D014F50" w14:textId="77777777" w:rsidR="003D4200" w:rsidRDefault="003D4200" w:rsidP="00673327">
      <w:pPr>
        <w:rPr>
          <w:b/>
          <w:bCs/>
        </w:rPr>
      </w:pPr>
    </w:p>
    <w:p w14:paraId="6EEC1043" w14:textId="4436683E" w:rsidR="003D4200" w:rsidRDefault="003D4200" w:rsidP="00673327">
      <w:pPr>
        <w:rPr>
          <w:b/>
          <w:bCs/>
        </w:rPr>
      </w:pPr>
      <w:r>
        <w:rPr>
          <w:b/>
          <w:bCs/>
        </w:rPr>
        <w:t>Záložky</w:t>
      </w:r>
    </w:p>
    <w:p w14:paraId="4617C413" w14:textId="47CBAA14" w:rsidR="00701948" w:rsidRPr="00701948" w:rsidRDefault="00701948" w:rsidP="00701948">
      <w:pPr>
        <w:numPr>
          <w:ilvl w:val="0"/>
          <w:numId w:val="6"/>
        </w:numPr>
      </w:pPr>
      <w:r w:rsidRPr="00701948">
        <w:t>P</w:t>
      </w:r>
      <w:r>
        <w:t>ředstavují p</w:t>
      </w:r>
      <w:r w:rsidRPr="00701948">
        <w:t>řehled metodických oblastí přístupných pro daného uživatele.</w:t>
      </w:r>
    </w:p>
    <w:p w14:paraId="18C9E0E6" w14:textId="4DD70B00" w:rsidR="00701948" w:rsidRPr="00701948" w:rsidRDefault="00701948" w:rsidP="00701948">
      <w:pPr>
        <w:numPr>
          <w:ilvl w:val="0"/>
          <w:numId w:val="6"/>
        </w:numPr>
      </w:pPr>
      <w:r w:rsidRPr="00701948">
        <w:t>Volbou konkrétní metodické oblasti dojde k zobrazení záznamů zvolené metodické oblasti. (u záložky „Vše“ budou zobrazeny veškeré záznamy všech, pro daného uživatele přístupných, metodických pomocí).</w:t>
      </w:r>
    </w:p>
    <w:p w14:paraId="4ED99E6C" w14:textId="764C79DD" w:rsidR="00673327" w:rsidRPr="00673327" w:rsidRDefault="00673327" w:rsidP="00673327">
      <w:r w:rsidRPr="00673327">
        <w:rPr>
          <w:b/>
          <w:bCs/>
        </w:rPr>
        <w:br/>
        <w:t>Sloupce tabulky</w:t>
      </w:r>
    </w:p>
    <w:p w14:paraId="0D9F7C0A" w14:textId="4762859D" w:rsidR="00673327" w:rsidRDefault="00673327" w:rsidP="00673327">
      <w:pPr>
        <w:numPr>
          <w:ilvl w:val="0"/>
          <w:numId w:val="2"/>
        </w:numPr>
      </w:pPr>
      <w:r>
        <w:rPr>
          <w:b/>
          <w:bCs/>
        </w:rPr>
        <w:t>Oblast</w:t>
      </w:r>
      <w:r w:rsidRPr="00673327">
        <w:t xml:space="preserve"> – </w:t>
      </w:r>
      <w:r>
        <w:t>název metodické oblasti</w:t>
      </w:r>
      <w:r w:rsidRPr="00673327">
        <w:t>.</w:t>
      </w:r>
    </w:p>
    <w:p w14:paraId="60C934B3" w14:textId="749ECC8C" w:rsidR="00673327" w:rsidRPr="00673327" w:rsidRDefault="00673327" w:rsidP="00673327">
      <w:pPr>
        <w:numPr>
          <w:ilvl w:val="0"/>
          <w:numId w:val="2"/>
        </w:numPr>
      </w:pPr>
      <w:r>
        <w:rPr>
          <w:b/>
          <w:bCs/>
        </w:rPr>
        <w:t xml:space="preserve">Typ </w:t>
      </w:r>
      <w:r>
        <w:t>– specifikace typu záznamu (nadpis, příloha, odkaz).</w:t>
      </w:r>
    </w:p>
    <w:p w14:paraId="3A664734" w14:textId="0F57D06D" w:rsidR="00673327" w:rsidRPr="00673327" w:rsidRDefault="00673327" w:rsidP="00673327">
      <w:pPr>
        <w:numPr>
          <w:ilvl w:val="0"/>
          <w:numId w:val="2"/>
        </w:numPr>
      </w:pPr>
      <w:r w:rsidRPr="00673327">
        <w:rPr>
          <w:b/>
          <w:bCs/>
        </w:rPr>
        <w:t>Nadpis</w:t>
      </w:r>
      <w:r w:rsidRPr="00673327">
        <w:t xml:space="preserve"> – název </w:t>
      </w:r>
      <w:r>
        <w:t>záznamu</w:t>
      </w:r>
      <w:r w:rsidRPr="00673327">
        <w:t>.</w:t>
      </w:r>
    </w:p>
    <w:p w14:paraId="00C658E1" w14:textId="2AFD5E3F" w:rsidR="00673327" w:rsidRPr="00673327" w:rsidRDefault="00673327" w:rsidP="00673327">
      <w:pPr>
        <w:numPr>
          <w:ilvl w:val="0"/>
          <w:numId w:val="2"/>
        </w:numPr>
      </w:pPr>
      <w:r>
        <w:rPr>
          <w:b/>
          <w:bCs/>
        </w:rPr>
        <w:t>Pořadí</w:t>
      </w:r>
      <w:r w:rsidRPr="00673327">
        <w:t xml:space="preserve"> –</w:t>
      </w:r>
      <w:r w:rsidR="003D4200">
        <w:t xml:space="preserve"> deklaruje</w:t>
      </w:r>
      <w:r w:rsidRPr="00673327">
        <w:t xml:space="preserve"> </w:t>
      </w:r>
      <w:r>
        <w:t>pozic</w:t>
      </w:r>
      <w:r w:rsidR="003D4200">
        <w:t>i</w:t>
      </w:r>
      <w:r>
        <w:t xml:space="preserve"> v rámci všech záznamů dané metodické oblasti</w:t>
      </w:r>
      <w:r w:rsidR="003D4200">
        <w:t>; pomocí šipek lze provést změnu pořadí</w:t>
      </w:r>
      <w:r w:rsidRPr="00673327">
        <w:t>.</w:t>
      </w:r>
    </w:p>
    <w:p w14:paraId="016E75A8" w14:textId="4D25FCDF" w:rsidR="00673327" w:rsidRDefault="00673327" w:rsidP="00673327">
      <w:pPr>
        <w:tabs>
          <w:tab w:val="num" w:pos="720"/>
        </w:tabs>
      </w:pPr>
      <w:r w:rsidRPr="00673327">
        <w:rPr>
          <w:b/>
          <w:bCs/>
        </w:rPr>
        <w:br/>
        <w:t xml:space="preserve">Akce u jednotlivých </w:t>
      </w:r>
      <w:r>
        <w:rPr>
          <w:b/>
          <w:bCs/>
        </w:rPr>
        <w:t>záznamů</w:t>
      </w:r>
      <w:r w:rsidRPr="00673327">
        <w:t xml:space="preserve"> (ikony na začátku</w:t>
      </w:r>
      <w:r w:rsidR="003D4200">
        <w:t xml:space="preserve"> a konci</w:t>
      </w:r>
      <w:r w:rsidRPr="00673327">
        <w:t xml:space="preserve"> řádku</w:t>
      </w:r>
      <w:r>
        <w:t>)</w:t>
      </w:r>
    </w:p>
    <w:p w14:paraId="61784BEE" w14:textId="7741DE8D" w:rsidR="00673327" w:rsidRPr="00673327" w:rsidRDefault="00701948" w:rsidP="00673327">
      <w:pPr>
        <w:numPr>
          <w:ilvl w:val="0"/>
          <w:numId w:val="3"/>
        </w:numPr>
      </w:pPr>
      <w:r w:rsidRPr="001A3D6E">
        <w:pict w14:anchorId="466F9E2E">
          <v:shape id="Obrázek 1" o:spid="_x0000_i1074" type="#_x0000_t75" style="width:16.35pt;height:14.05pt;visibility:visible;mso-wrap-style:square">
            <v:imagedata r:id="rId5" o:title=""/>
          </v:shape>
        </w:pict>
      </w:r>
      <w:r w:rsidR="00673327" w:rsidRPr="00673327">
        <w:t>-</w:t>
      </w:r>
      <w:r w:rsidR="00673327" w:rsidRPr="00673327">
        <w:rPr>
          <w:b/>
          <w:bCs/>
        </w:rPr>
        <w:t xml:space="preserve"> Editovat</w:t>
      </w:r>
      <w:r w:rsidR="00673327" w:rsidRPr="00673327">
        <w:t xml:space="preserve"> –</w:t>
      </w:r>
      <w:r w:rsidR="00673327">
        <w:t xml:space="preserve"> </w:t>
      </w:r>
      <w:r w:rsidR="00673327" w:rsidRPr="00673327">
        <w:t>otevře formulář k</w:t>
      </w:r>
      <w:r w:rsidR="00673327">
        <w:t> editaci již zveřejněného záznamu</w:t>
      </w:r>
      <w:r w:rsidR="00673327" w:rsidRPr="00673327">
        <w:t>.</w:t>
      </w:r>
    </w:p>
    <w:p w14:paraId="5F05E16B" w14:textId="1275024E" w:rsidR="00673327" w:rsidRDefault="00701948" w:rsidP="00673327">
      <w:pPr>
        <w:numPr>
          <w:ilvl w:val="0"/>
          <w:numId w:val="3"/>
        </w:numPr>
      </w:pPr>
      <w:r w:rsidRPr="001A3D6E">
        <w:pict w14:anchorId="3D54376A">
          <v:shape id="_x0000_i1082" type="#_x0000_t75" style="width:17.3pt;height:17.3pt;visibility:visible;mso-wrap-style:square">
            <v:imagedata r:id="rId6" o:title=""/>
          </v:shape>
        </w:pict>
      </w:r>
      <w:r w:rsidR="00673327" w:rsidRPr="00673327">
        <w:t>-</w:t>
      </w:r>
      <w:r w:rsidR="00673327" w:rsidRPr="00673327">
        <w:rPr>
          <w:b/>
          <w:bCs/>
        </w:rPr>
        <w:t xml:space="preserve"> Vymazat</w:t>
      </w:r>
      <w:r w:rsidR="00673327" w:rsidRPr="00673327">
        <w:t xml:space="preserve"> –</w:t>
      </w:r>
      <w:r w:rsidR="00673327">
        <w:t xml:space="preserve"> </w:t>
      </w:r>
      <w:r w:rsidR="00673327" w:rsidRPr="00673327">
        <w:t xml:space="preserve">nenávratně smaže </w:t>
      </w:r>
      <w:r w:rsidR="00673327">
        <w:t>záznam metodické oblasti</w:t>
      </w:r>
      <w:r w:rsidR="00673327" w:rsidRPr="00673327">
        <w:t>.</w:t>
      </w:r>
    </w:p>
    <w:p w14:paraId="7DB1C860" w14:textId="2895D498" w:rsidR="003D4200" w:rsidRDefault="003D4200" w:rsidP="00673327">
      <w:pPr>
        <w:numPr>
          <w:ilvl w:val="0"/>
          <w:numId w:val="3"/>
        </w:numPr>
      </w:pPr>
      <w:r w:rsidRPr="003D4200">
        <w:drawing>
          <wp:inline distT="0" distB="0" distL="0" distR="0" wp14:anchorId="5EFB9B18" wp14:editId="7579D603">
            <wp:extent cx="257211" cy="238158"/>
            <wp:effectExtent l="0" t="0" r="9525" b="9525"/>
            <wp:docPr id="1071261014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1261014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57211" cy="2381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D4200">
        <w:t xml:space="preserve">- </w:t>
      </w:r>
      <w:r w:rsidRPr="003D4200">
        <w:rPr>
          <w:b/>
          <w:bCs/>
        </w:rPr>
        <w:t xml:space="preserve">Přesunout níže </w:t>
      </w:r>
      <w:r>
        <w:t>– posune záznam o pozici níže.</w:t>
      </w:r>
    </w:p>
    <w:p w14:paraId="441C0561" w14:textId="48A03824" w:rsidR="003D4200" w:rsidRPr="00673327" w:rsidRDefault="003D4200" w:rsidP="00673327">
      <w:pPr>
        <w:numPr>
          <w:ilvl w:val="0"/>
          <w:numId w:val="3"/>
        </w:numPr>
      </w:pPr>
      <w:r w:rsidRPr="003D4200">
        <w:drawing>
          <wp:inline distT="0" distB="0" distL="0" distR="0" wp14:anchorId="758C7A62" wp14:editId="293FF717">
            <wp:extent cx="257211" cy="228632"/>
            <wp:effectExtent l="0" t="0" r="9525" b="0"/>
            <wp:docPr id="556183572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6183572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57211" cy="2286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- </w:t>
      </w:r>
      <w:r w:rsidRPr="003D4200">
        <w:rPr>
          <w:b/>
          <w:bCs/>
        </w:rPr>
        <w:t>Přesunout výše</w:t>
      </w:r>
      <w:r>
        <w:t xml:space="preserve"> – posune záznam o pozici výše.</w:t>
      </w:r>
    </w:p>
    <w:p w14:paraId="565FBA09" w14:textId="77777777" w:rsidR="00673327" w:rsidRDefault="00673327" w:rsidP="00673327"/>
    <w:p w14:paraId="44994137" w14:textId="77777777" w:rsidR="003D4200" w:rsidRDefault="003D4200" w:rsidP="00673327"/>
    <w:p w14:paraId="663E9D8A" w14:textId="3D1E0B03" w:rsidR="00673327" w:rsidRDefault="00673327" w:rsidP="00673327">
      <w:r>
        <w:t>Pomocí pole „Hledej“ lze vyhledávat slovní spojení v zobrazených záznamech.</w:t>
      </w:r>
    </w:p>
    <w:p w14:paraId="30774642" w14:textId="51219DD3" w:rsidR="003D4200" w:rsidRDefault="003D4200" w:rsidP="00673327">
      <w:r>
        <w:t>Počet zobrazených záznamů lze změnit volbou počtu „Zobraz“ počet „záznamů.</w:t>
      </w:r>
    </w:p>
    <w:p w14:paraId="25866A24" w14:textId="17AE6391" w:rsidR="003D4200" w:rsidRDefault="003D4200" w:rsidP="00673327">
      <w:r>
        <w:t>Přehled záznamů lze přenést do souboru Excel a PDF.</w:t>
      </w:r>
    </w:p>
    <w:p w14:paraId="3AE61623" w14:textId="77777777" w:rsidR="003D4200" w:rsidRPr="00673327" w:rsidRDefault="003D4200" w:rsidP="00673327"/>
    <w:p w14:paraId="485CF275" w14:textId="77777777" w:rsidR="00BA7529" w:rsidRDefault="00BA7529"/>
    <w:sectPr w:rsidR="00BA75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Obrázek 1" o:spid="_x0000_i1025" type="#_x0000_t75" style="width:20.1pt;height:17.3pt;visibility:visible;mso-wrap-style:square" o:bullet="t">
        <v:imagedata r:id="rId1" o:title=""/>
      </v:shape>
    </w:pict>
  </w:numPicBullet>
  <w:numPicBullet w:numPicBulletId="1">
    <w:pict>
      <v:shape id="_x0000_i1026" type="#_x0000_t75" style="width:17.3pt;height:17.3pt;visibility:visible;mso-wrap-style:square" o:bullet="t">
        <v:imagedata r:id="rId2" o:title=""/>
      </v:shape>
    </w:pict>
  </w:numPicBullet>
  <w:abstractNum w:abstractNumId="0" w15:restartNumberingAfterBreak="0">
    <w:nsid w:val="163F15CC"/>
    <w:multiLevelType w:val="multilevel"/>
    <w:tmpl w:val="CE58A4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B924B9"/>
    <w:multiLevelType w:val="multilevel"/>
    <w:tmpl w:val="1F7089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EA40838"/>
    <w:multiLevelType w:val="multilevel"/>
    <w:tmpl w:val="1F8467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C3B33EE"/>
    <w:multiLevelType w:val="multilevel"/>
    <w:tmpl w:val="F8FC9C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54F5423"/>
    <w:multiLevelType w:val="hybridMultilevel"/>
    <w:tmpl w:val="9D00A56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7165134"/>
    <w:multiLevelType w:val="hybridMultilevel"/>
    <w:tmpl w:val="DEF01906"/>
    <w:lvl w:ilvl="0" w:tplc="34028A58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54582778">
    <w:abstractNumId w:val="0"/>
  </w:num>
  <w:num w:numId="2" w16cid:durableId="2097707274">
    <w:abstractNumId w:val="2"/>
  </w:num>
  <w:num w:numId="3" w16cid:durableId="415901905">
    <w:abstractNumId w:val="3"/>
  </w:num>
  <w:num w:numId="4" w16cid:durableId="611279855">
    <w:abstractNumId w:val="4"/>
  </w:num>
  <w:num w:numId="5" w16cid:durableId="749734562">
    <w:abstractNumId w:val="5"/>
  </w:num>
  <w:num w:numId="6" w16cid:durableId="14352052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3327"/>
    <w:rsid w:val="003141B4"/>
    <w:rsid w:val="003B0C4F"/>
    <w:rsid w:val="003D4200"/>
    <w:rsid w:val="00673327"/>
    <w:rsid w:val="00701948"/>
    <w:rsid w:val="00BA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D04433"/>
  <w15:chartTrackingRefBased/>
  <w15:docId w15:val="{23463D6E-B672-4822-A567-D7368A6C7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6733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6733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67332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6733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67332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6733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6733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6733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6733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67332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67332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67332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673327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673327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67332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67332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67332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673327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6733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6733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6733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6733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6733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673327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673327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673327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67332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673327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67332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166</Words>
  <Characters>980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Hladíková Kateřina</dc:creator>
  <cp:keywords/>
  <dc:description/>
  <cp:lastModifiedBy>Hladíková Kateřina</cp:lastModifiedBy>
  <cp:revision>2</cp:revision>
  <cp:lastPrinted>2026-10-26T07:46:00Z</cp:lastPrinted>
  <dcterms:created xsi:type="dcterms:W3CDTF">2026-10-26T07:14:00Z</dcterms:created>
  <dcterms:modified xsi:type="dcterms:W3CDTF">2026-10-26T07:46:00Z</dcterms:modified>
</cp:coreProperties>
</file>