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4" w:rsidRPr="005A22F5" w:rsidRDefault="00497524" w:rsidP="00D90052"/>
    <w:p w:rsidR="00497524" w:rsidRPr="005A22F5" w:rsidRDefault="00497524" w:rsidP="00D90052"/>
    <w:p w:rsidR="00497524" w:rsidRPr="005A22F5" w:rsidRDefault="00497524" w:rsidP="00D90052">
      <w:pPr>
        <w:jc w:val="both"/>
      </w:pPr>
      <w:r>
        <w:rPr>
          <w:noProof/>
        </w:rPr>
        <w:t>Výkonná činnost (úkoly a povinnosti):</w:t>
      </w:r>
    </w:p>
    <w:p w:rsidR="00497524" w:rsidRPr="005A22F5" w:rsidRDefault="00497524" w:rsidP="00D90052">
      <w:pPr>
        <w:jc w:val="both"/>
      </w:pPr>
      <w:r>
        <w:rPr>
          <w:noProof/>
        </w:rPr>
        <w:t xml:space="preserve">- </w:t>
      </w:r>
      <w:r w:rsidR="00003BC2">
        <w:rPr>
          <w:noProof/>
        </w:rPr>
        <w:t>prověřuje externí subjekty (FO a PO), se kterými ČP vstupuje do smluvního vztahu</w:t>
      </w:r>
    </w:p>
    <w:p w:rsidR="00497524" w:rsidRDefault="00497524" w:rsidP="00003BC2">
      <w:pPr>
        <w:jc w:val="both"/>
        <w:rPr>
          <w:noProof/>
        </w:rPr>
      </w:pPr>
      <w:r>
        <w:rPr>
          <w:noProof/>
        </w:rPr>
        <w:t xml:space="preserve">- </w:t>
      </w:r>
      <w:r w:rsidR="00003BC2">
        <w:rPr>
          <w:noProof/>
        </w:rPr>
        <w:t>analyzuje data o externích subjektech záskaných z webových aplikací a internetu</w:t>
      </w:r>
    </w:p>
    <w:p w:rsidR="00003BC2" w:rsidRDefault="00003BC2" w:rsidP="00003BC2">
      <w:pPr>
        <w:jc w:val="both"/>
        <w:rPr>
          <w:noProof/>
        </w:rPr>
      </w:pPr>
      <w:r>
        <w:rPr>
          <w:noProof/>
        </w:rPr>
        <w:t>- monitoruje interní a externí informační zdroje</w:t>
      </w:r>
    </w:p>
    <w:p w:rsidR="00003BC2" w:rsidRDefault="00003BC2" w:rsidP="00003BC2">
      <w:pPr>
        <w:jc w:val="both"/>
        <w:rPr>
          <w:noProof/>
        </w:rPr>
      </w:pPr>
      <w:r>
        <w:rPr>
          <w:noProof/>
        </w:rPr>
        <w:t>- zpracovává vyhodnocená data do určených formulářů</w:t>
      </w:r>
    </w:p>
    <w:p w:rsidR="00003BC2" w:rsidRDefault="00003BC2" w:rsidP="00003BC2">
      <w:pPr>
        <w:jc w:val="both"/>
        <w:rPr>
          <w:noProof/>
        </w:rPr>
      </w:pPr>
      <w:r>
        <w:rPr>
          <w:noProof/>
        </w:rPr>
        <w:t>- vede dokumentaci o jednotlivých prověřovaných subjektech ve speciální databázi i ve fyzické podobě</w:t>
      </w:r>
    </w:p>
    <w:p w:rsidR="00003BC2" w:rsidRDefault="00003BC2" w:rsidP="00003BC2">
      <w:pPr>
        <w:jc w:val="both"/>
        <w:rPr>
          <w:noProof/>
        </w:rPr>
      </w:pPr>
      <w:r>
        <w:rPr>
          <w:noProof/>
        </w:rPr>
        <w:t>- provádí analytickou a kontrolní činnost dle pokynů nadřízeného</w:t>
      </w:r>
    </w:p>
    <w:p w:rsidR="00003BC2" w:rsidRDefault="00003BC2" w:rsidP="00003BC2">
      <w:pPr>
        <w:jc w:val="both"/>
        <w:rPr>
          <w:noProof/>
        </w:rPr>
      </w:pPr>
      <w:r>
        <w:rPr>
          <w:noProof/>
        </w:rPr>
        <w:t>- provádí zpracování podkladů pro audit dle pokynů nadřízeného</w:t>
      </w:r>
    </w:p>
    <w:p w:rsidR="00003BC2" w:rsidRPr="005A22F5" w:rsidRDefault="00003BC2" w:rsidP="00003BC2">
      <w:pPr>
        <w:jc w:val="both"/>
      </w:pPr>
      <w:r>
        <w:rPr>
          <w:noProof/>
        </w:rPr>
        <w:t>- provádí evidenci, rozesílání a archivaci písemností dle pokynů nadřízeného</w:t>
      </w:r>
      <w:bookmarkStart w:id="0" w:name="_GoBack"/>
      <w:bookmarkEnd w:id="0"/>
    </w:p>
    <w:p w:rsidR="00497524" w:rsidRPr="005A22F5" w:rsidRDefault="00497524" w:rsidP="00D90052">
      <w:pPr>
        <w:jc w:val="both"/>
      </w:pPr>
      <w:r>
        <w:rPr>
          <w:noProof/>
        </w:rPr>
        <w:t>Další činnosti:</w:t>
      </w:r>
    </w:p>
    <w:p w:rsidR="00497524" w:rsidRPr="005A22F5" w:rsidRDefault="00497524" w:rsidP="00D90052">
      <w:pPr>
        <w:jc w:val="both"/>
      </w:pPr>
      <w:r>
        <w:rPr>
          <w:noProof/>
        </w:rPr>
        <w:t>- plní další úkoly vyplývající a přímo související se sjednaným druhem</w:t>
      </w:r>
    </w:p>
    <w:p w:rsidR="00497524" w:rsidRPr="005A22F5" w:rsidRDefault="00497524" w:rsidP="00D90052">
      <w:pPr>
        <w:jc w:val="both"/>
      </w:pPr>
      <w:r>
        <w:rPr>
          <w:noProof/>
        </w:rPr>
        <w:t>práce, dle pokynů nadřízeného vydané v souladu s právními předpisy</w:t>
      </w:r>
    </w:p>
    <w:p w:rsidR="00497524" w:rsidRPr="005A22F5" w:rsidRDefault="00497524" w:rsidP="00D90052">
      <w:pPr>
        <w:jc w:val="both"/>
      </w:pPr>
      <w:r>
        <w:rPr>
          <w:noProof/>
        </w:rPr>
        <w:t>vztahujícími se k vykonávané práci</w:t>
      </w:r>
    </w:p>
    <w:p w:rsidR="00497524" w:rsidRPr="005A22F5" w:rsidRDefault="00497524" w:rsidP="00D90052">
      <w:pPr>
        <w:jc w:val="both"/>
      </w:pPr>
      <w:r>
        <w:rPr>
          <w:noProof/>
        </w:rPr>
        <w:t>- při výkonu své práce se řídí vnitřními předpisy ČP a obecně platnými</w:t>
      </w:r>
    </w:p>
    <w:p w:rsidR="00497524" w:rsidRPr="005A22F5" w:rsidRDefault="00497524" w:rsidP="00D90052">
      <w:pPr>
        <w:jc w:val="both"/>
      </w:pPr>
      <w:r>
        <w:rPr>
          <w:noProof/>
        </w:rPr>
        <w:t>právními normami</w:t>
      </w:r>
    </w:p>
    <w:p w:rsidR="00497524" w:rsidRPr="005A22F5" w:rsidRDefault="00497524" w:rsidP="00D90052">
      <w:pPr>
        <w:pStyle w:val="Zhlav"/>
        <w:tabs>
          <w:tab w:val="num" w:pos="360"/>
          <w:tab w:val="left" w:pos="708"/>
        </w:tabs>
        <w:jc w:val="both"/>
      </w:pPr>
    </w:p>
    <w:p w:rsidR="00497524" w:rsidRDefault="00497524" w:rsidP="00BE113F">
      <w:pPr>
        <w:spacing w:before="160"/>
      </w:pPr>
    </w:p>
    <w:p w:rsidR="00497524" w:rsidRDefault="00497524" w:rsidP="00BE113F">
      <w:pPr>
        <w:spacing w:before="160"/>
        <w:sectPr w:rsidR="00497524" w:rsidSect="004975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55" w:right="851" w:bottom="1134" w:left="1134" w:header="680" w:footer="567" w:gutter="0"/>
          <w:pgNumType w:start="1"/>
          <w:cols w:space="708"/>
          <w:titlePg/>
          <w:docGrid w:linePitch="360"/>
        </w:sectPr>
      </w:pPr>
    </w:p>
    <w:p w:rsidR="00497524" w:rsidRPr="00B27A61" w:rsidRDefault="00497524" w:rsidP="00BE113F">
      <w:pPr>
        <w:spacing w:before="160"/>
      </w:pPr>
    </w:p>
    <w:sectPr w:rsidR="00497524" w:rsidRPr="00B27A61" w:rsidSect="004975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851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65" w:rsidRDefault="00C52865">
      <w:r>
        <w:separator/>
      </w:r>
    </w:p>
  </w:endnote>
  <w:endnote w:type="continuationSeparator" w:id="0">
    <w:p w:rsidR="00C52865" w:rsidRDefault="00C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24" w:rsidRPr="00AE4FAD" w:rsidRDefault="00497524" w:rsidP="00671258">
    <w:pPr>
      <w:pStyle w:val="Zpat"/>
      <w:pBdr>
        <w:top w:val="single" w:sz="8" w:space="4" w:color="auto"/>
        <w:bottom w:val="single" w:sz="2" w:space="4" w:color="auto"/>
      </w:pBdr>
      <w:tabs>
        <w:tab w:val="clear" w:pos="9072"/>
        <w:tab w:val="right" w:pos="9900"/>
      </w:tabs>
      <w:rPr>
        <w:sz w:val="14"/>
        <w:szCs w:val="14"/>
      </w:rPr>
    </w:pPr>
    <w:r w:rsidRPr="00AE4FAD">
      <w:rPr>
        <w:sz w:val="14"/>
        <w:szCs w:val="14"/>
      </w:rPr>
      <w:t xml:space="preserve">Česká pošta, </w:t>
    </w:r>
    <w:proofErr w:type="spellStart"/>
    <w:proofErr w:type="gramStart"/>
    <w:r w:rsidRPr="00AE4FAD">
      <w:rPr>
        <w:sz w:val="14"/>
        <w:szCs w:val="14"/>
      </w:rPr>
      <w:t>s.p</w:t>
    </w:r>
    <w:proofErr w:type="spellEnd"/>
    <w:r w:rsidRPr="00AE4FAD">
      <w:rPr>
        <w:sz w:val="14"/>
        <w:szCs w:val="14"/>
      </w:rPr>
      <w:t>.</w:t>
    </w:r>
    <w:proofErr w:type="gramEnd"/>
    <w:r w:rsidRPr="00AE4FAD">
      <w:rPr>
        <w:sz w:val="14"/>
        <w:szCs w:val="14"/>
      </w:rPr>
      <w:t>, se sídlem Politických vězňů 909/4, 225 99 Praha 1, IČ: 471 14</w:t>
    </w:r>
    <w:r>
      <w:rPr>
        <w:sz w:val="14"/>
        <w:szCs w:val="14"/>
      </w:rPr>
      <w:t> </w:t>
    </w:r>
    <w:r w:rsidRPr="00AE4FAD">
      <w:rPr>
        <w:sz w:val="14"/>
        <w:szCs w:val="14"/>
      </w:rPr>
      <w:t>983</w:t>
    </w:r>
    <w:r w:rsidRPr="00AE4FAD">
      <w:rPr>
        <w:sz w:val="14"/>
        <w:szCs w:val="14"/>
      </w:rPr>
      <w:tab/>
      <w:t xml:space="preserve">Strana </w:t>
    </w:r>
    <w:r w:rsidRPr="00AE4FAD">
      <w:rPr>
        <w:sz w:val="14"/>
        <w:szCs w:val="14"/>
      </w:rPr>
      <w:fldChar w:fldCharType="begin"/>
    </w:r>
    <w:r w:rsidRPr="00AE4FAD">
      <w:rPr>
        <w:sz w:val="14"/>
        <w:szCs w:val="14"/>
      </w:rPr>
      <w:instrText xml:space="preserve"> PAGE  \* Arabic  \* MERGEFORMAT </w:instrText>
    </w:r>
    <w:r w:rsidRPr="00AE4FAD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AE4FAD">
      <w:rPr>
        <w:sz w:val="14"/>
        <w:szCs w:val="14"/>
      </w:rPr>
      <w:fldChar w:fldCharType="end"/>
    </w:r>
    <w:r w:rsidRPr="00AE4FAD">
      <w:rPr>
        <w:sz w:val="14"/>
        <w:szCs w:val="14"/>
      </w:rPr>
      <w:t>/</w:t>
    </w:r>
    <w:r w:rsidRPr="00AE4FAD">
      <w:rPr>
        <w:sz w:val="14"/>
        <w:szCs w:val="14"/>
      </w:rPr>
      <w:fldChar w:fldCharType="begin"/>
    </w:r>
    <w:r w:rsidRPr="00AE4FAD">
      <w:rPr>
        <w:sz w:val="14"/>
        <w:szCs w:val="14"/>
      </w:rPr>
      <w:instrText xml:space="preserve"> NUMPAGES  \* Arabic  \* MERGEFORMAT </w:instrText>
    </w:r>
    <w:r w:rsidRPr="00AE4FAD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AE4FAD">
      <w:rPr>
        <w:sz w:val="14"/>
        <w:szCs w:val="14"/>
      </w:rPr>
      <w:fldChar w:fldCharType="end"/>
    </w:r>
  </w:p>
  <w:p w:rsidR="00497524" w:rsidRDefault="00497524" w:rsidP="00671258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  <w:t xml:space="preserve">                                                                                                   </w:t>
    </w:r>
    <w:r w:rsidRPr="005B7076">
      <w:rPr>
        <w:sz w:val="12"/>
        <w:szCs w:val="12"/>
      </w:rPr>
      <w:t xml:space="preserve">www.ceskaposta </w:t>
    </w:r>
    <w:proofErr w:type="spellStart"/>
    <w:r w:rsidRPr="005B7076">
      <w:rPr>
        <w:sz w:val="12"/>
        <w:szCs w:val="12"/>
      </w:rPr>
      <w:t>cz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24" w:rsidRPr="00AE4FAD" w:rsidRDefault="00497524" w:rsidP="0052592D">
    <w:pPr>
      <w:pStyle w:val="Zpat"/>
      <w:pBdr>
        <w:top w:val="single" w:sz="8" w:space="4" w:color="auto"/>
        <w:bottom w:val="single" w:sz="2" w:space="4" w:color="auto"/>
      </w:pBdr>
      <w:tabs>
        <w:tab w:val="clear" w:pos="4536"/>
        <w:tab w:val="clear" w:pos="9072"/>
        <w:tab w:val="center" w:pos="4513"/>
        <w:tab w:val="right" w:pos="9923"/>
      </w:tabs>
      <w:rPr>
        <w:sz w:val="14"/>
        <w:szCs w:val="14"/>
      </w:rPr>
    </w:pPr>
    <w:r w:rsidRPr="00AE4FAD">
      <w:rPr>
        <w:sz w:val="14"/>
        <w:szCs w:val="14"/>
      </w:rPr>
      <w:t xml:space="preserve">Česká pošta, </w:t>
    </w:r>
    <w:proofErr w:type="spellStart"/>
    <w:proofErr w:type="gramStart"/>
    <w:r w:rsidRPr="00AE4FAD">
      <w:rPr>
        <w:sz w:val="14"/>
        <w:szCs w:val="14"/>
      </w:rPr>
      <w:t>s.p</w:t>
    </w:r>
    <w:proofErr w:type="spellEnd"/>
    <w:r w:rsidRPr="00AE4FAD">
      <w:rPr>
        <w:sz w:val="14"/>
        <w:szCs w:val="14"/>
      </w:rPr>
      <w:t>.</w:t>
    </w:r>
    <w:proofErr w:type="gramEnd"/>
    <w:r w:rsidRPr="00AE4FAD">
      <w:rPr>
        <w:sz w:val="14"/>
        <w:szCs w:val="14"/>
      </w:rPr>
      <w:t>, se sídlem Politických vězňů 909/4, 225 99 Praha 1, IČ</w:t>
    </w:r>
    <w:r>
      <w:rPr>
        <w:sz w:val="14"/>
        <w:szCs w:val="14"/>
      </w:rPr>
      <w:t>O</w:t>
    </w:r>
    <w:r w:rsidRPr="00AE4FAD">
      <w:rPr>
        <w:sz w:val="14"/>
        <w:szCs w:val="14"/>
      </w:rPr>
      <w:t>: 471 14</w:t>
    </w:r>
    <w:r>
      <w:rPr>
        <w:sz w:val="14"/>
        <w:szCs w:val="14"/>
      </w:rPr>
      <w:t> </w:t>
    </w:r>
    <w:r w:rsidRPr="00AE4FAD">
      <w:rPr>
        <w:sz w:val="14"/>
        <w:szCs w:val="14"/>
      </w:rPr>
      <w:t>983</w:t>
    </w:r>
    <w:r w:rsidRPr="00AE4FAD">
      <w:rPr>
        <w:sz w:val="14"/>
        <w:szCs w:val="14"/>
      </w:rPr>
      <w:tab/>
      <w:t xml:space="preserve">Strana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003BC2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003BC2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:rsidR="00497524" w:rsidRPr="00342956" w:rsidRDefault="00497524" w:rsidP="0052592D">
    <w:pPr>
      <w:pStyle w:val="Zpat"/>
      <w:tabs>
        <w:tab w:val="clear" w:pos="4536"/>
        <w:tab w:val="clear" w:pos="9072"/>
        <w:tab w:val="center" w:pos="4513"/>
        <w:tab w:val="right" w:pos="9923"/>
      </w:tabs>
      <w:spacing w:before="80"/>
      <w:rPr>
        <w:sz w:val="12"/>
        <w:szCs w:val="12"/>
      </w:rPr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342956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7" w:rsidRPr="00AE4FAD" w:rsidRDefault="007E1347" w:rsidP="00671258">
    <w:pPr>
      <w:pStyle w:val="Zpat"/>
      <w:pBdr>
        <w:top w:val="single" w:sz="8" w:space="4" w:color="auto"/>
        <w:bottom w:val="single" w:sz="2" w:space="4" w:color="auto"/>
      </w:pBdr>
      <w:tabs>
        <w:tab w:val="clear" w:pos="9072"/>
        <w:tab w:val="right" w:pos="9900"/>
      </w:tabs>
      <w:rPr>
        <w:sz w:val="14"/>
        <w:szCs w:val="14"/>
      </w:rPr>
    </w:pPr>
    <w:r w:rsidRPr="00AE4FAD">
      <w:rPr>
        <w:sz w:val="14"/>
        <w:szCs w:val="14"/>
      </w:rPr>
      <w:t xml:space="preserve">Česká pošta, </w:t>
    </w:r>
    <w:proofErr w:type="spellStart"/>
    <w:proofErr w:type="gramStart"/>
    <w:r w:rsidRPr="00AE4FAD">
      <w:rPr>
        <w:sz w:val="14"/>
        <w:szCs w:val="14"/>
      </w:rPr>
      <w:t>s.p</w:t>
    </w:r>
    <w:proofErr w:type="spellEnd"/>
    <w:r w:rsidRPr="00AE4FAD">
      <w:rPr>
        <w:sz w:val="14"/>
        <w:szCs w:val="14"/>
      </w:rPr>
      <w:t>.</w:t>
    </w:r>
    <w:proofErr w:type="gramEnd"/>
    <w:r w:rsidRPr="00AE4FAD">
      <w:rPr>
        <w:sz w:val="14"/>
        <w:szCs w:val="14"/>
      </w:rPr>
      <w:t>, se sídlem Politických vězňů 909/4, 225 99 Praha 1, IČ: 471 14</w:t>
    </w:r>
    <w:r>
      <w:rPr>
        <w:sz w:val="14"/>
        <w:szCs w:val="14"/>
      </w:rPr>
      <w:t> </w:t>
    </w:r>
    <w:r w:rsidRPr="00AE4FAD">
      <w:rPr>
        <w:sz w:val="14"/>
        <w:szCs w:val="14"/>
      </w:rPr>
      <w:t>983</w:t>
    </w:r>
    <w:r w:rsidRPr="00AE4FAD">
      <w:rPr>
        <w:sz w:val="14"/>
        <w:szCs w:val="14"/>
      </w:rPr>
      <w:tab/>
      <w:t xml:space="preserve">Strana </w:t>
    </w:r>
    <w:r w:rsidRPr="00AE4FAD">
      <w:rPr>
        <w:sz w:val="14"/>
        <w:szCs w:val="14"/>
      </w:rPr>
      <w:fldChar w:fldCharType="begin"/>
    </w:r>
    <w:r w:rsidRPr="00AE4FAD">
      <w:rPr>
        <w:sz w:val="14"/>
        <w:szCs w:val="14"/>
      </w:rPr>
      <w:instrText xml:space="preserve"> PAGE  \* Arabic  \* MERGEFORMAT </w:instrText>
    </w:r>
    <w:r w:rsidRPr="00AE4FAD">
      <w:rPr>
        <w:sz w:val="14"/>
        <w:szCs w:val="14"/>
      </w:rPr>
      <w:fldChar w:fldCharType="separate"/>
    </w:r>
    <w:r w:rsidR="00872A8D">
      <w:rPr>
        <w:noProof/>
        <w:sz w:val="14"/>
        <w:szCs w:val="14"/>
      </w:rPr>
      <w:t>1</w:t>
    </w:r>
    <w:r w:rsidRPr="00AE4FAD">
      <w:rPr>
        <w:sz w:val="14"/>
        <w:szCs w:val="14"/>
      </w:rPr>
      <w:fldChar w:fldCharType="end"/>
    </w:r>
    <w:r w:rsidRPr="00AE4FAD">
      <w:rPr>
        <w:sz w:val="14"/>
        <w:szCs w:val="14"/>
      </w:rPr>
      <w:t>/</w:t>
    </w:r>
    <w:r w:rsidRPr="00AE4FAD">
      <w:rPr>
        <w:sz w:val="14"/>
        <w:szCs w:val="14"/>
      </w:rPr>
      <w:fldChar w:fldCharType="begin"/>
    </w:r>
    <w:r w:rsidRPr="00AE4FAD">
      <w:rPr>
        <w:sz w:val="14"/>
        <w:szCs w:val="14"/>
      </w:rPr>
      <w:instrText xml:space="preserve"> NUMPAGES  \* Arabic  \* MERGEFORMAT </w:instrText>
    </w:r>
    <w:r w:rsidRPr="00AE4FAD">
      <w:rPr>
        <w:sz w:val="14"/>
        <w:szCs w:val="14"/>
      </w:rPr>
      <w:fldChar w:fldCharType="separate"/>
    </w:r>
    <w:r w:rsidR="000E56B3">
      <w:rPr>
        <w:noProof/>
        <w:sz w:val="14"/>
        <w:szCs w:val="14"/>
      </w:rPr>
      <w:t>1</w:t>
    </w:r>
    <w:r w:rsidRPr="00AE4FAD">
      <w:rPr>
        <w:sz w:val="14"/>
        <w:szCs w:val="14"/>
      </w:rPr>
      <w:fldChar w:fldCharType="end"/>
    </w:r>
  </w:p>
  <w:p w:rsidR="007E1347" w:rsidRDefault="007E1347" w:rsidP="00671258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  <w:t xml:space="preserve">                                                                                                   </w:t>
    </w:r>
    <w:r w:rsidRPr="005B7076">
      <w:rPr>
        <w:sz w:val="12"/>
        <w:szCs w:val="12"/>
      </w:rPr>
      <w:t xml:space="preserve">www.ceskaposta </w:t>
    </w:r>
    <w:proofErr w:type="spellStart"/>
    <w:r w:rsidRPr="005B7076">
      <w:rPr>
        <w:sz w:val="12"/>
        <w:szCs w:val="12"/>
      </w:rPr>
      <w:t>cz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7" w:rsidRPr="00AE4FAD" w:rsidRDefault="007E1347" w:rsidP="0052592D">
    <w:pPr>
      <w:pStyle w:val="Zpat"/>
      <w:pBdr>
        <w:top w:val="single" w:sz="8" w:space="4" w:color="auto"/>
        <w:bottom w:val="single" w:sz="2" w:space="4" w:color="auto"/>
      </w:pBdr>
      <w:tabs>
        <w:tab w:val="clear" w:pos="4536"/>
        <w:tab w:val="clear" w:pos="9072"/>
        <w:tab w:val="center" w:pos="4513"/>
        <w:tab w:val="right" w:pos="9923"/>
      </w:tabs>
      <w:rPr>
        <w:sz w:val="14"/>
        <w:szCs w:val="14"/>
      </w:rPr>
    </w:pPr>
    <w:r w:rsidRPr="00AE4FAD">
      <w:rPr>
        <w:sz w:val="14"/>
        <w:szCs w:val="14"/>
      </w:rPr>
      <w:t xml:space="preserve">Česká pošta, </w:t>
    </w:r>
    <w:proofErr w:type="spellStart"/>
    <w:proofErr w:type="gramStart"/>
    <w:r w:rsidRPr="00AE4FAD">
      <w:rPr>
        <w:sz w:val="14"/>
        <w:szCs w:val="14"/>
      </w:rPr>
      <w:t>s.p</w:t>
    </w:r>
    <w:proofErr w:type="spellEnd"/>
    <w:r w:rsidRPr="00AE4FAD">
      <w:rPr>
        <w:sz w:val="14"/>
        <w:szCs w:val="14"/>
      </w:rPr>
      <w:t>.</w:t>
    </w:r>
    <w:proofErr w:type="gramEnd"/>
    <w:r w:rsidRPr="00AE4FAD">
      <w:rPr>
        <w:sz w:val="14"/>
        <w:szCs w:val="14"/>
      </w:rPr>
      <w:t>, se sídlem Politických vězňů 909/4, 225 99 Praha 1, IČ</w:t>
    </w:r>
    <w:r w:rsidR="00F074E7">
      <w:rPr>
        <w:sz w:val="14"/>
        <w:szCs w:val="14"/>
      </w:rPr>
      <w:t>O</w:t>
    </w:r>
    <w:r w:rsidRPr="00AE4FAD">
      <w:rPr>
        <w:sz w:val="14"/>
        <w:szCs w:val="14"/>
      </w:rPr>
      <w:t>: 471 14</w:t>
    </w:r>
    <w:r>
      <w:rPr>
        <w:sz w:val="14"/>
        <w:szCs w:val="14"/>
      </w:rPr>
      <w:t> </w:t>
    </w:r>
    <w:r w:rsidRPr="00AE4FAD">
      <w:rPr>
        <w:sz w:val="14"/>
        <w:szCs w:val="14"/>
      </w:rPr>
      <w:t>983</w:t>
    </w:r>
    <w:r w:rsidRPr="00AE4FAD">
      <w:rPr>
        <w:sz w:val="14"/>
        <w:szCs w:val="14"/>
      </w:rPr>
      <w:tab/>
      <w:t xml:space="preserve">Strana </w:t>
    </w:r>
    <w:r w:rsidR="00C26472">
      <w:rPr>
        <w:sz w:val="14"/>
        <w:szCs w:val="14"/>
      </w:rPr>
      <w:fldChar w:fldCharType="begin"/>
    </w:r>
    <w:r w:rsidR="00C26472">
      <w:rPr>
        <w:sz w:val="14"/>
        <w:szCs w:val="14"/>
      </w:rPr>
      <w:instrText xml:space="preserve"> PAGE  \* Arabic  \* MERGEFORMAT </w:instrText>
    </w:r>
    <w:r w:rsidR="00C26472">
      <w:rPr>
        <w:sz w:val="14"/>
        <w:szCs w:val="14"/>
      </w:rPr>
      <w:fldChar w:fldCharType="separate"/>
    </w:r>
    <w:r w:rsidR="00497524">
      <w:rPr>
        <w:noProof/>
        <w:sz w:val="14"/>
        <w:szCs w:val="14"/>
      </w:rPr>
      <w:t>1</w:t>
    </w:r>
    <w:r w:rsidR="00C26472">
      <w:rPr>
        <w:sz w:val="14"/>
        <w:szCs w:val="14"/>
      </w:rPr>
      <w:fldChar w:fldCharType="end"/>
    </w:r>
    <w:r w:rsidR="00C26472">
      <w:rPr>
        <w:sz w:val="14"/>
        <w:szCs w:val="14"/>
      </w:rPr>
      <w:t>/</w:t>
    </w:r>
    <w:r w:rsidR="00C26472">
      <w:rPr>
        <w:sz w:val="14"/>
        <w:szCs w:val="14"/>
      </w:rPr>
      <w:fldChar w:fldCharType="begin"/>
    </w:r>
    <w:r w:rsidR="00C26472">
      <w:rPr>
        <w:sz w:val="14"/>
        <w:szCs w:val="14"/>
      </w:rPr>
      <w:instrText xml:space="preserve"> NUMPAGES   \* MERGEFORMAT </w:instrText>
    </w:r>
    <w:r w:rsidR="00C26472">
      <w:rPr>
        <w:sz w:val="14"/>
        <w:szCs w:val="14"/>
      </w:rPr>
      <w:fldChar w:fldCharType="separate"/>
    </w:r>
    <w:r w:rsidR="00497524">
      <w:rPr>
        <w:noProof/>
        <w:sz w:val="14"/>
        <w:szCs w:val="14"/>
      </w:rPr>
      <w:t>1</w:t>
    </w:r>
    <w:r w:rsidR="00C26472">
      <w:rPr>
        <w:sz w:val="14"/>
        <w:szCs w:val="14"/>
      </w:rPr>
      <w:fldChar w:fldCharType="end"/>
    </w:r>
  </w:p>
  <w:p w:rsidR="007E1347" w:rsidRPr="00342956" w:rsidRDefault="007E1347" w:rsidP="0052592D">
    <w:pPr>
      <w:pStyle w:val="Zpat"/>
      <w:tabs>
        <w:tab w:val="clear" w:pos="4536"/>
        <w:tab w:val="clear" w:pos="9072"/>
        <w:tab w:val="center" w:pos="4513"/>
        <w:tab w:val="right" w:pos="9923"/>
      </w:tabs>
      <w:spacing w:before="80"/>
      <w:rPr>
        <w:sz w:val="12"/>
        <w:szCs w:val="12"/>
      </w:rPr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342956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65" w:rsidRDefault="00C52865">
      <w:r>
        <w:separator/>
      </w:r>
    </w:p>
  </w:footnote>
  <w:footnote w:type="continuationSeparator" w:id="0">
    <w:p w:rsidR="00C52865" w:rsidRDefault="00C5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24" w:rsidRPr="00B318E1" w:rsidRDefault="002C720B" w:rsidP="007E1347">
    <w:pPr>
      <w:pStyle w:val="Zhlav"/>
      <w:keepLines w:val="0"/>
      <w:tabs>
        <w:tab w:val="clear" w:pos="4320"/>
        <w:tab w:val="clear" w:pos="8640"/>
        <w:tab w:val="center" w:pos="1707"/>
        <w:tab w:val="center" w:pos="4513"/>
        <w:tab w:val="right" w:pos="9027"/>
      </w:tabs>
      <w:ind w:left="1701"/>
      <w:rPr>
        <w:rFonts w:ascii="Arial" w:hAnsi="Arial" w:cs="Arial"/>
        <w:b/>
        <w:color w:val="002776"/>
        <w:sz w:val="24"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28" name="obrázek 28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9" name="obrázek 29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0" name="obrázek 30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1" name="obrázek 31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32" name="obrázek 32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3" name="obrázek 33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4" name="obrázek 34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35" name="obrázek 35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6" name="obrázek 36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524">
      <w:rPr>
        <w:rFonts w:ascii="Arial" w:hAnsi="Arial" w:cs="Arial"/>
        <w:b/>
        <w:color w:val="002776"/>
        <w:sz w:val="24"/>
        <w:szCs w:val="24"/>
      </w:rPr>
      <w:t>POPIS PRACOVNÍ ČINNOSTI</w:t>
    </w:r>
  </w:p>
  <w:p w:rsidR="00497524" w:rsidRPr="007E1347" w:rsidRDefault="00497524" w:rsidP="007E1347">
    <w:pPr>
      <w:pStyle w:val="Zhlav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24" w:rsidRPr="00B318E1" w:rsidRDefault="002C720B" w:rsidP="009153E9">
    <w:pPr>
      <w:pStyle w:val="Zhlav"/>
      <w:keepLines w:val="0"/>
      <w:tabs>
        <w:tab w:val="clear" w:pos="4320"/>
        <w:tab w:val="clear" w:pos="8640"/>
        <w:tab w:val="center" w:pos="1707"/>
        <w:tab w:val="center" w:pos="4513"/>
        <w:tab w:val="right" w:pos="9027"/>
      </w:tabs>
      <w:ind w:left="1701"/>
      <w:rPr>
        <w:rFonts w:ascii="Arial" w:hAnsi="Arial" w:cs="Arial"/>
        <w:b/>
        <w:color w:val="002776"/>
        <w:sz w:val="24"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9" name="obrázek 19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0" name="obrázek 20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21" name="obrázek 2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22" name="obrázek 22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3" name="obrázek 23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24" name="obrázek 24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25" name="obrázek 2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6" name="obrázek 26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27" name="obrázek 27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524">
      <w:rPr>
        <w:rFonts w:ascii="Arial" w:hAnsi="Arial" w:cs="Arial"/>
        <w:b/>
        <w:color w:val="002776"/>
        <w:sz w:val="24"/>
        <w:szCs w:val="24"/>
      </w:rPr>
      <w:t>POPIS PRACOVNÍ ČINNOSTI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7" w:rsidRPr="00B318E1" w:rsidRDefault="002C720B" w:rsidP="007E1347">
    <w:pPr>
      <w:pStyle w:val="Zhlav"/>
      <w:keepLines w:val="0"/>
      <w:tabs>
        <w:tab w:val="clear" w:pos="4320"/>
        <w:tab w:val="clear" w:pos="8640"/>
        <w:tab w:val="center" w:pos="1707"/>
        <w:tab w:val="center" w:pos="4513"/>
        <w:tab w:val="right" w:pos="9027"/>
      </w:tabs>
      <w:ind w:left="1701"/>
      <w:rPr>
        <w:rFonts w:ascii="Arial" w:hAnsi="Arial" w:cs="Arial"/>
        <w:b/>
        <w:color w:val="002776"/>
        <w:sz w:val="24"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0" name="obrázek 10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11" name="obrázek 11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2" name="obrázek 12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3" name="obrázek 13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14" name="obrázek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5" name="obrázek 15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6" name="obrázek 16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17" name="obrázek 17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8" name="obrázek 18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347">
      <w:rPr>
        <w:rFonts w:ascii="Arial" w:hAnsi="Arial" w:cs="Arial"/>
        <w:b/>
        <w:color w:val="002776"/>
        <w:sz w:val="24"/>
        <w:szCs w:val="24"/>
      </w:rPr>
      <w:t>POPIS PRACOVNÍ ČINNOSTI</w:t>
    </w:r>
  </w:p>
  <w:p w:rsidR="007E1347" w:rsidRPr="007E1347" w:rsidRDefault="007E1347" w:rsidP="007E1347">
    <w:pPr>
      <w:pStyle w:val="Zhlav"/>
      <w:rPr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7" w:rsidRPr="00B318E1" w:rsidRDefault="002C720B" w:rsidP="009153E9">
    <w:pPr>
      <w:pStyle w:val="Zhlav"/>
      <w:keepLines w:val="0"/>
      <w:tabs>
        <w:tab w:val="clear" w:pos="4320"/>
        <w:tab w:val="clear" w:pos="8640"/>
        <w:tab w:val="center" w:pos="1707"/>
        <w:tab w:val="center" w:pos="4513"/>
        <w:tab w:val="right" w:pos="9027"/>
      </w:tabs>
      <w:ind w:left="1701"/>
      <w:rPr>
        <w:rFonts w:ascii="Arial" w:hAnsi="Arial" w:cs="Arial"/>
        <w:b/>
        <w:color w:val="002776"/>
        <w:sz w:val="24"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4" name="obrázek 4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obrázek 5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obrázek 6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7" name="obrázek 7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8" name="obrázek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9" name="obrázek 9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347">
      <w:rPr>
        <w:rFonts w:ascii="Arial" w:hAnsi="Arial" w:cs="Arial"/>
        <w:b/>
        <w:color w:val="002776"/>
        <w:sz w:val="24"/>
        <w:szCs w:val="24"/>
      </w:rPr>
      <w:t>POPIS PRACOVNÍ ČINNOSTI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C2"/>
    <w:multiLevelType w:val="hybridMultilevel"/>
    <w:tmpl w:val="0DEEAA26"/>
    <w:lvl w:ilvl="0" w:tplc="F07EB6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5CAE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9619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767F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4E05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52BA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9241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7E3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D020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C28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3D107F"/>
    <w:multiLevelType w:val="hybridMultilevel"/>
    <w:tmpl w:val="FFAAD95A"/>
    <w:lvl w:ilvl="0" w:tplc="5E486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C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0C4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C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28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4A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A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CB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AC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9771A"/>
    <w:multiLevelType w:val="hybridMultilevel"/>
    <w:tmpl w:val="842400C8"/>
    <w:lvl w:ilvl="0" w:tplc="4F12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E0B43"/>
    <w:multiLevelType w:val="hybridMultilevel"/>
    <w:tmpl w:val="856E7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11A50"/>
    <w:multiLevelType w:val="hybridMultilevel"/>
    <w:tmpl w:val="B562FB6A"/>
    <w:lvl w:ilvl="0" w:tplc="9BEAF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0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C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E9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43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CA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46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65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E431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D6A5963"/>
    <w:multiLevelType w:val="hybridMultilevel"/>
    <w:tmpl w:val="072ED5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977616"/>
    <w:multiLevelType w:val="hybridMultilevel"/>
    <w:tmpl w:val="76C03786"/>
    <w:lvl w:ilvl="0" w:tplc="792E5DE6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64E0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14064DA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C57E31"/>
    <w:multiLevelType w:val="hybridMultilevel"/>
    <w:tmpl w:val="D6EEEA40"/>
    <w:lvl w:ilvl="0" w:tplc="AF18C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C2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225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2D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42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8F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E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1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35C8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C290E0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242094F"/>
    <w:multiLevelType w:val="multilevel"/>
    <w:tmpl w:val="852C5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59646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A8683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A9F49EC"/>
    <w:multiLevelType w:val="hybridMultilevel"/>
    <w:tmpl w:val="56320F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96DD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4E74C84"/>
    <w:multiLevelType w:val="hybridMultilevel"/>
    <w:tmpl w:val="5DA05ACC"/>
    <w:lvl w:ilvl="0" w:tplc="5206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47E68"/>
    <w:multiLevelType w:val="multilevel"/>
    <w:tmpl w:val="74BE1F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04DB0"/>
    <w:multiLevelType w:val="hybridMultilevel"/>
    <w:tmpl w:val="36FCCADA"/>
    <w:lvl w:ilvl="0" w:tplc="5DC4B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06CE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8C7A4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>
    <w:nsid w:val="48A65D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22496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71873B5"/>
    <w:multiLevelType w:val="hybridMultilevel"/>
    <w:tmpl w:val="6DB052B2"/>
    <w:lvl w:ilvl="0" w:tplc="63343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C1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2D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B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62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54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0A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F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FE1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C677A"/>
    <w:multiLevelType w:val="hybridMultilevel"/>
    <w:tmpl w:val="5A6EB8E0"/>
    <w:lvl w:ilvl="0" w:tplc="13B8C0A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02A6E0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D109E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>
    <w:nsid w:val="6F2367A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6501ED"/>
    <w:multiLevelType w:val="hybridMultilevel"/>
    <w:tmpl w:val="454E1CD4"/>
    <w:lvl w:ilvl="0" w:tplc="E8CEE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49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D01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E7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CE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E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E9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0AB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44C79"/>
    <w:multiLevelType w:val="hybridMultilevel"/>
    <w:tmpl w:val="A4526102"/>
    <w:lvl w:ilvl="0" w:tplc="0405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>
    <w:nsid w:val="78EF295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"/>
  </w:num>
  <w:num w:numId="5">
    <w:abstractNumId w:val="31"/>
  </w:num>
  <w:num w:numId="6">
    <w:abstractNumId w:val="11"/>
  </w:num>
  <w:num w:numId="7">
    <w:abstractNumId w:val="24"/>
  </w:num>
  <w:num w:numId="8">
    <w:abstractNumId w:val="13"/>
  </w:num>
  <w:num w:numId="9">
    <w:abstractNumId w:val="15"/>
  </w:num>
  <w:num w:numId="10">
    <w:abstractNumId w:val="25"/>
  </w:num>
  <w:num w:numId="11">
    <w:abstractNumId w:val="28"/>
  </w:num>
  <w:num w:numId="12">
    <w:abstractNumId w:val="22"/>
  </w:num>
  <w:num w:numId="13">
    <w:abstractNumId w:val="16"/>
  </w:num>
  <w:num w:numId="14">
    <w:abstractNumId w:val="33"/>
  </w:num>
  <w:num w:numId="15">
    <w:abstractNumId w:val="30"/>
  </w:num>
  <w:num w:numId="16">
    <w:abstractNumId w:val="6"/>
  </w:num>
  <w:num w:numId="17">
    <w:abstractNumId w:val="10"/>
  </w:num>
  <w:num w:numId="18">
    <w:abstractNumId w:val="18"/>
  </w:num>
  <w:num w:numId="19">
    <w:abstractNumId w:val="29"/>
  </w:num>
  <w:num w:numId="20">
    <w:abstractNumId w:val="12"/>
  </w:num>
  <w:num w:numId="21">
    <w:abstractNumId w:val="23"/>
  </w:num>
  <w:num w:numId="22">
    <w:abstractNumId w:val="1"/>
  </w:num>
  <w:num w:numId="23">
    <w:abstractNumId w:val="18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</w:num>
  <w:num w:numId="29">
    <w:abstractNumId w:val="32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E"/>
    <w:rsid w:val="00003BC2"/>
    <w:rsid w:val="00016350"/>
    <w:rsid w:val="0002545A"/>
    <w:rsid w:val="0003799C"/>
    <w:rsid w:val="00051EFF"/>
    <w:rsid w:val="00063D2A"/>
    <w:rsid w:val="00076B8E"/>
    <w:rsid w:val="0009008B"/>
    <w:rsid w:val="00094B04"/>
    <w:rsid w:val="000A44EA"/>
    <w:rsid w:val="000D3587"/>
    <w:rsid w:val="000E38E6"/>
    <w:rsid w:val="000E56B3"/>
    <w:rsid w:val="000F2FCB"/>
    <w:rsid w:val="001049E9"/>
    <w:rsid w:val="00114913"/>
    <w:rsid w:val="00172AB2"/>
    <w:rsid w:val="00177F1E"/>
    <w:rsid w:val="00185D87"/>
    <w:rsid w:val="001A3892"/>
    <w:rsid w:val="001B719A"/>
    <w:rsid w:val="001C4C55"/>
    <w:rsid w:val="001E3DA4"/>
    <w:rsid w:val="00206709"/>
    <w:rsid w:val="00214A5B"/>
    <w:rsid w:val="002215E7"/>
    <w:rsid w:val="00237359"/>
    <w:rsid w:val="00242C37"/>
    <w:rsid w:val="00271026"/>
    <w:rsid w:val="0027637E"/>
    <w:rsid w:val="00293B92"/>
    <w:rsid w:val="002C720B"/>
    <w:rsid w:val="002D696A"/>
    <w:rsid w:val="002E15AC"/>
    <w:rsid w:val="00307E32"/>
    <w:rsid w:val="0031265E"/>
    <w:rsid w:val="00333A32"/>
    <w:rsid w:val="00342956"/>
    <w:rsid w:val="00355ED3"/>
    <w:rsid w:val="003832FB"/>
    <w:rsid w:val="003C1065"/>
    <w:rsid w:val="003D5560"/>
    <w:rsid w:val="00447315"/>
    <w:rsid w:val="00447440"/>
    <w:rsid w:val="00463D9D"/>
    <w:rsid w:val="00466B2E"/>
    <w:rsid w:val="00467A5F"/>
    <w:rsid w:val="004861A2"/>
    <w:rsid w:val="004938CB"/>
    <w:rsid w:val="00497524"/>
    <w:rsid w:val="004C300F"/>
    <w:rsid w:val="004C7E33"/>
    <w:rsid w:val="004D79AB"/>
    <w:rsid w:val="004D79D7"/>
    <w:rsid w:val="00504A0E"/>
    <w:rsid w:val="0052592D"/>
    <w:rsid w:val="00554953"/>
    <w:rsid w:val="00555633"/>
    <w:rsid w:val="0057538A"/>
    <w:rsid w:val="00576351"/>
    <w:rsid w:val="00592793"/>
    <w:rsid w:val="00596E60"/>
    <w:rsid w:val="005B2DC4"/>
    <w:rsid w:val="005B7076"/>
    <w:rsid w:val="00671258"/>
    <w:rsid w:val="0067422E"/>
    <w:rsid w:val="006768F8"/>
    <w:rsid w:val="0068275D"/>
    <w:rsid w:val="006A2099"/>
    <w:rsid w:val="006C5E81"/>
    <w:rsid w:val="006C75A7"/>
    <w:rsid w:val="006D07F4"/>
    <w:rsid w:val="0070325A"/>
    <w:rsid w:val="00723D3E"/>
    <w:rsid w:val="00767080"/>
    <w:rsid w:val="007751DD"/>
    <w:rsid w:val="00795C3C"/>
    <w:rsid w:val="00796A37"/>
    <w:rsid w:val="007C3C67"/>
    <w:rsid w:val="007E1347"/>
    <w:rsid w:val="00807780"/>
    <w:rsid w:val="00817CB8"/>
    <w:rsid w:val="00872A8D"/>
    <w:rsid w:val="00880269"/>
    <w:rsid w:val="00887A4A"/>
    <w:rsid w:val="0089006D"/>
    <w:rsid w:val="00893509"/>
    <w:rsid w:val="00894BFE"/>
    <w:rsid w:val="0089705A"/>
    <w:rsid w:val="008A5829"/>
    <w:rsid w:val="008B3190"/>
    <w:rsid w:val="008D375C"/>
    <w:rsid w:val="009012C5"/>
    <w:rsid w:val="009068A2"/>
    <w:rsid w:val="009071C7"/>
    <w:rsid w:val="00907C26"/>
    <w:rsid w:val="009153E9"/>
    <w:rsid w:val="00947773"/>
    <w:rsid w:val="0097050B"/>
    <w:rsid w:val="00974A7C"/>
    <w:rsid w:val="00980775"/>
    <w:rsid w:val="00A365EB"/>
    <w:rsid w:val="00A368A3"/>
    <w:rsid w:val="00A44853"/>
    <w:rsid w:val="00A44A03"/>
    <w:rsid w:val="00A65100"/>
    <w:rsid w:val="00A81391"/>
    <w:rsid w:val="00AA0A50"/>
    <w:rsid w:val="00AB386D"/>
    <w:rsid w:val="00AD46E3"/>
    <w:rsid w:val="00AE1765"/>
    <w:rsid w:val="00AE4FAD"/>
    <w:rsid w:val="00AF2070"/>
    <w:rsid w:val="00AF78DA"/>
    <w:rsid w:val="00B030F7"/>
    <w:rsid w:val="00B10DA8"/>
    <w:rsid w:val="00B21984"/>
    <w:rsid w:val="00B27A61"/>
    <w:rsid w:val="00B318E1"/>
    <w:rsid w:val="00BD172B"/>
    <w:rsid w:val="00BE113F"/>
    <w:rsid w:val="00BF2265"/>
    <w:rsid w:val="00BF5BE1"/>
    <w:rsid w:val="00C26472"/>
    <w:rsid w:val="00C352BE"/>
    <w:rsid w:val="00C503B1"/>
    <w:rsid w:val="00C5196C"/>
    <w:rsid w:val="00C52865"/>
    <w:rsid w:val="00C56523"/>
    <w:rsid w:val="00C75485"/>
    <w:rsid w:val="00C9501E"/>
    <w:rsid w:val="00CC5FB2"/>
    <w:rsid w:val="00CD5020"/>
    <w:rsid w:val="00CE5437"/>
    <w:rsid w:val="00CE6E78"/>
    <w:rsid w:val="00CE707C"/>
    <w:rsid w:val="00D45D14"/>
    <w:rsid w:val="00D75140"/>
    <w:rsid w:val="00D90052"/>
    <w:rsid w:val="00DA31FE"/>
    <w:rsid w:val="00DA5139"/>
    <w:rsid w:val="00DB2A5B"/>
    <w:rsid w:val="00DF7520"/>
    <w:rsid w:val="00E13642"/>
    <w:rsid w:val="00E215BF"/>
    <w:rsid w:val="00E34768"/>
    <w:rsid w:val="00E50C3E"/>
    <w:rsid w:val="00E65EA9"/>
    <w:rsid w:val="00E72029"/>
    <w:rsid w:val="00E72A19"/>
    <w:rsid w:val="00E74C7C"/>
    <w:rsid w:val="00E778E3"/>
    <w:rsid w:val="00EE579E"/>
    <w:rsid w:val="00EF6705"/>
    <w:rsid w:val="00F02E89"/>
    <w:rsid w:val="00F074E7"/>
    <w:rsid w:val="00F94DDA"/>
    <w:rsid w:val="00FA28F3"/>
    <w:rsid w:val="00FB5CE5"/>
    <w:rsid w:val="00FE44FF"/>
    <w:rsid w:val="00FF73A5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02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keepLines/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table" w:styleId="Mkatabulky">
    <w:name w:val="Table Grid"/>
    <w:basedOn w:val="Normlntabulka"/>
    <w:rsid w:val="00DB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7C3C67"/>
    <w:rPr>
      <w:rFonts w:ascii="Arial" w:hAnsi="Arial"/>
      <w:kern w:val="20"/>
    </w:rPr>
  </w:style>
  <w:style w:type="paragraph" w:styleId="Textbubliny">
    <w:name w:val="Balloon Text"/>
    <w:basedOn w:val="Normln"/>
    <w:semiHidden/>
    <w:rsid w:val="000F2FC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4938CB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semiHidden/>
    <w:rsid w:val="00E72029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5B7076"/>
    <w:rPr>
      <w:color w:val="0000FF"/>
      <w:u w:val="single"/>
    </w:rPr>
  </w:style>
  <w:style w:type="paragraph" w:styleId="Zkladntext2">
    <w:name w:val="Body Text 2"/>
    <w:basedOn w:val="Normln"/>
    <w:rsid w:val="00A81391"/>
    <w:pPr>
      <w:spacing w:after="120" w:line="480" w:lineRule="auto"/>
    </w:pPr>
  </w:style>
  <w:style w:type="paragraph" w:styleId="Zkladntextodsazen">
    <w:name w:val="Body Text Indent"/>
    <w:basedOn w:val="Normln"/>
    <w:rsid w:val="0067422E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02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keepLines/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table" w:styleId="Mkatabulky">
    <w:name w:val="Table Grid"/>
    <w:basedOn w:val="Normlntabulka"/>
    <w:rsid w:val="00DB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7C3C67"/>
    <w:rPr>
      <w:rFonts w:ascii="Arial" w:hAnsi="Arial"/>
      <w:kern w:val="20"/>
    </w:rPr>
  </w:style>
  <w:style w:type="paragraph" w:styleId="Textbubliny">
    <w:name w:val="Balloon Text"/>
    <w:basedOn w:val="Normln"/>
    <w:semiHidden/>
    <w:rsid w:val="000F2FC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4938CB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semiHidden/>
    <w:rsid w:val="00E72029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5B7076"/>
    <w:rPr>
      <w:color w:val="0000FF"/>
      <w:u w:val="single"/>
    </w:rPr>
  </w:style>
  <w:style w:type="paragraph" w:styleId="Zkladntext2">
    <w:name w:val="Body Text 2"/>
    <w:basedOn w:val="Normln"/>
    <w:rsid w:val="00A81391"/>
    <w:pPr>
      <w:spacing w:after="120" w:line="480" w:lineRule="auto"/>
    </w:pPr>
  </w:style>
  <w:style w:type="paragraph" w:styleId="Zkladntextodsazen">
    <w:name w:val="Body Text Indent"/>
    <w:basedOn w:val="Normln"/>
    <w:rsid w:val="0067422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přijetí do pracovního poměru x)</vt:lpstr>
    </vt:vector>
  </TitlesOfParts>
  <Company>Česká Pošta, s.p.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přijetí do pracovního poměru x)</dc:title>
  <dc:creator>EISxxx</dc:creator>
  <cp:lastModifiedBy>Mazačová Petra Mgr.</cp:lastModifiedBy>
  <cp:revision>3</cp:revision>
  <cp:lastPrinted>2010-05-06T07:15:00Z</cp:lastPrinted>
  <dcterms:created xsi:type="dcterms:W3CDTF">2016-11-29T07:43:00Z</dcterms:created>
  <dcterms:modified xsi:type="dcterms:W3CDTF">2016-11-29T07:51:00Z</dcterms:modified>
</cp:coreProperties>
</file>