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E3" w:rsidRDefault="007734E3" w:rsidP="007734E3">
      <w:pPr>
        <w:pStyle w:val="Nze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</w:t>
      </w:r>
    </w:p>
    <w:p w:rsidR="007734E3" w:rsidRDefault="007734E3" w:rsidP="007734E3">
      <w:pPr>
        <w:pStyle w:val="Nzev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Smlouva o dílo</w:t>
      </w:r>
    </w:p>
    <w:p w:rsidR="007734E3" w:rsidRDefault="007734E3" w:rsidP="007734E3">
      <w:pPr>
        <w:pStyle w:val="Nzev"/>
        <w:rPr>
          <w:sz w:val="20"/>
          <w:szCs w:val="20"/>
        </w:rPr>
      </w:pPr>
    </w:p>
    <w:p w:rsidR="007734E3" w:rsidRDefault="007734E3" w:rsidP="007734E3">
      <w:pPr>
        <w:rPr>
          <w:sz w:val="20"/>
          <w:szCs w:val="20"/>
        </w:rPr>
      </w:pPr>
    </w:p>
    <w:p w:rsidR="007734E3" w:rsidRDefault="007734E3" w:rsidP="007734E3">
      <w:pPr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:rsidR="007734E3" w:rsidRDefault="007734E3" w:rsidP="007734E3">
      <w:pPr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left="-1417" w:firstLine="141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Národní galerie v Praze</w:t>
      </w:r>
    </w:p>
    <w:p w:rsidR="007734E3" w:rsidRDefault="007734E3" w:rsidP="007734E3">
      <w:pPr>
        <w:tabs>
          <w:tab w:val="left" w:pos="720"/>
        </w:tabs>
        <w:ind w:left="780"/>
        <w:rPr>
          <w:sz w:val="20"/>
          <w:szCs w:val="20"/>
        </w:rPr>
      </w:pPr>
      <w:r>
        <w:rPr>
          <w:sz w:val="20"/>
          <w:szCs w:val="20"/>
        </w:rPr>
        <w:t>se sídlem Staroměstské nám. 12, 110 15 Praha 1</w:t>
      </w:r>
    </w:p>
    <w:p w:rsidR="007734E3" w:rsidRDefault="007734E3" w:rsidP="007734E3">
      <w:pPr>
        <w:tabs>
          <w:tab w:val="left" w:pos="720"/>
        </w:tabs>
        <w:ind w:left="780"/>
        <w:rPr>
          <w:sz w:val="20"/>
          <w:szCs w:val="20"/>
        </w:rPr>
      </w:pPr>
      <w:r>
        <w:rPr>
          <w:sz w:val="20"/>
          <w:szCs w:val="20"/>
        </w:rPr>
        <w:t>IČO: 00023281</w:t>
      </w:r>
    </w:p>
    <w:p w:rsidR="007734E3" w:rsidRDefault="007734E3" w:rsidP="007734E3">
      <w:r>
        <w:rPr>
          <w:sz w:val="20"/>
          <w:szCs w:val="20"/>
        </w:rPr>
        <w:t xml:space="preserve">                jednající: </w:t>
      </w:r>
      <w:r>
        <w:rPr>
          <w:sz w:val="20"/>
          <w:szCs w:val="20"/>
        </w:rPr>
        <w:t>……………..</w:t>
      </w:r>
    </w:p>
    <w:p w:rsidR="007734E3" w:rsidRDefault="007734E3" w:rsidP="007734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7734E3" w:rsidRDefault="007734E3" w:rsidP="007734E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(dále jen objednatel)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</w:t>
      </w:r>
      <w:proofErr w:type="spellStart"/>
      <w:r>
        <w:rPr>
          <w:b/>
          <w:bCs/>
          <w:sz w:val="20"/>
          <w:szCs w:val="20"/>
        </w:rPr>
        <w:t>Vetamber</w:t>
      </w:r>
      <w:proofErr w:type="spellEnd"/>
      <w:r>
        <w:rPr>
          <w:b/>
          <w:bCs/>
          <w:sz w:val="20"/>
          <w:szCs w:val="20"/>
        </w:rPr>
        <w:t xml:space="preserve"> s.r.o.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zastoupená </w:t>
      </w:r>
      <w:r>
        <w:rPr>
          <w:sz w:val="20"/>
          <w:szCs w:val="20"/>
        </w:rPr>
        <w:t>…………………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se sídlem: Prosluněná 558/7, 152 00 Praha 5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IČO: 26447541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DIČ: CZ 26447541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(dále jen zhotovitel)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uzavírají níže uvedeného dne, měsíce a roku v souladu s ustanovením § 2586 a násl. zákona č. 89/2012 Sb., občanský zákoník, ve znění pozdějších předpisů, 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734E3" w:rsidRDefault="007734E3" w:rsidP="007734E3">
      <w:pPr>
        <w:tabs>
          <w:tab w:val="left" w:pos="720"/>
        </w:tabs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tuto </w:t>
      </w:r>
      <w:r>
        <w:rPr>
          <w:b/>
          <w:bCs/>
          <w:sz w:val="20"/>
          <w:szCs w:val="20"/>
        </w:rPr>
        <w:t>smlouvu o dílo</w:t>
      </w:r>
    </w:p>
    <w:p w:rsidR="007734E3" w:rsidRDefault="007734E3" w:rsidP="007734E3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Smlouva</w:t>
      </w:r>
      <w:r>
        <w:rPr>
          <w:sz w:val="20"/>
          <w:szCs w:val="20"/>
        </w:rPr>
        <w:t>“)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pStyle w:val="Nadpis2"/>
        <w:rPr>
          <w:sz w:val="20"/>
          <w:szCs w:val="20"/>
        </w:rPr>
      </w:pPr>
      <w:r>
        <w:rPr>
          <w:sz w:val="20"/>
          <w:szCs w:val="20"/>
        </w:rPr>
        <w:t xml:space="preserve">            Článek 1</w:t>
      </w:r>
    </w:p>
    <w:p w:rsidR="007734E3" w:rsidRDefault="007734E3" w:rsidP="007734E3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Předmět Smlouvy</w:t>
      </w:r>
    </w:p>
    <w:p w:rsidR="007734E3" w:rsidRDefault="007734E3" w:rsidP="007734E3">
      <w:pPr>
        <w:tabs>
          <w:tab w:val="left" w:pos="720"/>
        </w:tabs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left="645" w:right="72" w:hanging="645"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>
        <w:rPr>
          <w:sz w:val="20"/>
          <w:szCs w:val="20"/>
        </w:rPr>
        <w:tab/>
        <w:t xml:space="preserve">Předmětem této Smlouvy je výroba a dodávka výstavního </w:t>
      </w:r>
      <w:proofErr w:type="spellStart"/>
      <w:r>
        <w:rPr>
          <w:sz w:val="20"/>
          <w:szCs w:val="20"/>
        </w:rPr>
        <w:t>fundusu</w:t>
      </w:r>
      <w:proofErr w:type="spellEnd"/>
      <w:r>
        <w:rPr>
          <w:sz w:val="20"/>
          <w:szCs w:val="20"/>
        </w:rPr>
        <w:t xml:space="preserve"> pro výstavu </w:t>
      </w:r>
      <w:r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ve </w:t>
      </w:r>
      <w:r>
        <w:rPr>
          <w:sz w:val="20"/>
          <w:szCs w:val="20"/>
        </w:rPr>
        <w:t>……………………..</w:t>
      </w:r>
      <w:bookmarkStart w:id="0" w:name="_GoBack"/>
      <w:bookmarkEnd w:id="0"/>
      <w:r>
        <w:rPr>
          <w:sz w:val="20"/>
          <w:szCs w:val="20"/>
        </w:rPr>
        <w:t xml:space="preserve">, dle zaslaných podkladů v zadávacím řízení vyhlášeného Národní galerií v Praze na elektronickém tržišti </w:t>
      </w:r>
      <w:proofErr w:type="spellStart"/>
      <w:r>
        <w:rPr>
          <w:sz w:val="20"/>
          <w:szCs w:val="20"/>
        </w:rPr>
        <w:t>Tendermarket</w:t>
      </w:r>
      <w:proofErr w:type="spellEnd"/>
      <w:r>
        <w:rPr>
          <w:sz w:val="20"/>
          <w:szCs w:val="20"/>
        </w:rPr>
        <w:t>.</w:t>
      </w:r>
    </w:p>
    <w:p w:rsidR="007734E3" w:rsidRDefault="007734E3" w:rsidP="007734E3">
      <w:pPr>
        <w:tabs>
          <w:tab w:val="left" w:pos="720"/>
        </w:tabs>
        <w:ind w:left="645" w:right="72" w:hanging="645"/>
        <w:jc w:val="both"/>
        <w:rPr>
          <w:sz w:val="20"/>
          <w:szCs w:val="20"/>
        </w:rPr>
      </w:pPr>
      <w:r>
        <w:rPr>
          <w:sz w:val="20"/>
          <w:szCs w:val="20"/>
        </w:rPr>
        <w:t>1.2</w:t>
      </w:r>
      <w:r>
        <w:rPr>
          <w:sz w:val="20"/>
          <w:szCs w:val="20"/>
        </w:rPr>
        <w:tab/>
        <w:t xml:space="preserve">Zhotovitel se zavazuje provést uvedené dílo ve stanoveném termínu na své náklady a nebezpečí. Objednatel se zavazuje zaplatit za dílo cenu dle článku 3 </w:t>
      </w:r>
      <w:proofErr w:type="gramStart"/>
      <w:r>
        <w:rPr>
          <w:sz w:val="20"/>
          <w:szCs w:val="20"/>
        </w:rPr>
        <w:t>této</w:t>
      </w:r>
      <w:proofErr w:type="gramEnd"/>
      <w:r>
        <w:rPr>
          <w:sz w:val="20"/>
          <w:szCs w:val="20"/>
        </w:rPr>
        <w:t xml:space="preserve"> smlouvy.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>Článek 2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Termín a místo plnění </w:t>
      </w:r>
    </w:p>
    <w:p w:rsidR="007734E3" w:rsidRDefault="007734E3" w:rsidP="007734E3">
      <w:pPr>
        <w:tabs>
          <w:tab w:val="left" w:pos="720"/>
        </w:tabs>
        <w:ind w:right="-828"/>
        <w:jc w:val="both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2.1     Termín plnění: </w:t>
      </w:r>
      <w:r>
        <w:rPr>
          <w:sz w:val="20"/>
          <w:szCs w:val="20"/>
        </w:rPr>
        <w:t>………………………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2.2     Místo plnění: </w:t>
      </w:r>
      <w:r>
        <w:rPr>
          <w:sz w:val="20"/>
          <w:szCs w:val="20"/>
        </w:rPr>
        <w:t>…………………………….</w:t>
      </w:r>
    </w:p>
    <w:p w:rsidR="007734E3" w:rsidRDefault="007734E3" w:rsidP="007734E3">
      <w:pPr>
        <w:tabs>
          <w:tab w:val="left" w:pos="720"/>
        </w:tabs>
        <w:ind w:right="-828"/>
        <w:rPr>
          <w:b/>
          <w:bCs/>
          <w:sz w:val="20"/>
          <w:szCs w:val="20"/>
        </w:rPr>
      </w:pPr>
    </w:p>
    <w:p w:rsidR="007734E3" w:rsidRDefault="007734E3" w:rsidP="007734E3">
      <w:pPr>
        <w:jc w:val="center"/>
        <w:rPr>
          <w:b/>
          <w:bCs/>
          <w:sz w:val="20"/>
          <w:szCs w:val="20"/>
        </w:rPr>
      </w:pP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>Článek 3</w:t>
      </w:r>
    </w:p>
    <w:p w:rsidR="007734E3" w:rsidRDefault="007734E3" w:rsidP="007734E3">
      <w:pPr>
        <w:ind w:right="-828"/>
        <w:jc w:val="center"/>
        <w:rPr>
          <w:sz w:val="20"/>
          <w:szCs w:val="20"/>
        </w:rPr>
      </w:pPr>
      <w:r>
        <w:rPr>
          <w:sz w:val="20"/>
          <w:szCs w:val="20"/>
        </w:rPr>
        <w:t>Cena a způsob úhrady</w:t>
      </w:r>
    </w:p>
    <w:p w:rsidR="007734E3" w:rsidRDefault="007734E3" w:rsidP="007734E3">
      <w:pPr>
        <w:ind w:right="-828"/>
        <w:jc w:val="center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  <w:t>Smluvní strany se dohodly, že celková cena díla činí částku ve výši:</w:t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  <w:t>Celkem bez DPH 200 000,- Kč</w:t>
      </w:r>
      <w:r>
        <w:rPr>
          <w:sz w:val="20"/>
          <w:szCs w:val="20"/>
        </w:rPr>
        <w:t xml:space="preserve"> </w:t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  <w:t xml:space="preserve">21% DPH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  <w:t>Zhotovitel je plátcem DPH.</w:t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</w:r>
    </w:p>
    <w:p w:rsidR="007734E3" w:rsidRDefault="007734E3" w:rsidP="007734E3">
      <w:pPr>
        <w:tabs>
          <w:tab w:val="left" w:pos="720"/>
        </w:tabs>
        <w:ind w:left="645" w:right="-828" w:hanging="645"/>
        <w:rPr>
          <w:sz w:val="20"/>
          <w:szCs w:val="20"/>
        </w:rPr>
      </w:pPr>
      <w:r>
        <w:rPr>
          <w:sz w:val="20"/>
          <w:szCs w:val="20"/>
        </w:rPr>
        <w:tab/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left="645" w:right="72" w:hanging="645"/>
        <w:jc w:val="both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  <w:t>Zadavatel uhradí cenu díla, která je předmětem Smlouvy na základě vystavené faktury. Faktura bude mít náležitosti daňového dokladu a bude uhrazena po dokončení díla a převzetí zadavatelem do 14 dnů.</w:t>
      </w:r>
    </w:p>
    <w:p w:rsidR="007734E3" w:rsidRDefault="007734E3" w:rsidP="007734E3">
      <w:pPr>
        <w:pStyle w:val="Nadpis3"/>
        <w:rPr>
          <w:sz w:val="20"/>
          <w:szCs w:val="20"/>
        </w:rPr>
      </w:pPr>
    </w:p>
    <w:p w:rsidR="007734E3" w:rsidRDefault="007734E3" w:rsidP="007734E3"/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lastRenderedPageBreak/>
        <w:t>Článek 4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  <w:r>
        <w:rPr>
          <w:sz w:val="20"/>
          <w:szCs w:val="20"/>
        </w:rPr>
        <w:t>Povinnosti zhotovitele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</w:p>
    <w:p w:rsidR="007734E3" w:rsidRDefault="007734E3" w:rsidP="007734E3">
      <w:pPr>
        <w:ind w:left="705" w:right="-108" w:hanging="705"/>
        <w:jc w:val="both"/>
        <w:rPr>
          <w:sz w:val="20"/>
          <w:szCs w:val="20"/>
        </w:rPr>
      </w:pPr>
      <w:r>
        <w:rPr>
          <w:sz w:val="20"/>
          <w:szCs w:val="20"/>
        </w:rPr>
        <w:t>4.1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Zhotovitel provede dílo dle této Smlouvy osobně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pokud bude dílo provádět byť jen částečně prostřednictvím třetí osoby, je za dílo odpovědný jako by jej provedl celé sám. </w:t>
      </w:r>
    </w:p>
    <w:p w:rsidR="007734E3" w:rsidRDefault="007734E3" w:rsidP="007734E3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 </w:t>
      </w:r>
      <w:r>
        <w:rPr>
          <w:sz w:val="20"/>
          <w:szCs w:val="20"/>
        </w:rPr>
        <w:tab/>
        <w:t xml:space="preserve">Zhotovitel se zavazuje provést dílo řádně a včas na své náklady a nebezpečí. </w:t>
      </w:r>
    </w:p>
    <w:p w:rsidR="007734E3" w:rsidRDefault="007734E3" w:rsidP="007734E3">
      <w:pPr>
        <w:jc w:val="both"/>
        <w:rPr>
          <w:sz w:val="20"/>
          <w:szCs w:val="20"/>
        </w:rPr>
      </w:pPr>
      <w:r>
        <w:rPr>
          <w:sz w:val="20"/>
          <w:szCs w:val="20"/>
        </w:rPr>
        <w:t>4.3         Zhotovitel přejímá záruku za jakost díla po dobu trvání výstavy.</w:t>
      </w:r>
    </w:p>
    <w:p w:rsidR="007734E3" w:rsidRDefault="007734E3" w:rsidP="007734E3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 </w:t>
      </w:r>
      <w:r>
        <w:rPr>
          <w:sz w:val="20"/>
          <w:szCs w:val="20"/>
        </w:rPr>
        <w:tab/>
        <w:t xml:space="preserve">Zhotovitel se zavazuje při plnění této Smlouvy respektovat připomínky objednatele ohledně památkové ochrany a bude v objektu dodržovat interní předpisy, především Směrnici o zajištění požární ochrany. 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>Článek 5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  <w:r>
        <w:rPr>
          <w:sz w:val="20"/>
          <w:szCs w:val="20"/>
        </w:rPr>
        <w:t>Povinnosti objednatele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5.1</w:t>
      </w:r>
      <w:r>
        <w:rPr>
          <w:sz w:val="20"/>
          <w:szCs w:val="20"/>
        </w:rPr>
        <w:tab/>
        <w:t>Objednatel předal zhotoviteli současně s touto podepsanou Smlouvou o dílo potřebné doklady.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5.2</w:t>
      </w:r>
      <w:r>
        <w:rPr>
          <w:sz w:val="20"/>
          <w:szCs w:val="20"/>
        </w:rPr>
        <w:tab/>
        <w:t>Zajistí veškerá případná povolení od příslušných orgánů a institucí.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5.3</w:t>
      </w:r>
      <w:r>
        <w:rPr>
          <w:sz w:val="20"/>
          <w:szCs w:val="20"/>
        </w:rPr>
        <w:tab/>
        <w:t>Zajistí přístup do příslušných výstavních prostor pro pracovníky zhotovitele.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5.4</w:t>
      </w:r>
      <w:r>
        <w:rPr>
          <w:sz w:val="20"/>
          <w:szCs w:val="20"/>
        </w:rPr>
        <w:tab/>
        <w:t>Zajistí ostrahu během instalace.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>5.5</w:t>
      </w:r>
      <w:r>
        <w:rPr>
          <w:sz w:val="20"/>
          <w:szCs w:val="20"/>
        </w:rPr>
        <w:tab/>
        <w:t xml:space="preserve">Zajistí základní technické podmínky k realizaci díla např. el. </w:t>
      </w:r>
      <w:proofErr w:type="gramStart"/>
      <w:r>
        <w:rPr>
          <w:sz w:val="20"/>
          <w:szCs w:val="20"/>
        </w:rPr>
        <w:t>energii</w:t>
      </w:r>
      <w:proofErr w:type="gramEnd"/>
      <w:r>
        <w:rPr>
          <w:sz w:val="20"/>
          <w:szCs w:val="20"/>
        </w:rPr>
        <w:t>, vodu apod.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>Článek 6</w:t>
      </w:r>
    </w:p>
    <w:p w:rsidR="007734E3" w:rsidRDefault="007734E3" w:rsidP="007734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Předání a převzetí díla</w:t>
      </w:r>
    </w:p>
    <w:p w:rsidR="007734E3" w:rsidRDefault="007734E3" w:rsidP="007734E3">
      <w:pPr>
        <w:ind w:left="3540" w:firstLine="708"/>
      </w:pPr>
    </w:p>
    <w:p w:rsidR="007734E3" w:rsidRDefault="007734E3" w:rsidP="007734E3">
      <w:pPr>
        <w:rPr>
          <w:sz w:val="20"/>
          <w:szCs w:val="20"/>
        </w:rPr>
      </w:pPr>
      <w:r>
        <w:rPr>
          <w:sz w:val="20"/>
          <w:szCs w:val="20"/>
        </w:rPr>
        <w:t>6.1</w:t>
      </w:r>
      <w:r>
        <w:rPr>
          <w:sz w:val="20"/>
          <w:szCs w:val="20"/>
        </w:rPr>
        <w:tab/>
        <w:t>Zhotovitel se zavazuje předat dílo bez vad a nedodělků.</w:t>
      </w:r>
    </w:p>
    <w:p w:rsidR="007734E3" w:rsidRDefault="007734E3" w:rsidP="007734E3">
      <w:pPr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6.2</w:t>
      </w:r>
      <w:r>
        <w:rPr>
          <w:sz w:val="20"/>
          <w:szCs w:val="20"/>
        </w:rPr>
        <w:tab/>
        <w:t>Smluvní strany se dále dohodly, že budou-li v době předání na díle viditelné vady či nedodělky, k předání a převzetí díla dojde až po jejich odstranění. O této skutečnosti bude se smluvními stranami sepsán záznam. Náklady na odstranění vad nese zhotovitel.</w:t>
      </w: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ab/>
      </w:r>
    </w:p>
    <w:p w:rsidR="007734E3" w:rsidRDefault="007734E3" w:rsidP="007734E3">
      <w:pPr>
        <w:pStyle w:val="Nadpis3"/>
        <w:rPr>
          <w:sz w:val="20"/>
          <w:szCs w:val="20"/>
        </w:rPr>
      </w:pPr>
      <w:r>
        <w:rPr>
          <w:sz w:val="20"/>
          <w:szCs w:val="20"/>
        </w:rPr>
        <w:t>Článek 7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  <w:r>
        <w:rPr>
          <w:sz w:val="20"/>
          <w:szCs w:val="20"/>
        </w:rPr>
        <w:t>Závěrečné ustanovení</w:t>
      </w:r>
    </w:p>
    <w:p w:rsidR="007734E3" w:rsidRDefault="007734E3" w:rsidP="007734E3">
      <w:pPr>
        <w:tabs>
          <w:tab w:val="left" w:pos="720"/>
        </w:tabs>
        <w:ind w:right="-828"/>
        <w:jc w:val="center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left="708" w:right="72" w:hanging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    </w:t>
      </w:r>
      <w:r>
        <w:rPr>
          <w:sz w:val="20"/>
          <w:szCs w:val="20"/>
        </w:rPr>
        <w:tab/>
        <w:t>Tato Smlouva a vztahy, zní vyplývající se, řídí právním řádem České republiky, zejména příslušnými ustanoveními zák. č. 89/2012 Sb., občanský zákoník, ve znění pozdějších předpisů.</w:t>
      </w:r>
    </w:p>
    <w:p w:rsidR="007734E3" w:rsidRDefault="007734E3" w:rsidP="007734E3">
      <w:pPr>
        <w:tabs>
          <w:tab w:val="left" w:pos="720"/>
        </w:tabs>
        <w:ind w:left="708" w:right="72" w:hanging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   </w:t>
      </w:r>
      <w:r>
        <w:rPr>
          <w:sz w:val="20"/>
          <w:szCs w:val="20"/>
        </w:rPr>
        <w:tab/>
        <w:t>Tato Smlouva je vyhotovena ve dvou stejnopisech s pravostí prvopisu. Po jednom vyhotovení pro každou smluvní stranu.</w:t>
      </w:r>
    </w:p>
    <w:p w:rsidR="007734E3" w:rsidRDefault="007734E3" w:rsidP="007734E3">
      <w:pPr>
        <w:pStyle w:val="Textvbloku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 xml:space="preserve">Změny a doplňky této Smlouvy jsou </w:t>
      </w:r>
      <w:proofErr w:type="gramStart"/>
      <w:r>
        <w:rPr>
          <w:sz w:val="20"/>
          <w:szCs w:val="20"/>
        </w:rPr>
        <w:t>možné</w:t>
      </w:r>
      <w:proofErr w:type="gramEnd"/>
      <w:r>
        <w:rPr>
          <w:sz w:val="20"/>
          <w:szCs w:val="20"/>
        </w:rPr>
        <w:t xml:space="preserve">  pouze </w:t>
      </w:r>
      <w:proofErr w:type="gramStart"/>
      <w:r>
        <w:rPr>
          <w:sz w:val="20"/>
          <w:szCs w:val="20"/>
        </w:rPr>
        <w:t>formo</w:t>
      </w:r>
      <w:proofErr w:type="gramEnd"/>
      <w:r>
        <w:rPr>
          <w:sz w:val="20"/>
          <w:szCs w:val="20"/>
        </w:rPr>
        <w:t xml:space="preserve"> u sjednání  písemných dodatků  podepsaných</w:t>
      </w:r>
    </w:p>
    <w:p w:rsidR="007734E3" w:rsidRDefault="007734E3" w:rsidP="007734E3">
      <w:pPr>
        <w:pStyle w:val="Textvbloku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oběma smluvními stranami, pří čemž předmětem dodatku k této smlouvě mohou být na základě dohody    </w:t>
      </w:r>
    </w:p>
    <w:p w:rsidR="007734E3" w:rsidRDefault="007734E3" w:rsidP="007734E3">
      <w:pPr>
        <w:pStyle w:val="Textvbloku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smluvních stran: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ab/>
        <w:t>a) případné podstatné změny projektu – rozšíření nebo naopak vypuštění některých jejich částí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ab/>
        <w:t>b) veškeré požadavky objednatele nad rámec této Smlouvy.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7.3    </w:t>
      </w:r>
      <w:r>
        <w:rPr>
          <w:sz w:val="20"/>
          <w:szCs w:val="20"/>
        </w:rPr>
        <w:tab/>
        <w:t>Tato Smlouva nabývá platnosti a účinnosti dnem podpisu statutárních zástupců obou smluvních stran.</w:t>
      </w:r>
    </w:p>
    <w:p w:rsidR="007734E3" w:rsidRDefault="007734E3" w:rsidP="007734E3">
      <w:pPr>
        <w:tabs>
          <w:tab w:val="left" w:pos="720"/>
        </w:tabs>
        <w:ind w:left="708" w:right="72" w:hanging="708"/>
        <w:jc w:val="both"/>
        <w:rPr>
          <w:sz w:val="20"/>
          <w:szCs w:val="20"/>
        </w:rPr>
      </w:pPr>
      <w:r>
        <w:rPr>
          <w:sz w:val="20"/>
          <w:szCs w:val="20"/>
        </w:rPr>
        <w:t>7.4</w:t>
      </w:r>
      <w:r>
        <w:rPr>
          <w:sz w:val="20"/>
          <w:szCs w:val="20"/>
        </w:rPr>
        <w:tab/>
        <w:t>Smluvní strany níže svým podpisem stvrzují, že si Smlouvu před jejím podpisem přečetly a jejím obsahem souhlasí, a tato je sepsána podle jejich pravé a skutečné vůle, srozumitelně a určitě nikoli v tísni za nápadně nevýhodných podmínek.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V Praze dne  </w:t>
      </w:r>
      <w:r>
        <w:rPr>
          <w:sz w:val="20"/>
          <w:szCs w:val="20"/>
        </w:rPr>
        <w:t>28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6</w:t>
      </w:r>
      <w:r>
        <w:rPr>
          <w:sz w:val="20"/>
          <w:szCs w:val="20"/>
        </w:rPr>
        <w:t>. 201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</w:p>
    <w:p w:rsidR="007734E3" w:rsidRDefault="007734E3" w:rsidP="007734E3">
      <w:pPr>
        <w:tabs>
          <w:tab w:val="left" w:pos="720"/>
        </w:tabs>
        <w:ind w:right="-828"/>
        <w:rPr>
          <w:sz w:val="20"/>
          <w:szCs w:val="20"/>
        </w:rPr>
      </w:pPr>
      <w:r>
        <w:rPr>
          <w:sz w:val="20"/>
          <w:szCs w:val="20"/>
        </w:rPr>
        <w:t xml:space="preserve">         za objednatele                                                           za zhotovitele </w:t>
      </w:r>
    </w:p>
    <w:sectPr w:rsidR="0077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E3"/>
    <w:rsid w:val="00441B33"/>
    <w:rsid w:val="007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BDC"/>
  <w15:chartTrackingRefBased/>
  <w15:docId w15:val="{2EE40D85-D2F1-494E-842D-69A77B96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734E3"/>
    <w:pPr>
      <w:keepNext/>
      <w:tabs>
        <w:tab w:val="left" w:pos="720"/>
      </w:tabs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734E3"/>
    <w:pPr>
      <w:keepNext/>
      <w:tabs>
        <w:tab w:val="left" w:pos="720"/>
      </w:tabs>
      <w:ind w:right="-828"/>
      <w:jc w:val="center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7734E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734E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7734E3"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7734E3"/>
    <w:rPr>
      <w:rFonts w:ascii="Times New Roman" w:eastAsia="Times New Roman" w:hAnsi="Times New Roman" w:cs="Times New Roman"/>
      <w:sz w:val="40"/>
      <w:szCs w:val="4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7734E3"/>
    <w:pPr>
      <w:tabs>
        <w:tab w:val="left" w:pos="720"/>
      </w:tabs>
      <w:ind w:left="645" w:right="-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1</cp:revision>
  <dcterms:created xsi:type="dcterms:W3CDTF">2016-06-29T13:55:00Z</dcterms:created>
  <dcterms:modified xsi:type="dcterms:W3CDTF">2016-06-29T14:03:00Z</dcterms:modified>
</cp:coreProperties>
</file>