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Kolegové, posílám slíbené materiály pro inspiraci a následující stručné závěry:</w:t>
      </w: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91C4B" w:rsidRDefault="00991C4B" w:rsidP="00991C4B">
      <w:pPr>
        <w:pStyle w:val="Odstavecseseznamem"/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Základní úkoly týmu:</w:t>
      </w:r>
    </w:p>
    <w:p w:rsidR="00991C4B" w:rsidRDefault="00991C4B" w:rsidP="00991C4B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Zpracování analýzy komunikace s partnery a občany a dostupnosti informací</w:t>
      </w:r>
    </w:p>
    <w:p w:rsidR="00991C4B" w:rsidRDefault="00991C4B" w:rsidP="00991C4B">
      <w:pPr>
        <w:pStyle w:val="Odstavecseseznamem"/>
        <w:numPr>
          <w:ilvl w:val="0"/>
          <w:numId w:val="1"/>
        </w:num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Strategie posílení image KÚOK</w:t>
      </w: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Ad 1) Dle dohody do konce září běží dotazníkové šetření ze strany týmu Cíle 3.2, toto bude doplněno o PO v oblasti kultury, dopravy a zdravot</w:t>
      </w:r>
      <w:r w:rsidR="00800DBF">
        <w:rPr>
          <w:rFonts w:ascii="Calibri" w:hAnsi="Calibri" w:cs="Calibri"/>
          <w:color w:val="1F497D"/>
          <w:sz w:val="22"/>
          <w:szCs w:val="22"/>
          <w:lang w:eastAsia="en-US"/>
        </w:rPr>
        <w:t>nictví. Zajistí OŠM (M. Pustaj)</w:t>
      </w: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. </w:t>
      </w:r>
      <w:r w:rsidR="00800DBF">
        <w:rPr>
          <w:rFonts w:ascii="Calibri" w:hAnsi="Calibri" w:cs="Calibri"/>
          <w:color w:val="1F497D"/>
          <w:sz w:val="22"/>
          <w:szCs w:val="22"/>
          <w:lang w:eastAsia="en-US"/>
        </w:rPr>
        <w:t xml:space="preserve"> </w:t>
      </w:r>
      <w:bookmarkStart w:id="0" w:name="_GoBack"/>
      <w:bookmarkEnd w:id="0"/>
      <w:r>
        <w:rPr>
          <w:rFonts w:ascii="Calibri" w:hAnsi="Calibri" w:cs="Calibri"/>
          <w:color w:val="1F497D"/>
          <w:sz w:val="22"/>
          <w:szCs w:val="22"/>
          <w:lang w:eastAsia="en-US"/>
        </w:rPr>
        <w:t>Následně proběhne analýza tohoto šetření.</w:t>
      </w: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Termín: říjen, listopad 2021</w:t>
      </w: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Ad 2) Každý člen týmu připrav</w:t>
      </w:r>
      <w:r w:rsidR="00800DBF">
        <w:rPr>
          <w:rFonts w:ascii="Calibri" w:hAnsi="Calibri" w:cs="Calibri"/>
          <w:color w:val="1F497D"/>
          <w:sz w:val="22"/>
          <w:szCs w:val="22"/>
          <w:lang w:eastAsia="en-US"/>
        </w:rPr>
        <w:t>í na základě zaslaných podkladů</w:t>
      </w:r>
      <w:r>
        <w:rPr>
          <w:rFonts w:ascii="Calibri" w:hAnsi="Calibri" w:cs="Calibri"/>
          <w:color w:val="1F497D"/>
          <w:sz w:val="22"/>
          <w:szCs w:val="22"/>
          <w:lang w:eastAsia="en-US"/>
        </w:rPr>
        <w:t>, výstupů z analýzy a z vlastních zkušeností a znalostí další možné návrhy v oblasti zlepšení komunikace s partnery a občany ze strany KÚOK – sjednocení webu, forma, struktura, image, životní situace, sociální sítě …apod.</w:t>
      </w: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Termín: leden 2022</w:t>
      </w: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>Současně členové týmu navrhli alokovat pro externí spolupráci 100 tisíc korun.</w:t>
      </w: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991C4B" w:rsidRDefault="00991C4B" w:rsidP="00991C4B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Další schůzka týmu:  </w:t>
      </w:r>
      <w:proofErr w:type="gramStart"/>
      <w:r>
        <w:rPr>
          <w:rFonts w:ascii="Calibri" w:hAnsi="Calibri" w:cs="Calibri"/>
          <w:color w:val="1F497D"/>
          <w:sz w:val="22"/>
          <w:szCs w:val="22"/>
          <w:lang w:eastAsia="en-US"/>
        </w:rPr>
        <w:t>3.11. v 10</w:t>
      </w:r>
      <w:proofErr w:type="gramEnd"/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hodin. </w:t>
      </w:r>
    </w:p>
    <w:p w:rsidR="00B104AF" w:rsidRDefault="00B104AF"/>
    <w:sectPr w:rsidR="00B10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10FFB"/>
    <w:multiLevelType w:val="hybridMultilevel"/>
    <w:tmpl w:val="43A0CB84"/>
    <w:lvl w:ilvl="0" w:tplc="726E7072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C4B"/>
    <w:rsid w:val="00800DBF"/>
    <w:rsid w:val="00991C4B"/>
    <w:rsid w:val="00B1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23A0"/>
  <w15:chartTrackingRefBased/>
  <w15:docId w15:val="{F38C37CF-E896-4F0D-9DCC-F9264E6F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1C4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C4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VDI0101W10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Manek Petr</dc:creator>
  <cp:keywords/>
  <dc:description/>
  <cp:lastModifiedBy>Manek Petr</cp:lastModifiedBy>
  <cp:revision>2</cp:revision>
  <dcterms:created xsi:type="dcterms:W3CDTF">2021-11-03T05:26:00Z</dcterms:created>
  <dcterms:modified xsi:type="dcterms:W3CDTF">2021-11-03T05:31:00Z</dcterms:modified>
</cp:coreProperties>
</file>