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D815" w14:textId="560965C7" w:rsidR="00FB3DD1" w:rsidRPr="00FB3DD1" w:rsidRDefault="00FB3DD1">
      <w:pPr>
        <w:rPr>
          <w:lang w:val="cs-CZ"/>
        </w:rPr>
      </w:pPr>
      <w:r>
        <w:rPr>
          <w:lang w:val="cs-CZ"/>
        </w:rPr>
        <w:t>TEST komponent</w:t>
      </w:r>
    </w:p>
    <w:sectPr w:rsidR="00FB3DD1" w:rsidRPr="00FB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D1"/>
    <w:rsid w:val="00973C6E"/>
    <w:rsid w:val="00FB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A6FC1F"/>
  <w15:chartTrackingRefBased/>
  <w15:docId w15:val="{526EBD6C-7CA8-744D-999E-0753B8BD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Častorál</dc:creator>
  <cp:keywords/>
  <dc:description/>
  <cp:lastModifiedBy>Zdeněk Častorál</cp:lastModifiedBy>
  <cp:revision>1</cp:revision>
  <dcterms:created xsi:type="dcterms:W3CDTF">2026-01-26T14:43:00Z</dcterms:created>
  <dcterms:modified xsi:type="dcterms:W3CDTF">2026-01-26T14:43:00Z</dcterms:modified>
</cp:coreProperties>
</file>