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11D6" w14:textId="77777777" w:rsidR="002C6B06" w:rsidRDefault="002C6B06" w:rsidP="00096E54">
      <w:pPr>
        <w:pStyle w:val="Nzev"/>
        <w:rPr>
          <w:rFonts w:ascii="Arial" w:hAnsi="Arial" w:cs="Arial"/>
          <w:sz w:val="32"/>
          <w:szCs w:val="32"/>
          <w:lang w:val="cs-CZ"/>
        </w:rPr>
      </w:pPr>
    </w:p>
    <w:p w14:paraId="3EEAA9AC" w14:textId="6A20309E" w:rsidR="00096E54" w:rsidRPr="007F5F56" w:rsidRDefault="00096E54" w:rsidP="00DF036B">
      <w:pPr>
        <w:pStyle w:val="Nzev"/>
        <w:spacing w:after="120"/>
        <w:rPr>
          <w:rFonts w:ascii="Arial" w:hAnsi="Arial" w:cs="Arial"/>
          <w:sz w:val="32"/>
          <w:szCs w:val="32"/>
          <w:lang w:val="cs-CZ"/>
        </w:rPr>
      </w:pPr>
      <w:r w:rsidRPr="007F5F56">
        <w:rPr>
          <w:rFonts w:ascii="Arial" w:hAnsi="Arial" w:cs="Arial"/>
          <w:sz w:val="32"/>
          <w:szCs w:val="32"/>
          <w:lang w:val="cs-CZ"/>
        </w:rPr>
        <w:t>SMLOUVA O DÍLO</w:t>
      </w:r>
    </w:p>
    <w:p w14:paraId="4B7BF630" w14:textId="563A7954" w:rsidR="00096E54" w:rsidRPr="00111664" w:rsidRDefault="00261FA6" w:rsidP="00DF036B">
      <w:pPr>
        <w:shd w:val="clear" w:color="auto" w:fill="FFFFFF"/>
        <w:autoSpaceDE w:val="0"/>
        <w:autoSpaceDN w:val="0"/>
        <w:adjustRightInd w:val="0"/>
        <w:spacing w:after="120" w:line="240" w:lineRule="atLeast"/>
        <w:jc w:val="center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</w:rPr>
        <w:t xml:space="preserve">Smluvní strany </w:t>
      </w:r>
      <w:r w:rsidR="00096E54" w:rsidRPr="00111664">
        <w:rPr>
          <w:rFonts w:ascii="Arial" w:hAnsi="Arial" w:cs="Arial"/>
          <w:b/>
          <w:sz w:val="20"/>
          <w:szCs w:val="20"/>
          <w:lang w:val="x-none"/>
        </w:rPr>
        <w:t xml:space="preserve">uzavřely </w:t>
      </w:r>
      <w:r>
        <w:rPr>
          <w:rFonts w:ascii="Arial" w:hAnsi="Arial" w:cs="Arial"/>
          <w:b/>
          <w:sz w:val="20"/>
          <w:szCs w:val="20"/>
        </w:rPr>
        <w:t xml:space="preserve">dle </w:t>
      </w:r>
      <w:r w:rsidR="00096E54" w:rsidRPr="00111664">
        <w:rPr>
          <w:rFonts w:ascii="Arial" w:hAnsi="Arial" w:cs="Arial"/>
          <w:b/>
          <w:sz w:val="20"/>
          <w:szCs w:val="20"/>
          <w:lang w:val="x-none"/>
        </w:rPr>
        <w:t xml:space="preserve">níže uvedeného dne, měsíce a roku 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096E54" w:rsidRPr="00111664">
        <w:rPr>
          <w:rFonts w:ascii="Arial" w:hAnsi="Arial" w:cs="Arial"/>
          <w:b/>
          <w:sz w:val="20"/>
          <w:szCs w:val="20"/>
          <w:lang w:val="x-none"/>
        </w:rPr>
        <w:t xml:space="preserve">dle </w:t>
      </w:r>
      <w:proofErr w:type="spellStart"/>
      <w:r w:rsidR="00096E54" w:rsidRPr="00111664">
        <w:rPr>
          <w:rFonts w:ascii="Arial" w:hAnsi="Arial" w:cs="Arial"/>
          <w:b/>
          <w:sz w:val="20"/>
          <w:szCs w:val="20"/>
          <w:lang w:val="x-none"/>
        </w:rPr>
        <w:t>ust</w:t>
      </w:r>
      <w:proofErr w:type="spellEnd"/>
      <w:r w:rsidR="00096E54" w:rsidRPr="00111664">
        <w:rPr>
          <w:rFonts w:ascii="Arial" w:hAnsi="Arial" w:cs="Arial"/>
          <w:b/>
          <w:sz w:val="20"/>
          <w:szCs w:val="20"/>
          <w:lang w:val="x-none"/>
        </w:rPr>
        <w:t>. § 2586 a násl. občanského zákoníku tuto smlouvu o dílo:</w:t>
      </w:r>
    </w:p>
    <w:p w14:paraId="6DA06CF2" w14:textId="77777777" w:rsidR="00096E54" w:rsidRPr="003707F2" w:rsidRDefault="00096E54" w:rsidP="00DF036B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3707F2">
        <w:rPr>
          <w:rFonts w:ascii="Arial" w:hAnsi="Arial" w:cs="Arial"/>
          <w:b/>
          <w:sz w:val="20"/>
          <w:szCs w:val="20"/>
        </w:rPr>
        <w:t>SMLUVNÍ STRANY</w:t>
      </w:r>
    </w:p>
    <w:p w14:paraId="3E807421" w14:textId="486B734D" w:rsidR="00096E54" w:rsidRPr="00DF036B" w:rsidRDefault="00096E54" w:rsidP="00DF036B">
      <w:pPr>
        <w:spacing w:line="288" w:lineRule="auto"/>
        <w:rPr>
          <w:rFonts w:ascii="Arial" w:hAnsi="Arial" w:cs="Arial"/>
          <w:b/>
          <w:bCs/>
          <w:sz w:val="18"/>
          <w:szCs w:val="18"/>
        </w:rPr>
      </w:pPr>
      <w:r w:rsidRPr="00DF036B">
        <w:rPr>
          <w:rFonts w:ascii="Arial" w:hAnsi="Arial"/>
          <w:b/>
          <w:bCs/>
          <w:sz w:val="18"/>
          <w:szCs w:val="18"/>
        </w:rPr>
        <w:t xml:space="preserve">Objednatel: </w:t>
      </w:r>
      <w:r w:rsidR="008117D4" w:rsidRPr="00DF036B">
        <w:rPr>
          <w:rFonts w:ascii="Arial" w:hAnsi="Arial"/>
          <w:b/>
          <w:bCs/>
          <w:sz w:val="18"/>
          <w:szCs w:val="18"/>
        </w:rPr>
        <w:t>Datové centrum Ústeckého kraje p</w:t>
      </w:r>
      <w:r w:rsidR="009D1C93" w:rsidRPr="00DF036B">
        <w:rPr>
          <w:rFonts w:ascii="Arial" w:hAnsi="Arial"/>
          <w:b/>
          <w:bCs/>
          <w:sz w:val="18"/>
          <w:szCs w:val="18"/>
        </w:rPr>
        <w:t xml:space="preserve">říspěvková </w:t>
      </w:r>
      <w:r w:rsidR="008117D4" w:rsidRPr="00DF036B">
        <w:rPr>
          <w:rFonts w:ascii="Arial" w:hAnsi="Arial"/>
          <w:b/>
          <w:bCs/>
          <w:sz w:val="18"/>
          <w:szCs w:val="18"/>
        </w:rPr>
        <w:t>o</w:t>
      </w:r>
      <w:r w:rsidR="009D1C93" w:rsidRPr="00DF036B">
        <w:rPr>
          <w:rFonts w:ascii="Arial" w:hAnsi="Arial"/>
          <w:b/>
          <w:bCs/>
          <w:sz w:val="18"/>
          <w:szCs w:val="18"/>
        </w:rPr>
        <w:t>rganizace</w:t>
      </w:r>
    </w:p>
    <w:p w14:paraId="60F3E556" w14:textId="2C4F1494" w:rsidR="00096E54" w:rsidRPr="00096E54" w:rsidRDefault="00096E54" w:rsidP="00DF036B">
      <w:pPr>
        <w:pStyle w:val="Normlnweb"/>
        <w:shd w:val="clear" w:color="auto" w:fill="FFFFFF"/>
        <w:spacing w:before="0" w:after="0" w:line="288" w:lineRule="auto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Sídlo: </w:t>
      </w:r>
      <w:r w:rsidR="008117D4">
        <w:rPr>
          <w:rFonts w:ascii="Arial" w:hAnsi="Arial" w:cs="Arial"/>
          <w:sz w:val="18"/>
          <w:szCs w:val="18"/>
        </w:rPr>
        <w:t>Velká Hradební 3118/48, 400 01 Ústí nad Labem</w:t>
      </w:r>
      <w:r w:rsidRPr="00096E54">
        <w:rPr>
          <w:rFonts w:ascii="Arial" w:hAnsi="Arial" w:cs="Arial"/>
          <w:sz w:val="18"/>
          <w:szCs w:val="18"/>
        </w:rPr>
        <w:t xml:space="preserve"> </w:t>
      </w:r>
    </w:p>
    <w:p w14:paraId="07B1FBCC" w14:textId="7A30DF39" w:rsidR="00096E54" w:rsidRPr="00096E54" w:rsidRDefault="00096E54" w:rsidP="00DF036B">
      <w:pPr>
        <w:spacing w:line="288" w:lineRule="auto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IČ:</w:t>
      </w:r>
      <w:r w:rsidR="008117D4">
        <w:rPr>
          <w:rFonts w:ascii="Arial" w:hAnsi="Arial" w:cs="Arial"/>
          <w:sz w:val="18"/>
          <w:szCs w:val="18"/>
        </w:rPr>
        <w:t xml:space="preserve"> </w:t>
      </w:r>
      <w:r w:rsidR="00066B3C" w:rsidRPr="00066B3C">
        <w:rPr>
          <w:rFonts w:ascii="Arial" w:hAnsi="Arial" w:cs="Arial"/>
          <w:sz w:val="18"/>
          <w:szCs w:val="18"/>
        </w:rPr>
        <w:t>09658351</w:t>
      </w:r>
      <w:r w:rsidR="008117D4">
        <w:rPr>
          <w:rFonts w:ascii="Arial" w:hAnsi="Arial" w:cs="Arial"/>
          <w:sz w:val="18"/>
          <w:szCs w:val="18"/>
        </w:rPr>
        <w:t xml:space="preserve">                        </w:t>
      </w:r>
      <w:r w:rsidRPr="00096E54">
        <w:rPr>
          <w:rFonts w:ascii="Arial" w:hAnsi="Arial" w:cs="Arial"/>
          <w:sz w:val="18"/>
          <w:szCs w:val="18"/>
        </w:rPr>
        <w:t xml:space="preserve">      </w:t>
      </w:r>
    </w:p>
    <w:p w14:paraId="521575A2" w14:textId="48C171B7" w:rsidR="00096E54" w:rsidRPr="00096E54" w:rsidRDefault="00096E54" w:rsidP="00DF036B">
      <w:pPr>
        <w:spacing w:line="288" w:lineRule="auto"/>
        <w:rPr>
          <w:rFonts w:ascii="Arial" w:hAnsi="Arial" w:cs="Arial"/>
          <w:sz w:val="18"/>
          <w:szCs w:val="18"/>
        </w:rPr>
      </w:pPr>
      <w:proofErr w:type="spellStart"/>
      <w:r w:rsidRPr="00096E54">
        <w:rPr>
          <w:rFonts w:ascii="Arial" w:hAnsi="Arial" w:cs="Arial"/>
          <w:sz w:val="18"/>
          <w:szCs w:val="18"/>
        </w:rPr>
        <w:t>Reg</w:t>
      </w:r>
      <w:proofErr w:type="spellEnd"/>
      <w:r w:rsidRPr="00096E54">
        <w:rPr>
          <w:rFonts w:ascii="Arial" w:hAnsi="Arial" w:cs="Arial"/>
          <w:sz w:val="18"/>
          <w:szCs w:val="18"/>
        </w:rPr>
        <w:t xml:space="preserve">., </w:t>
      </w:r>
      <w:r w:rsidR="007F72B7" w:rsidRPr="007F72B7">
        <w:rPr>
          <w:rFonts w:ascii="Arial" w:hAnsi="Arial" w:cs="Arial"/>
          <w:sz w:val="18"/>
          <w:szCs w:val="18"/>
        </w:rPr>
        <w:t xml:space="preserve">Krajský soud v Ústí nad Labem, oddíl </w:t>
      </w:r>
      <w:proofErr w:type="spellStart"/>
      <w:r w:rsidR="007F72B7" w:rsidRPr="007F72B7">
        <w:rPr>
          <w:rFonts w:ascii="Arial" w:hAnsi="Arial" w:cs="Arial"/>
          <w:sz w:val="18"/>
          <w:szCs w:val="18"/>
        </w:rPr>
        <w:t>Pr</w:t>
      </w:r>
      <w:proofErr w:type="spellEnd"/>
      <w:r w:rsidR="007F72B7" w:rsidRPr="007F72B7">
        <w:rPr>
          <w:rFonts w:ascii="Arial" w:hAnsi="Arial" w:cs="Arial"/>
          <w:sz w:val="18"/>
          <w:szCs w:val="18"/>
        </w:rPr>
        <w:t>, vložka 1168</w:t>
      </w:r>
    </w:p>
    <w:p w14:paraId="1C4EAE5B" w14:textId="77777777" w:rsidR="00096E54" w:rsidRPr="00096E54" w:rsidRDefault="00096E54" w:rsidP="00DF036B">
      <w:pPr>
        <w:pStyle w:val="Normlnweb"/>
        <w:shd w:val="clear" w:color="auto" w:fill="FFFFFF"/>
        <w:spacing w:before="0" w:after="0" w:line="288" w:lineRule="auto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Jednat a podepisovat ve věcech této smlouvy je oprávněn:  </w:t>
      </w:r>
    </w:p>
    <w:p w14:paraId="11839F1F" w14:textId="4E3ACD8A" w:rsidR="00096E54" w:rsidRPr="00096E54" w:rsidRDefault="00066B3C" w:rsidP="00DF036B">
      <w:pPr>
        <w:pStyle w:val="Normlnweb"/>
        <w:shd w:val="clear" w:color="auto" w:fill="FFFFFF"/>
        <w:spacing w:before="0" w:after="60" w:line="288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Ing.</w:t>
      </w:r>
      <w:r w:rsidR="00096E54" w:rsidRPr="00096E54">
        <w:rPr>
          <w:rFonts w:ascii="Arial" w:hAnsi="Arial" w:cs="Arial"/>
          <w:b/>
          <w:i/>
          <w:sz w:val="18"/>
          <w:szCs w:val="18"/>
        </w:rPr>
        <w:t xml:space="preserve"> </w:t>
      </w:r>
      <w:r w:rsidR="008117D4">
        <w:rPr>
          <w:rFonts w:ascii="Arial" w:hAnsi="Arial" w:cs="Arial"/>
          <w:b/>
          <w:bCs/>
          <w:i/>
          <w:iCs/>
          <w:sz w:val="18"/>
          <w:szCs w:val="18"/>
        </w:rPr>
        <w:t xml:space="preserve">Tomáš </w:t>
      </w:r>
      <w:proofErr w:type="spellStart"/>
      <w:r w:rsidR="008117D4">
        <w:rPr>
          <w:rFonts w:ascii="Arial" w:hAnsi="Arial" w:cs="Arial"/>
          <w:b/>
          <w:bCs/>
          <w:i/>
          <w:iCs/>
          <w:sz w:val="18"/>
          <w:szCs w:val="18"/>
        </w:rPr>
        <w:t>Kejzlar</w:t>
      </w:r>
      <w:proofErr w:type="spellEnd"/>
      <w:r w:rsidR="008117D4" w:rsidRPr="00096E54">
        <w:rPr>
          <w:rFonts w:ascii="Arial" w:hAnsi="Arial" w:cs="Arial"/>
          <w:b/>
          <w:bCs/>
          <w:i/>
          <w:iCs/>
          <w:sz w:val="18"/>
          <w:szCs w:val="18"/>
        </w:rPr>
        <w:t xml:space="preserve"> – ředitel</w:t>
      </w:r>
    </w:p>
    <w:p w14:paraId="017C155F" w14:textId="77777777" w:rsidR="00096E54" w:rsidRPr="00096E54" w:rsidRDefault="00096E54" w:rsidP="00DF036B">
      <w:pPr>
        <w:spacing w:after="60"/>
        <w:rPr>
          <w:rFonts w:ascii="Arial" w:hAnsi="Arial" w:cs="Arial"/>
          <w:i/>
          <w:sz w:val="18"/>
          <w:szCs w:val="18"/>
        </w:rPr>
      </w:pPr>
      <w:r w:rsidRPr="00096E54">
        <w:rPr>
          <w:rFonts w:ascii="Arial" w:hAnsi="Arial" w:cs="Arial"/>
          <w:i/>
          <w:sz w:val="18"/>
          <w:szCs w:val="18"/>
        </w:rPr>
        <w:t>a</w:t>
      </w:r>
    </w:p>
    <w:p w14:paraId="104C9E54" w14:textId="0A907D2F" w:rsidR="00096E54" w:rsidRPr="00DF036B" w:rsidRDefault="00096E54" w:rsidP="00DF036B">
      <w:pPr>
        <w:spacing w:line="288" w:lineRule="auto"/>
        <w:rPr>
          <w:rFonts w:ascii="Arial" w:hAnsi="Arial"/>
          <w:b/>
          <w:bCs/>
          <w:sz w:val="18"/>
          <w:szCs w:val="18"/>
        </w:rPr>
      </w:pPr>
      <w:r w:rsidRPr="00DF036B">
        <w:rPr>
          <w:rFonts w:ascii="Arial" w:hAnsi="Arial"/>
          <w:b/>
          <w:bCs/>
          <w:sz w:val="18"/>
          <w:szCs w:val="18"/>
        </w:rPr>
        <w:t xml:space="preserve">Dodavatel: </w:t>
      </w:r>
      <w:r w:rsidR="00B319E0" w:rsidRPr="00DF036B">
        <w:rPr>
          <w:rFonts w:ascii="Arial" w:hAnsi="Arial"/>
          <w:b/>
          <w:bCs/>
          <w:sz w:val="18"/>
          <w:szCs w:val="18"/>
        </w:rPr>
        <w:t xml:space="preserve">Martin </w:t>
      </w:r>
      <w:proofErr w:type="spellStart"/>
      <w:r w:rsidR="00B319E0" w:rsidRPr="00DF036B">
        <w:rPr>
          <w:rFonts w:ascii="Arial" w:hAnsi="Arial"/>
          <w:b/>
          <w:bCs/>
          <w:sz w:val="18"/>
          <w:szCs w:val="18"/>
        </w:rPr>
        <w:t>Trnovec</w:t>
      </w:r>
      <w:proofErr w:type="spellEnd"/>
    </w:p>
    <w:p w14:paraId="6662B490" w14:textId="70D54EC0" w:rsidR="009D4389" w:rsidRDefault="00096E54" w:rsidP="00DF036B">
      <w:pPr>
        <w:spacing w:line="288" w:lineRule="auto"/>
        <w:rPr>
          <w:rFonts w:ascii="Arial" w:hAnsi="Arial"/>
          <w:sz w:val="18"/>
          <w:szCs w:val="18"/>
        </w:rPr>
      </w:pPr>
      <w:r w:rsidRPr="00096E54">
        <w:rPr>
          <w:rFonts w:ascii="Arial" w:hAnsi="Arial"/>
          <w:sz w:val="18"/>
          <w:szCs w:val="18"/>
        </w:rPr>
        <w:t xml:space="preserve">Sídlo: </w:t>
      </w:r>
      <w:r w:rsidR="00B319E0">
        <w:rPr>
          <w:rFonts w:ascii="Arial" w:hAnsi="Arial"/>
          <w:sz w:val="18"/>
          <w:szCs w:val="18"/>
        </w:rPr>
        <w:t>Ve Štěpnici 68</w:t>
      </w:r>
      <w:r w:rsidR="00CD4E0B">
        <w:rPr>
          <w:rFonts w:ascii="Arial" w:hAnsi="Arial"/>
          <w:sz w:val="18"/>
          <w:szCs w:val="18"/>
        </w:rPr>
        <w:t xml:space="preserve">, 400 </w:t>
      </w:r>
      <w:r w:rsidR="00B319E0">
        <w:rPr>
          <w:rFonts w:ascii="Arial" w:hAnsi="Arial"/>
          <w:sz w:val="18"/>
          <w:szCs w:val="18"/>
        </w:rPr>
        <w:t>02</w:t>
      </w:r>
      <w:r w:rsidR="00CD4E0B">
        <w:rPr>
          <w:rFonts w:ascii="Arial" w:hAnsi="Arial"/>
          <w:sz w:val="18"/>
          <w:szCs w:val="18"/>
        </w:rPr>
        <w:t xml:space="preserve"> Ús</w:t>
      </w:r>
      <w:r w:rsidR="009D4389">
        <w:rPr>
          <w:rFonts w:ascii="Arial" w:hAnsi="Arial"/>
          <w:sz w:val="18"/>
          <w:szCs w:val="18"/>
        </w:rPr>
        <w:t>tí nad Labem</w:t>
      </w:r>
    </w:p>
    <w:p w14:paraId="73B5D88E" w14:textId="3C9C8BF5" w:rsidR="00555525" w:rsidRDefault="009D4389" w:rsidP="00DF036B">
      <w:pPr>
        <w:spacing w:line="288" w:lineRule="auto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IČ:</w:t>
      </w:r>
      <w:r w:rsidR="00B319E0">
        <w:rPr>
          <w:rFonts w:ascii="Arial" w:hAnsi="Arial"/>
          <w:sz w:val="18"/>
          <w:szCs w:val="18"/>
        </w:rPr>
        <w:t>705</w:t>
      </w:r>
      <w:proofErr w:type="spellEnd"/>
      <w:r w:rsidR="00B319E0">
        <w:rPr>
          <w:rFonts w:ascii="Arial" w:hAnsi="Arial"/>
          <w:sz w:val="18"/>
          <w:szCs w:val="18"/>
        </w:rPr>
        <w:t xml:space="preserve"> 84 613</w:t>
      </w:r>
      <w:r>
        <w:rPr>
          <w:rFonts w:ascii="Arial" w:hAnsi="Arial"/>
          <w:sz w:val="18"/>
          <w:szCs w:val="18"/>
        </w:rPr>
        <w:t xml:space="preserve">    </w:t>
      </w:r>
    </w:p>
    <w:p w14:paraId="2241B8D2" w14:textId="3AC1FDE3" w:rsidR="00096E54" w:rsidRDefault="00096E54" w:rsidP="00DF036B">
      <w:pPr>
        <w:spacing w:line="288" w:lineRule="auto"/>
        <w:rPr>
          <w:rFonts w:ascii="Arial" w:hAnsi="Arial"/>
          <w:sz w:val="18"/>
          <w:szCs w:val="18"/>
        </w:rPr>
      </w:pPr>
      <w:r w:rsidRPr="00096E54">
        <w:rPr>
          <w:rFonts w:ascii="Arial" w:hAnsi="Arial"/>
          <w:sz w:val="18"/>
          <w:szCs w:val="18"/>
        </w:rPr>
        <w:t xml:space="preserve">Bankovní </w:t>
      </w:r>
      <w:r w:rsidR="00B319E0" w:rsidRPr="00096E54">
        <w:rPr>
          <w:rFonts w:ascii="Arial" w:hAnsi="Arial"/>
          <w:sz w:val="18"/>
          <w:szCs w:val="18"/>
        </w:rPr>
        <w:t xml:space="preserve">spojení – </w:t>
      </w:r>
      <w:proofErr w:type="spellStart"/>
      <w:r w:rsidR="00B03CC9">
        <w:rPr>
          <w:rFonts w:ascii="Arial" w:hAnsi="Arial"/>
          <w:sz w:val="18"/>
          <w:szCs w:val="18"/>
        </w:rPr>
        <w:t>xxx</w:t>
      </w:r>
      <w:proofErr w:type="spellEnd"/>
    </w:p>
    <w:p w14:paraId="4E5C263B" w14:textId="5E9E7741" w:rsidR="009D4389" w:rsidRPr="009D4389" w:rsidRDefault="009D4389" w:rsidP="00DF036B">
      <w:pPr>
        <w:spacing w:line="288" w:lineRule="auto"/>
        <w:rPr>
          <w:rFonts w:ascii="Arial" w:hAnsi="Arial" w:cs="Arial"/>
          <w:sz w:val="18"/>
          <w:szCs w:val="18"/>
        </w:rPr>
      </w:pPr>
      <w:proofErr w:type="spellStart"/>
      <w:r w:rsidRPr="00096E54">
        <w:rPr>
          <w:rFonts w:ascii="Arial" w:hAnsi="Arial" w:cs="Arial"/>
          <w:sz w:val="18"/>
          <w:szCs w:val="18"/>
        </w:rPr>
        <w:t>Reg</w:t>
      </w:r>
      <w:proofErr w:type="spellEnd"/>
      <w:r w:rsidRPr="00096E54">
        <w:rPr>
          <w:rFonts w:ascii="Arial" w:hAnsi="Arial" w:cs="Arial"/>
          <w:sz w:val="18"/>
          <w:szCs w:val="18"/>
        </w:rPr>
        <w:t>.</w:t>
      </w:r>
      <w:r w:rsidRPr="009D4389">
        <w:t xml:space="preserve"> </w:t>
      </w:r>
      <w:r w:rsidR="00B319E0">
        <w:rPr>
          <w:rFonts w:ascii="Arial" w:hAnsi="Arial" w:cs="Arial"/>
          <w:sz w:val="18"/>
          <w:szCs w:val="18"/>
        </w:rPr>
        <w:t>Živnostenský úřad, Magistrát města Ústí nad Labem</w:t>
      </w:r>
    </w:p>
    <w:p w14:paraId="40338C63" w14:textId="77777777" w:rsidR="00096E54" w:rsidRPr="00096E54" w:rsidRDefault="00096E54" w:rsidP="00DF036B">
      <w:pPr>
        <w:spacing w:line="288" w:lineRule="auto"/>
        <w:rPr>
          <w:rFonts w:ascii="Arial" w:hAnsi="Arial"/>
          <w:sz w:val="18"/>
          <w:szCs w:val="18"/>
        </w:rPr>
      </w:pPr>
      <w:r w:rsidRPr="00096E54">
        <w:rPr>
          <w:rFonts w:ascii="Arial" w:hAnsi="Arial"/>
          <w:sz w:val="18"/>
          <w:szCs w:val="18"/>
        </w:rPr>
        <w:t xml:space="preserve">Jednat a podepisovat ve věcech této smlouvy je oprávněn:  </w:t>
      </w:r>
    </w:p>
    <w:p w14:paraId="149D7B79" w14:textId="08D0ED2E" w:rsidR="00096E54" w:rsidRPr="00096E54" w:rsidRDefault="00FD5E2A" w:rsidP="00DF036B">
      <w:pPr>
        <w:spacing w:line="288" w:lineRule="auto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Mgr</w:t>
      </w:r>
      <w:r w:rsidR="00B319E0">
        <w:rPr>
          <w:rFonts w:ascii="Arial" w:hAnsi="Arial"/>
          <w:b/>
          <w:i/>
          <w:sz w:val="18"/>
          <w:szCs w:val="18"/>
        </w:rPr>
        <w:t>.</w:t>
      </w:r>
      <w:r w:rsidR="00096E54">
        <w:rPr>
          <w:rFonts w:ascii="Arial" w:hAnsi="Arial"/>
          <w:b/>
          <w:i/>
          <w:sz w:val="18"/>
          <w:szCs w:val="18"/>
        </w:rPr>
        <w:t xml:space="preserve"> Martin </w:t>
      </w:r>
      <w:proofErr w:type="spellStart"/>
      <w:r w:rsidR="00096E54">
        <w:rPr>
          <w:rFonts w:ascii="Arial" w:hAnsi="Arial"/>
          <w:b/>
          <w:i/>
          <w:sz w:val="18"/>
          <w:szCs w:val="18"/>
        </w:rPr>
        <w:t>TRNOVEC</w:t>
      </w:r>
      <w:proofErr w:type="spellEnd"/>
      <w:r w:rsidR="00096E54" w:rsidRPr="00096E54">
        <w:rPr>
          <w:rFonts w:ascii="Arial" w:hAnsi="Arial"/>
          <w:b/>
          <w:i/>
          <w:sz w:val="18"/>
          <w:szCs w:val="18"/>
        </w:rPr>
        <w:t xml:space="preserve"> </w:t>
      </w:r>
    </w:p>
    <w:p w14:paraId="78968BB3" w14:textId="77777777" w:rsidR="00096E54" w:rsidRPr="003707F2" w:rsidRDefault="00096E54" w:rsidP="00096E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27A3B74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14:paraId="66479A7E" w14:textId="5D332617" w:rsidR="00096E54" w:rsidRPr="00042B91" w:rsidRDefault="00096E54" w:rsidP="002C6B06">
      <w:pPr>
        <w:autoSpaceDE w:val="0"/>
        <w:autoSpaceDN w:val="0"/>
        <w:adjustRightInd w:val="0"/>
        <w:spacing w:after="60" w:line="240" w:lineRule="atLeast"/>
        <w:jc w:val="both"/>
        <w:rPr>
          <w:rFonts w:ascii="Arial" w:hAnsi="Arial" w:cs="Arial"/>
          <w:color w:val="000000"/>
          <w:sz w:val="18"/>
          <w:szCs w:val="18"/>
          <w:lang w:val="x-none"/>
        </w:rPr>
      </w:pPr>
      <w:r w:rsidRPr="00042B91">
        <w:rPr>
          <w:rFonts w:ascii="Arial" w:hAnsi="Arial" w:cs="Arial"/>
          <w:sz w:val="18"/>
          <w:szCs w:val="18"/>
        </w:rPr>
        <w:t>Dodavatel</w:t>
      </w:r>
      <w:r w:rsidRPr="00042B91">
        <w:rPr>
          <w:rFonts w:ascii="Arial" w:hAnsi="Arial" w:cs="Arial"/>
          <w:color w:val="000000"/>
          <w:sz w:val="18"/>
          <w:szCs w:val="18"/>
        </w:rPr>
        <w:t xml:space="preserve"> se touto smlouvou zavazuje provést </w:t>
      </w:r>
      <w:r w:rsidRPr="00042B91">
        <w:rPr>
          <w:rFonts w:ascii="Arial" w:hAnsi="Arial" w:cs="Arial"/>
          <w:color w:val="000000"/>
          <w:sz w:val="18"/>
          <w:szCs w:val="18"/>
          <w:lang w:val="x-none"/>
        </w:rPr>
        <w:t xml:space="preserve">na svůj </w:t>
      </w:r>
      <w:r w:rsidR="00B319E0" w:rsidRPr="00042B91">
        <w:rPr>
          <w:rFonts w:ascii="Arial" w:hAnsi="Arial" w:cs="Arial"/>
          <w:color w:val="000000"/>
          <w:sz w:val="18"/>
          <w:szCs w:val="18"/>
          <w:lang w:val="x-none"/>
        </w:rPr>
        <w:t xml:space="preserve">náklad </w:t>
      </w:r>
      <w:r w:rsidR="00B319E0" w:rsidRPr="00042B91">
        <w:rPr>
          <w:rFonts w:ascii="Arial" w:hAnsi="Arial" w:cs="Arial"/>
          <w:color w:val="000000"/>
          <w:sz w:val="18"/>
          <w:szCs w:val="18"/>
        </w:rPr>
        <w:t>a</w:t>
      </w:r>
      <w:r w:rsidRPr="00042B91">
        <w:rPr>
          <w:rFonts w:ascii="Arial" w:hAnsi="Arial" w:cs="Arial"/>
          <w:color w:val="000000"/>
          <w:sz w:val="18"/>
          <w:szCs w:val="18"/>
          <w:lang w:val="x-none"/>
        </w:rPr>
        <w:t xml:space="preserve"> nebezpečí pro objednatele </w:t>
      </w:r>
      <w:r w:rsidRPr="00042B91">
        <w:rPr>
          <w:rFonts w:ascii="Arial" w:hAnsi="Arial" w:cs="Arial"/>
          <w:sz w:val="18"/>
          <w:szCs w:val="18"/>
        </w:rPr>
        <w:t xml:space="preserve">odborně dílo v oblasti prevence rizik-bezpečnosti a ochrany zdraví při práci (dále </w:t>
      </w:r>
      <w:proofErr w:type="spellStart"/>
      <w:r w:rsidRPr="00042B91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>) a požární ochrany (dále PO)</w:t>
      </w:r>
      <w:r>
        <w:rPr>
          <w:rFonts w:ascii="Arial" w:hAnsi="Arial" w:cs="Arial"/>
          <w:sz w:val="18"/>
          <w:szCs w:val="18"/>
        </w:rPr>
        <w:t xml:space="preserve"> </w:t>
      </w:r>
      <w:r w:rsidR="007F72B7">
        <w:rPr>
          <w:rFonts w:ascii="Arial" w:hAnsi="Arial" w:cs="Arial"/>
          <w:sz w:val="18"/>
          <w:szCs w:val="18"/>
        </w:rPr>
        <w:t>v provozovně</w:t>
      </w:r>
      <w:r w:rsidRPr="00FD5E2A">
        <w:rPr>
          <w:rFonts w:ascii="Arial" w:hAnsi="Arial" w:cs="Arial"/>
          <w:sz w:val="18"/>
          <w:szCs w:val="18"/>
        </w:rPr>
        <w:t xml:space="preserve"> </w:t>
      </w:r>
      <w:r w:rsidR="00B319E0" w:rsidRPr="00FD5E2A">
        <w:rPr>
          <w:rFonts w:ascii="Arial" w:hAnsi="Arial" w:cs="Arial"/>
          <w:sz w:val="18"/>
          <w:szCs w:val="18"/>
        </w:rPr>
        <w:t>Datového centra Ústeckého kraje</w:t>
      </w:r>
      <w:r w:rsidR="007F72B7">
        <w:rPr>
          <w:rFonts w:ascii="Arial" w:hAnsi="Arial" w:cs="Arial"/>
          <w:sz w:val="18"/>
          <w:szCs w:val="18"/>
        </w:rPr>
        <w:t>, příspěvkové organizace,</w:t>
      </w:r>
      <w:r w:rsidR="00794375" w:rsidRPr="00FD5E2A">
        <w:rPr>
          <w:rFonts w:ascii="Arial" w:hAnsi="Arial" w:cs="Arial"/>
          <w:sz w:val="18"/>
          <w:szCs w:val="18"/>
        </w:rPr>
        <w:t xml:space="preserve"> </w:t>
      </w:r>
      <w:r w:rsidR="009D1C93" w:rsidRPr="00FD5E2A">
        <w:rPr>
          <w:rFonts w:ascii="Arial" w:hAnsi="Arial" w:cs="Arial"/>
          <w:sz w:val="18"/>
          <w:szCs w:val="18"/>
        </w:rPr>
        <w:t>Masarykova 750/316, 400 01 Ústí nad Labem, Bukov</w:t>
      </w:r>
      <w:r w:rsidRPr="00FD5E2A">
        <w:rPr>
          <w:rFonts w:ascii="Arial" w:hAnsi="Arial" w:cs="Arial"/>
          <w:sz w:val="18"/>
          <w:szCs w:val="18"/>
        </w:rPr>
        <w:t>,</w:t>
      </w:r>
      <w:r w:rsidRPr="00FD5E2A">
        <w:rPr>
          <w:rFonts w:ascii="Arial" w:hAnsi="Arial" w:cs="Arial"/>
          <w:color w:val="0000FF"/>
          <w:sz w:val="18"/>
          <w:szCs w:val="18"/>
        </w:rPr>
        <w:t xml:space="preserve"> </w:t>
      </w:r>
      <w:r w:rsidRPr="00FD5E2A">
        <w:rPr>
          <w:rFonts w:ascii="Arial" w:hAnsi="Arial" w:cs="Arial"/>
          <w:color w:val="000000"/>
          <w:sz w:val="18"/>
          <w:szCs w:val="18"/>
          <w:lang w:val="x-none"/>
        </w:rPr>
        <w:t>a objednatel se zava</w:t>
      </w:r>
      <w:r w:rsidRPr="00042B91">
        <w:rPr>
          <w:rFonts w:ascii="Arial" w:hAnsi="Arial" w:cs="Arial"/>
          <w:color w:val="000000"/>
          <w:sz w:val="18"/>
          <w:szCs w:val="18"/>
          <w:lang w:val="x-none"/>
        </w:rPr>
        <w:t xml:space="preserve">zuje dílo převzít a zaplatit níže sjednanou </w:t>
      </w:r>
      <w:r w:rsidR="00B319E0" w:rsidRPr="00042B91">
        <w:rPr>
          <w:rFonts w:ascii="Arial" w:hAnsi="Arial" w:cs="Arial"/>
          <w:color w:val="000000"/>
          <w:sz w:val="18"/>
          <w:szCs w:val="18"/>
          <w:lang w:val="x-none"/>
        </w:rPr>
        <w:t xml:space="preserve">cenu </w:t>
      </w:r>
      <w:r w:rsidR="00B319E0" w:rsidRPr="00042B91">
        <w:rPr>
          <w:rFonts w:ascii="Arial" w:hAnsi="Arial" w:cs="Arial"/>
          <w:color w:val="000000"/>
          <w:sz w:val="18"/>
          <w:szCs w:val="18"/>
        </w:rPr>
        <w:t>díla</w:t>
      </w:r>
      <w:r w:rsidRPr="00042B91">
        <w:rPr>
          <w:rFonts w:ascii="Arial" w:hAnsi="Arial" w:cs="Arial"/>
          <w:color w:val="000000"/>
          <w:sz w:val="18"/>
          <w:szCs w:val="18"/>
        </w:rPr>
        <w:t>:</w:t>
      </w:r>
      <w:r w:rsidRPr="00042B91">
        <w:rPr>
          <w:rFonts w:ascii="Arial" w:hAnsi="Arial" w:cs="Arial"/>
          <w:color w:val="000000"/>
          <w:sz w:val="18"/>
          <w:szCs w:val="18"/>
          <w:lang w:val="x-none"/>
        </w:rPr>
        <w:t xml:space="preserve"> </w:t>
      </w:r>
    </w:p>
    <w:p w14:paraId="63FECD4E" w14:textId="77777777" w:rsidR="00096E54" w:rsidRPr="00096E54" w:rsidRDefault="00096E54" w:rsidP="002C6B06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042B91">
        <w:rPr>
          <w:rFonts w:ascii="Arial" w:hAnsi="Arial" w:cs="Arial"/>
          <w:color w:val="000000"/>
          <w:sz w:val="18"/>
          <w:szCs w:val="18"/>
        </w:rPr>
        <w:t xml:space="preserve">V rozsahu a za podmínek </w:t>
      </w:r>
      <w:r w:rsidRPr="00096E54">
        <w:rPr>
          <w:rFonts w:ascii="Arial" w:hAnsi="Arial" w:cs="Arial"/>
          <w:color w:val="000000"/>
          <w:sz w:val="18"/>
          <w:szCs w:val="18"/>
        </w:rPr>
        <w:t xml:space="preserve">stanovených touto smlouvou. </w:t>
      </w:r>
      <w:r w:rsidRPr="00096E54">
        <w:rPr>
          <w:rFonts w:ascii="Arial" w:hAnsi="Arial" w:cs="Arial"/>
          <w:sz w:val="18"/>
          <w:szCs w:val="18"/>
        </w:rPr>
        <w:t>Objednatel se zavazuje zaplatit za toto dílo dohodnutou cenu.</w:t>
      </w:r>
    </w:p>
    <w:p w14:paraId="41171B01" w14:textId="653FCFA4" w:rsidR="00096E54" w:rsidRPr="00096E54" w:rsidRDefault="00096E54" w:rsidP="002C6B06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 xml:space="preserve">Pro účely této smlouvy se dílem rozumí poradenská </w:t>
      </w:r>
      <w:r w:rsidRPr="00096E54">
        <w:rPr>
          <w:rFonts w:ascii="Arial" w:hAnsi="Arial" w:cs="Arial"/>
          <w:sz w:val="18"/>
          <w:szCs w:val="18"/>
        </w:rPr>
        <w:t xml:space="preserve">a konzultační </w:t>
      </w:r>
      <w:r w:rsidRPr="00096E54">
        <w:rPr>
          <w:rFonts w:ascii="Arial" w:hAnsi="Arial" w:cs="Arial"/>
          <w:color w:val="000000"/>
          <w:sz w:val="18"/>
          <w:szCs w:val="18"/>
        </w:rPr>
        <w:t xml:space="preserve">činnost určená </w:t>
      </w:r>
      <w:r w:rsidRPr="00096E54">
        <w:rPr>
          <w:rFonts w:ascii="Arial" w:hAnsi="Arial" w:cs="Arial"/>
          <w:sz w:val="18"/>
          <w:szCs w:val="18"/>
        </w:rPr>
        <w:t xml:space="preserve">pro vedení společnosti, vedoucí zaměstnance a osoby pověřené odpovědností za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 xml:space="preserve"> a PO</w:t>
      </w:r>
      <w:r w:rsidRPr="00096E54">
        <w:rPr>
          <w:rFonts w:ascii="Arial" w:hAnsi="Arial" w:cs="Arial"/>
          <w:color w:val="000000"/>
          <w:sz w:val="18"/>
          <w:szCs w:val="18"/>
        </w:rPr>
        <w:t>, a to odborně způsobilou osobou 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color w:val="000000"/>
          <w:sz w:val="18"/>
          <w:szCs w:val="18"/>
        </w:rPr>
        <w:t xml:space="preserve"> a PO dodavatele podle vývoje legislativy a vývoje konkrétních pracovních podmínek na pracovištích objednatele. </w:t>
      </w:r>
    </w:p>
    <w:p w14:paraId="2E73BDE5" w14:textId="77777777" w:rsidR="00096E54" w:rsidRPr="00042B91" w:rsidRDefault="00096E54" w:rsidP="00096E54">
      <w:pPr>
        <w:numPr>
          <w:ilvl w:val="0"/>
          <w:numId w:val="2"/>
        </w:numPr>
        <w:tabs>
          <w:tab w:val="clear" w:pos="720"/>
          <w:tab w:val="num" w:pos="36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>Dodavatel se mimo rámec dohodnutých činností</w:t>
      </w:r>
      <w:r w:rsidRPr="00096E54">
        <w:rPr>
          <w:rFonts w:ascii="Arial" w:hAnsi="Arial" w:cs="Arial"/>
          <w:sz w:val="18"/>
          <w:szCs w:val="18"/>
        </w:rPr>
        <w:t xml:space="preserve"> účastní jednání s orgány státní správy, zajistí, popř. provede jiné práce v oblasti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 xml:space="preserve"> a PO, avšak vž</w:t>
      </w:r>
      <w:r w:rsidRPr="00042B91">
        <w:rPr>
          <w:rFonts w:ascii="Arial" w:hAnsi="Arial" w:cs="Arial"/>
          <w:sz w:val="18"/>
          <w:szCs w:val="18"/>
        </w:rPr>
        <w:t>dy na základě požadavku objednatele.</w:t>
      </w:r>
    </w:p>
    <w:p w14:paraId="2948CD70" w14:textId="77777777" w:rsidR="00096E54" w:rsidRPr="00042B91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8FE13F5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5088C6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14:paraId="0A9C0DEB" w14:textId="77777777" w:rsidR="00096E54" w:rsidRPr="003707F2" w:rsidRDefault="00096E54" w:rsidP="002C6B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Cena za dílo a platební podmínky</w:t>
      </w:r>
    </w:p>
    <w:p w14:paraId="1FCE98C2" w14:textId="3CF8CFA1" w:rsidR="00096E54" w:rsidRPr="00096E54" w:rsidRDefault="00096E54" w:rsidP="002C6B06">
      <w:pPr>
        <w:numPr>
          <w:ilvl w:val="0"/>
          <w:numId w:val="11"/>
        </w:numPr>
        <w:spacing w:after="60"/>
        <w:ind w:left="284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Cena plnění je stanovena dohodou a činí (</w:t>
      </w:r>
      <w:r w:rsidR="00763A4A">
        <w:rPr>
          <w:rFonts w:ascii="Arial" w:hAnsi="Arial" w:cs="Arial"/>
          <w:sz w:val="18"/>
          <w:szCs w:val="18"/>
        </w:rPr>
        <w:t xml:space="preserve">dodavatel není </w:t>
      </w:r>
      <w:r w:rsidR="00671D30">
        <w:rPr>
          <w:rFonts w:ascii="Arial" w:hAnsi="Arial" w:cs="Arial"/>
          <w:sz w:val="18"/>
          <w:szCs w:val="18"/>
        </w:rPr>
        <w:t>plátc</w:t>
      </w:r>
      <w:r w:rsidR="00763A4A">
        <w:rPr>
          <w:rFonts w:ascii="Arial" w:hAnsi="Arial" w:cs="Arial"/>
          <w:sz w:val="18"/>
          <w:szCs w:val="18"/>
        </w:rPr>
        <w:t>e</w:t>
      </w:r>
      <w:r w:rsidR="002D6CFA">
        <w:rPr>
          <w:rFonts w:ascii="Arial" w:hAnsi="Arial" w:cs="Arial"/>
          <w:sz w:val="18"/>
          <w:szCs w:val="18"/>
        </w:rPr>
        <w:t>m</w:t>
      </w:r>
      <w:r w:rsidR="00671D30">
        <w:rPr>
          <w:rFonts w:ascii="Arial" w:hAnsi="Arial" w:cs="Arial"/>
          <w:sz w:val="18"/>
          <w:szCs w:val="18"/>
        </w:rPr>
        <w:t xml:space="preserve"> </w:t>
      </w:r>
      <w:r w:rsidRPr="00096E54">
        <w:rPr>
          <w:rFonts w:ascii="Arial" w:hAnsi="Arial" w:cs="Arial"/>
          <w:sz w:val="18"/>
          <w:szCs w:val="18"/>
        </w:rPr>
        <w:t>DPH):</w:t>
      </w:r>
    </w:p>
    <w:p w14:paraId="53C720A5" w14:textId="77777777" w:rsidR="00096E54" w:rsidRPr="00096E54" w:rsidRDefault="00096E54" w:rsidP="002202CF">
      <w:pPr>
        <w:numPr>
          <w:ilvl w:val="0"/>
          <w:numId w:val="10"/>
        </w:numPr>
        <w:spacing w:after="60"/>
        <w:jc w:val="both"/>
        <w:rPr>
          <w:rFonts w:ascii="Arial" w:hAnsi="Arial" w:cs="Arial"/>
          <w:iCs/>
          <w:sz w:val="18"/>
          <w:szCs w:val="18"/>
        </w:rPr>
      </w:pPr>
      <w:r w:rsidRPr="00096E54">
        <w:rPr>
          <w:rFonts w:ascii="Arial" w:hAnsi="Arial" w:cs="Arial"/>
          <w:iCs/>
          <w:sz w:val="18"/>
          <w:szCs w:val="18"/>
        </w:rPr>
        <w:t xml:space="preserve">základní režijní paušální měsíční poplatek </w:t>
      </w:r>
    </w:p>
    <w:p w14:paraId="193C2F70" w14:textId="297AAD91" w:rsidR="00096E54" w:rsidRPr="00096E54" w:rsidRDefault="00096E54" w:rsidP="00096E54">
      <w:pPr>
        <w:ind w:left="72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     - prevence rizik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 xml:space="preserve"> – </w:t>
      </w:r>
      <w:r w:rsidR="00671D30">
        <w:rPr>
          <w:rFonts w:ascii="Arial" w:hAnsi="Arial" w:cs="Arial"/>
          <w:sz w:val="18"/>
          <w:szCs w:val="18"/>
        </w:rPr>
        <w:t>5</w:t>
      </w:r>
      <w:r w:rsidRPr="00096E54">
        <w:rPr>
          <w:rFonts w:ascii="Arial" w:hAnsi="Arial" w:cs="Arial"/>
          <w:sz w:val="18"/>
          <w:szCs w:val="18"/>
        </w:rPr>
        <w:t xml:space="preserve">00,- (slovy </w:t>
      </w:r>
      <w:r w:rsidR="00671D30">
        <w:rPr>
          <w:rFonts w:ascii="Arial" w:hAnsi="Arial" w:cs="Arial"/>
          <w:sz w:val="18"/>
          <w:szCs w:val="18"/>
        </w:rPr>
        <w:t>pět set</w:t>
      </w:r>
      <w:r w:rsidRPr="00096E54">
        <w:rPr>
          <w:rFonts w:ascii="Arial" w:hAnsi="Arial" w:cs="Arial"/>
          <w:sz w:val="18"/>
          <w:szCs w:val="18"/>
        </w:rPr>
        <w:t xml:space="preserve"> korun), </w:t>
      </w:r>
    </w:p>
    <w:p w14:paraId="34F498D4" w14:textId="6BF15913" w:rsidR="00096E54" w:rsidRPr="00096E54" w:rsidRDefault="00096E54" w:rsidP="00096E54">
      <w:pPr>
        <w:ind w:left="72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     - požární ochrana – </w:t>
      </w:r>
      <w:r w:rsidR="00671D30">
        <w:rPr>
          <w:rFonts w:ascii="Arial" w:hAnsi="Arial" w:cs="Arial"/>
          <w:sz w:val="18"/>
          <w:szCs w:val="18"/>
        </w:rPr>
        <w:t>5</w:t>
      </w:r>
      <w:r w:rsidRPr="00096E54">
        <w:rPr>
          <w:rFonts w:ascii="Arial" w:hAnsi="Arial" w:cs="Arial"/>
          <w:sz w:val="18"/>
          <w:szCs w:val="18"/>
        </w:rPr>
        <w:t xml:space="preserve">00,- (slovy </w:t>
      </w:r>
      <w:r w:rsidR="00671D30">
        <w:rPr>
          <w:rFonts w:ascii="Arial" w:hAnsi="Arial" w:cs="Arial"/>
          <w:sz w:val="18"/>
          <w:szCs w:val="18"/>
        </w:rPr>
        <w:t>pět set</w:t>
      </w:r>
      <w:r w:rsidRPr="00096E54">
        <w:rPr>
          <w:rFonts w:ascii="Arial" w:hAnsi="Arial" w:cs="Arial"/>
          <w:sz w:val="18"/>
          <w:szCs w:val="18"/>
        </w:rPr>
        <w:t xml:space="preserve"> korun)</w:t>
      </w:r>
    </w:p>
    <w:p w14:paraId="2697DF40" w14:textId="1E28CB8F" w:rsidR="00096E54" w:rsidRPr="00096E54" w:rsidRDefault="00096E54" w:rsidP="002202CF">
      <w:pPr>
        <w:spacing w:before="60" w:after="60"/>
        <w:ind w:left="72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Tato částka zahrnuje </w:t>
      </w:r>
      <w:r w:rsidR="00671D30" w:rsidRPr="00096E54">
        <w:rPr>
          <w:rFonts w:ascii="Arial" w:hAnsi="Arial" w:cs="Arial"/>
          <w:sz w:val="18"/>
          <w:szCs w:val="18"/>
        </w:rPr>
        <w:t>mj.</w:t>
      </w:r>
      <w:r w:rsidRPr="00096E54">
        <w:rPr>
          <w:rFonts w:ascii="Arial" w:hAnsi="Arial" w:cs="Arial"/>
          <w:sz w:val="18"/>
          <w:szCs w:val="18"/>
        </w:rPr>
        <w:t xml:space="preserve"> veškeré náklady na činnost podporující smluvní výkon, např. konzultace u institucí státních kontrolních orgánů a jiných, vedení agendy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 xml:space="preserve"> a PO na PC, sledování změn v legislativě a návrhy realizace, asistenční a lokální poradenství apod., elektronická komunikace a přenos informací, konzultace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096E54">
        <w:rPr>
          <w:rFonts w:ascii="Arial" w:hAnsi="Arial" w:cs="Arial"/>
          <w:sz w:val="18"/>
          <w:szCs w:val="18"/>
        </w:rPr>
        <w:t xml:space="preserve">a preventivní prohlídky stavu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 xml:space="preserve"> a PO (včetně protokolů a opatření) v místě 1 x 6 měsíců, poplatky za spojové služby, poštovné, a dále:</w:t>
      </w:r>
    </w:p>
    <w:p w14:paraId="2B5C52BF" w14:textId="72C9399D" w:rsidR="00096E54" w:rsidRPr="00096E54" w:rsidRDefault="009D4389" w:rsidP="002C6B06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450,- za každou 1 započteno </w:t>
      </w:r>
      <w:r w:rsidR="00096E54" w:rsidRPr="00096E54">
        <w:rPr>
          <w:rFonts w:ascii="Arial" w:hAnsi="Arial" w:cs="Arial"/>
          <w:sz w:val="18"/>
          <w:szCs w:val="18"/>
        </w:rPr>
        <w:t>hod</w:t>
      </w:r>
      <w:r>
        <w:rPr>
          <w:rFonts w:ascii="Arial" w:hAnsi="Arial" w:cs="Arial"/>
          <w:sz w:val="18"/>
          <w:szCs w:val="18"/>
        </w:rPr>
        <w:t xml:space="preserve">inu </w:t>
      </w:r>
      <w:r w:rsidR="00096E54" w:rsidRPr="00096E54">
        <w:rPr>
          <w:rFonts w:ascii="Arial" w:hAnsi="Arial" w:cs="Arial"/>
          <w:sz w:val="18"/>
          <w:szCs w:val="18"/>
        </w:rPr>
        <w:t xml:space="preserve">provedení prací pro dohodnuté činnosti mimo </w:t>
      </w:r>
      <w:proofErr w:type="spellStart"/>
      <w:r w:rsidR="00096E54" w:rsidRPr="00096E54">
        <w:rPr>
          <w:rFonts w:ascii="Arial" w:hAnsi="Arial" w:cs="Arial"/>
          <w:sz w:val="18"/>
          <w:szCs w:val="18"/>
        </w:rPr>
        <w:t>čl.II</w:t>
      </w:r>
      <w:proofErr w:type="spellEnd"/>
      <w:r w:rsidR="00096E54" w:rsidRPr="00096E5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96E54" w:rsidRPr="00096E54">
        <w:rPr>
          <w:rFonts w:ascii="Arial" w:hAnsi="Arial" w:cs="Arial"/>
          <w:sz w:val="18"/>
          <w:szCs w:val="18"/>
        </w:rPr>
        <w:t>b.1</w:t>
      </w:r>
      <w:proofErr w:type="spellEnd"/>
      <w:r w:rsidR="00096E54" w:rsidRPr="00096E54">
        <w:rPr>
          <w:rFonts w:ascii="Arial" w:hAnsi="Arial" w:cs="Arial"/>
          <w:sz w:val="18"/>
          <w:szCs w:val="18"/>
        </w:rPr>
        <w:t xml:space="preserve">., </w:t>
      </w:r>
      <w:proofErr w:type="spellStart"/>
      <w:proofErr w:type="gramStart"/>
      <w:r w:rsidR="00096E54" w:rsidRPr="00096E54">
        <w:rPr>
          <w:rFonts w:ascii="Arial" w:hAnsi="Arial" w:cs="Arial"/>
          <w:sz w:val="18"/>
          <w:szCs w:val="18"/>
        </w:rPr>
        <w:t>písm.a</w:t>
      </w:r>
      <w:proofErr w:type="spellEnd"/>
      <w:proofErr w:type="gramEnd"/>
      <w:r w:rsidR="00096E54" w:rsidRPr="00096E54">
        <w:rPr>
          <w:rFonts w:ascii="Arial" w:hAnsi="Arial" w:cs="Arial"/>
          <w:sz w:val="18"/>
          <w:szCs w:val="18"/>
        </w:rPr>
        <w:t xml:space="preserve">), </w:t>
      </w:r>
    </w:p>
    <w:p w14:paraId="0FDF4195" w14:textId="77777777" w:rsidR="00096E54" w:rsidRPr="00096E54" w:rsidRDefault="00096E54" w:rsidP="002C6B06">
      <w:pPr>
        <w:numPr>
          <w:ilvl w:val="0"/>
          <w:numId w:val="10"/>
        </w:numPr>
        <w:spacing w:after="60"/>
        <w:jc w:val="both"/>
        <w:rPr>
          <w:rFonts w:ascii="Arial" w:hAnsi="Arial" w:cs="Arial"/>
          <w:iCs/>
          <w:sz w:val="18"/>
          <w:szCs w:val="18"/>
        </w:rPr>
      </w:pPr>
      <w:r w:rsidRPr="00096E54">
        <w:rPr>
          <w:rFonts w:ascii="Arial" w:hAnsi="Arial" w:cs="Arial"/>
          <w:iCs/>
          <w:sz w:val="18"/>
          <w:szCs w:val="18"/>
        </w:rPr>
        <w:t xml:space="preserve">u technických a ostatních činností, školení a odborné přípravy určených zaměstnanců vždy po ukončení činností na základě aktuálního ceníku, </w:t>
      </w:r>
    </w:p>
    <w:p w14:paraId="02E39C97" w14:textId="680F859D" w:rsidR="00096E54" w:rsidRPr="00096E54" w:rsidRDefault="00096E54" w:rsidP="002C6B06">
      <w:pPr>
        <w:numPr>
          <w:ilvl w:val="0"/>
          <w:numId w:val="10"/>
        </w:numPr>
        <w:spacing w:after="60"/>
        <w:jc w:val="both"/>
        <w:rPr>
          <w:rFonts w:ascii="Arial" w:hAnsi="Arial" w:cs="Arial"/>
          <w:iCs/>
          <w:sz w:val="18"/>
          <w:szCs w:val="18"/>
        </w:rPr>
      </w:pPr>
      <w:r w:rsidRPr="00096E54">
        <w:rPr>
          <w:rFonts w:ascii="Arial" w:hAnsi="Arial" w:cs="Arial"/>
          <w:iCs/>
          <w:sz w:val="18"/>
          <w:szCs w:val="18"/>
        </w:rPr>
        <w:t>přeprava – 1</w:t>
      </w:r>
      <w:r w:rsidR="00671D30">
        <w:rPr>
          <w:rFonts w:ascii="Arial" w:hAnsi="Arial" w:cs="Arial"/>
          <w:iCs/>
          <w:sz w:val="18"/>
          <w:szCs w:val="18"/>
        </w:rPr>
        <w:t>1</w:t>
      </w:r>
      <w:r w:rsidRPr="00096E54">
        <w:rPr>
          <w:rFonts w:ascii="Arial" w:hAnsi="Arial" w:cs="Arial"/>
          <w:iCs/>
          <w:sz w:val="18"/>
          <w:szCs w:val="18"/>
        </w:rPr>
        <w:t>,- / km,</w:t>
      </w:r>
    </w:p>
    <w:p w14:paraId="70FB0DD1" w14:textId="77777777" w:rsidR="00096E54" w:rsidRPr="00096E54" w:rsidRDefault="00096E54" w:rsidP="00096E54">
      <w:pPr>
        <w:numPr>
          <w:ilvl w:val="0"/>
          <w:numId w:val="10"/>
        </w:numPr>
        <w:jc w:val="both"/>
        <w:rPr>
          <w:rFonts w:ascii="Arial" w:hAnsi="Arial" w:cs="Arial"/>
          <w:iCs/>
          <w:sz w:val="18"/>
          <w:szCs w:val="18"/>
        </w:rPr>
      </w:pPr>
      <w:r w:rsidRPr="00096E54">
        <w:rPr>
          <w:rFonts w:ascii="Arial" w:hAnsi="Arial" w:cs="Arial"/>
          <w:iCs/>
          <w:sz w:val="18"/>
          <w:szCs w:val="18"/>
        </w:rPr>
        <w:t xml:space="preserve">zpracování základní dokumentace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iCs/>
          <w:sz w:val="18"/>
          <w:szCs w:val="18"/>
        </w:rPr>
        <w:t xml:space="preserve"> a PO není součástí </w:t>
      </w:r>
      <w:proofErr w:type="spellStart"/>
      <w:r w:rsidRPr="00096E54">
        <w:rPr>
          <w:rFonts w:ascii="Arial" w:hAnsi="Arial" w:cs="Arial"/>
          <w:iCs/>
          <w:sz w:val="18"/>
          <w:szCs w:val="18"/>
        </w:rPr>
        <w:t>SoD</w:t>
      </w:r>
      <w:proofErr w:type="spellEnd"/>
      <w:r w:rsidRPr="00096E54">
        <w:rPr>
          <w:rFonts w:ascii="Arial" w:hAnsi="Arial" w:cs="Arial"/>
          <w:iCs/>
          <w:sz w:val="18"/>
          <w:szCs w:val="18"/>
        </w:rPr>
        <w:t xml:space="preserve">. </w:t>
      </w:r>
    </w:p>
    <w:p w14:paraId="6A4DF746" w14:textId="2C93D5C7" w:rsidR="00096E54" w:rsidRPr="002C6B06" w:rsidRDefault="00096E54" w:rsidP="002C6B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60" w:line="240" w:lineRule="atLeast"/>
        <w:ind w:left="284"/>
        <w:jc w:val="both"/>
        <w:rPr>
          <w:rFonts w:ascii="Arial" w:hAnsi="Arial" w:cs="Arial"/>
          <w:color w:val="000000"/>
          <w:sz w:val="18"/>
          <w:szCs w:val="18"/>
          <w:lang w:val="x-none"/>
        </w:rPr>
      </w:pPr>
      <w:r w:rsidRPr="002C6B06">
        <w:rPr>
          <w:rFonts w:ascii="Arial" w:hAnsi="Arial"/>
          <w:sz w:val="18"/>
          <w:szCs w:val="18"/>
        </w:rPr>
        <w:t xml:space="preserve">Splatnost faktury je nejpozději do 14 dnů ode dne doručení. </w:t>
      </w:r>
      <w:r w:rsidRPr="002C6B06">
        <w:rPr>
          <w:rFonts w:ascii="Arial" w:hAnsi="Arial" w:cs="Arial"/>
          <w:color w:val="000000"/>
          <w:sz w:val="18"/>
          <w:szCs w:val="18"/>
          <w:lang w:val="x-none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4C141C02" w14:textId="77777777" w:rsidR="00096E54" w:rsidRDefault="00096E54" w:rsidP="002C6B06">
      <w:pPr>
        <w:numPr>
          <w:ilvl w:val="0"/>
          <w:numId w:val="12"/>
        </w:numPr>
        <w:spacing w:after="60"/>
        <w:ind w:left="284"/>
        <w:jc w:val="both"/>
        <w:rPr>
          <w:rFonts w:ascii="Arial" w:hAnsi="Arial"/>
          <w:sz w:val="18"/>
          <w:szCs w:val="18"/>
        </w:rPr>
      </w:pPr>
      <w:r w:rsidRPr="00042B91">
        <w:rPr>
          <w:rFonts w:ascii="Arial" w:hAnsi="Arial"/>
          <w:sz w:val="18"/>
          <w:szCs w:val="18"/>
        </w:rPr>
        <w:t xml:space="preserve">Do doby úhrady faktury je dílo výhradním majetkem dodavatele. </w:t>
      </w:r>
    </w:p>
    <w:p w14:paraId="58A63E0F" w14:textId="5C0DC462" w:rsidR="007F72B7" w:rsidRDefault="007F72B7" w:rsidP="002C6B06">
      <w:pPr>
        <w:numPr>
          <w:ilvl w:val="0"/>
          <w:numId w:val="12"/>
        </w:numPr>
        <w:spacing w:after="6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Smluvní strany se dohodly, </w:t>
      </w:r>
      <w:r w:rsidRPr="007F72B7">
        <w:rPr>
          <w:rFonts w:ascii="Arial" w:hAnsi="Arial"/>
          <w:sz w:val="18"/>
          <w:szCs w:val="18"/>
        </w:rPr>
        <w:t xml:space="preserve">že celková cena plnění dle této smlouvy </w:t>
      </w:r>
      <w:r w:rsidR="009E5BF2">
        <w:rPr>
          <w:rFonts w:ascii="Arial" w:hAnsi="Arial"/>
          <w:sz w:val="18"/>
          <w:szCs w:val="18"/>
        </w:rPr>
        <w:t>za</w:t>
      </w:r>
      <w:r>
        <w:rPr>
          <w:rFonts w:ascii="Arial" w:hAnsi="Arial"/>
          <w:sz w:val="18"/>
          <w:szCs w:val="18"/>
        </w:rPr>
        <w:t xml:space="preserve"> celou dobu jejího trvání</w:t>
      </w:r>
      <w:r w:rsidRPr="007F72B7">
        <w:rPr>
          <w:rFonts w:ascii="Arial" w:hAnsi="Arial"/>
          <w:sz w:val="18"/>
          <w:szCs w:val="18"/>
        </w:rPr>
        <w:t xml:space="preserve"> </w:t>
      </w:r>
      <w:r w:rsidR="009E5BF2" w:rsidRPr="007F72B7">
        <w:rPr>
          <w:rFonts w:ascii="Arial" w:hAnsi="Arial"/>
          <w:sz w:val="18"/>
          <w:szCs w:val="18"/>
        </w:rPr>
        <w:t xml:space="preserve">nepřekročí </w:t>
      </w:r>
      <w:r w:rsidRPr="007F72B7">
        <w:rPr>
          <w:rFonts w:ascii="Arial" w:hAnsi="Arial"/>
          <w:sz w:val="18"/>
          <w:szCs w:val="18"/>
        </w:rPr>
        <w:t xml:space="preserve">částku </w:t>
      </w:r>
      <w:r w:rsidR="002C6B06">
        <w:rPr>
          <w:rFonts w:ascii="Arial" w:hAnsi="Arial"/>
          <w:sz w:val="18"/>
          <w:szCs w:val="18"/>
        </w:rPr>
        <w:br w:type="textWrapping" w:clear="all"/>
      </w:r>
      <w:r w:rsidRPr="007F72B7">
        <w:rPr>
          <w:rFonts w:ascii="Arial" w:hAnsi="Arial"/>
          <w:sz w:val="18"/>
          <w:szCs w:val="18"/>
        </w:rPr>
        <w:t>75 000 Kč bez DPH.</w:t>
      </w:r>
    </w:p>
    <w:p w14:paraId="3DE52945" w14:textId="29748A74" w:rsidR="007F72B7" w:rsidRPr="00042B91" w:rsidRDefault="007F72B7" w:rsidP="00096E54">
      <w:pPr>
        <w:numPr>
          <w:ilvl w:val="0"/>
          <w:numId w:val="12"/>
        </w:numPr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Překročení tohoto finančního limitu </w:t>
      </w:r>
      <w:r w:rsidRPr="007F72B7">
        <w:rPr>
          <w:rFonts w:ascii="Arial" w:hAnsi="Arial"/>
          <w:sz w:val="18"/>
          <w:szCs w:val="18"/>
        </w:rPr>
        <w:t>je možné pouze na základě předchozí písemné dohody smluvních stran formou dodatku ke smlouvě.</w:t>
      </w:r>
    </w:p>
    <w:p w14:paraId="3A8361ED" w14:textId="77777777" w:rsidR="00096E54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509BD6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14:paraId="7877394E" w14:textId="77777777" w:rsidR="00096E54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Místo a doba plnění</w:t>
      </w:r>
    </w:p>
    <w:p w14:paraId="10DE5A01" w14:textId="77777777" w:rsidR="00096E54" w:rsidRPr="00FA559F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C0A1A91" w14:textId="3C535E5A" w:rsidR="00D5155A" w:rsidRPr="002C6B06" w:rsidRDefault="00096E54" w:rsidP="002C6B0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Smlouva se uzavírá </w:t>
      </w:r>
      <w:r w:rsidR="00CB024D">
        <w:rPr>
          <w:rFonts w:ascii="Arial" w:hAnsi="Arial" w:cs="Arial"/>
          <w:sz w:val="18"/>
          <w:szCs w:val="18"/>
        </w:rPr>
        <w:t xml:space="preserve">na </w:t>
      </w:r>
      <w:r w:rsidR="00A76834" w:rsidRPr="00A76834">
        <w:rPr>
          <w:rFonts w:ascii="Arial" w:hAnsi="Arial" w:cs="Arial"/>
          <w:sz w:val="18"/>
          <w:szCs w:val="18"/>
        </w:rPr>
        <w:t xml:space="preserve">dobu určitou, a to od </w:t>
      </w:r>
      <w:r w:rsidR="00A76834" w:rsidRPr="00A76834">
        <w:rPr>
          <w:rFonts w:ascii="Arial" w:hAnsi="Arial" w:cs="Arial"/>
          <w:b/>
          <w:bCs/>
          <w:sz w:val="18"/>
          <w:szCs w:val="18"/>
        </w:rPr>
        <w:t>1. 1. 2026 do 31. 12. 202</w:t>
      </w:r>
      <w:r w:rsidR="00CB024D">
        <w:rPr>
          <w:rFonts w:ascii="Arial" w:hAnsi="Arial" w:cs="Arial"/>
          <w:b/>
          <w:bCs/>
          <w:sz w:val="18"/>
          <w:szCs w:val="18"/>
        </w:rPr>
        <w:t>9</w:t>
      </w:r>
      <w:r w:rsidR="00D5155A" w:rsidRPr="002C6B06">
        <w:rPr>
          <w:rFonts w:ascii="Arial" w:hAnsi="Arial" w:cs="Arial"/>
          <w:sz w:val="18"/>
          <w:szCs w:val="18"/>
        </w:rPr>
        <w:t>,</w:t>
      </w:r>
      <w:r w:rsidR="00D5155A">
        <w:rPr>
          <w:rFonts w:ascii="Arial" w:hAnsi="Arial" w:cs="Arial"/>
          <w:b/>
          <w:bCs/>
          <w:sz w:val="18"/>
          <w:szCs w:val="18"/>
        </w:rPr>
        <w:t xml:space="preserve"> </w:t>
      </w:r>
      <w:r w:rsidR="00D5155A" w:rsidRPr="002C6B06">
        <w:rPr>
          <w:rFonts w:ascii="Arial" w:hAnsi="Arial" w:cs="Arial"/>
          <w:sz w:val="18"/>
          <w:szCs w:val="18"/>
        </w:rPr>
        <w:t>nebo do vyčerpání maximální ceny plnění dle čl. II této smlouvy, podle toho, která skutečnost nastane dříve</w:t>
      </w:r>
      <w:r w:rsidR="00A76834" w:rsidRPr="002C6B06">
        <w:rPr>
          <w:rFonts w:ascii="Arial" w:hAnsi="Arial" w:cs="Arial"/>
          <w:sz w:val="18"/>
          <w:szCs w:val="18"/>
        </w:rPr>
        <w:t>.</w:t>
      </w:r>
      <w:r w:rsidR="00CB024D">
        <w:rPr>
          <w:rFonts w:ascii="Arial" w:hAnsi="Arial" w:cs="Arial"/>
          <w:sz w:val="18"/>
          <w:szCs w:val="18"/>
        </w:rPr>
        <w:t xml:space="preserve"> </w:t>
      </w:r>
    </w:p>
    <w:p w14:paraId="3D2F84CC" w14:textId="57B669EA" w:rsidR="00096E54" w:rsidRPr="00096E54" w:rsidRDefault="00CB024D" w:rsidP="002C6B06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B024D">
        <w:rPr>
          <w:rFonts w:ascii="Arial" w:hAnsi="Arial" w:cs="Arial"/>
          <w:sz w:val="18"/>
          <w:szCs w:val="18"/>
        </w:rPr>
        <w:t>Plnění dle této smlouvy je sjednáno od 1. 1. 2026.</w:t>
      </w:r>
    </w:p>
    <w:p w14:paraId="630654EF" w14:textId="65578899" w:rsidR="00096E54" w:rsidRPr="00FD5E2A" w:rsidRDefault="00096E54" w:rsidP="00096E54">
      <w:pPr>
        <w:numPr>
          <w:ilvl w:val="0"/>
          <w:numId w:val="9"/>
        </w:numPr>
        <w:tabs>
          <w:tab w:val="clear" w:pos="720"/>
          <w:tab w:val="left" w:pos="-709"/>
          <w:tab w:val="left" w:pos="-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 </w:t>
      </w:r>
      <w:r w:rsidRPr="00FD5E2A">
        <w:rPr>
          <w:rFonts w:ascii="Arial" w:hAnsi="Arial" w:cs="Arial"/>
          <w:sz w:val="18"/>
          <w:szCs w:val="18"/>
        </w:rPr>
        <w:t xml:space="preserve">Místem plnění se rozumí </w:t>
      </w:r>
      <w:r w:rsidR="007F72B7">
        <w:rPr>
          <w:rFonts w:ascii="Arial" w:hAnsi="Arial" w:cs="Arial"/>
          <w:sz w:val="18"/>
          <w:szCs w:val="18"/>
        </w:rPr>
        <w:t>provozovna</w:t>
      </w:r>
      <w:r w:rsidR="007F72B7" w:rsidRPr="00FD5E2A">
        <w:rPr>
          <w:rFonts w:ascii="Arial" w:hAnsi="Arial" w:cs="Arial"/>
          <w:sz w:val="18"/>
          <w:szCs w:val="18"/>
        </w:rPr>
        <w:t xml:space="preserve"> </w:t>
      </w:r>
      <w:r w:rsidR="009D1C93" w:rsidRPr="00FD5E2A">
        <w:rPr>
          <w:rFonts w:ascii="Arial" w:hAnsi="Arial" w:cs="Arial"/>
          <w:sz w:val="18"/>
          <w:szCs w:val="18"/>
        </w:rPr>
        <w:t>objednatele Masarykova 750/316, 400 01 Ústí nad Labem, Bukov</w:t>
      </w:r>
      <w:r w:rsidR="00D5155A">
        <w:rPr>
          <w:rFonts w:ascii="Arial" w:hAnsi="Arial" w:cs="Arial"/>
          <w:sz w:val="18"/>
          <w:szCs w:val="18"/>
        </w:rPr>
        <w:t>.</w:t>
      </w:r>
    </w:p>
    <w:p w14:paraId="04F531F7" w14:textId="77777777" w:rsidR="00096E54" w:rsidRPr="007F5F56" w:rsidRDefault="00096E54" w:rsidP="00096E54">
      <w:pPr>
        <w:tabs>
          <w:tab w:val="left" w:pos="-709"/>
          <w:tab w:val="left" w:pos="-567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D5E2A">
        <w:rPr>
          <w:rFonts w:ascii="Arial" w:hAnsi="Arial" w:cs="Arial"/>
          <w:sz w:val="20"/>
          <w:szCs w:val="20"/>
        </w:rPr>
        <w:t xml:space="preserve">                         .</w:t>
      </w:r>
    </w:p>
    <w:p w14:paraId="68A38C07" w14:textId="2CB41F78" w:rsidR="002C6B06" w:rsidRDefault="00096E54" w:rsidP="002202CF">
      <w:pPr>
        <w:autoSpaceDE w:val="0"/>
        <w:autoSpaceDN w:val="0"/>
        <w:adjustRightInd w:val="0"/>
        <w:spacing w:before="120"/>
        <w:ind w:left="340"/>
        <w:rPr>
          <w:rFonts w:ascii="Arial" w:hAnsi="Arial" w:cs="Arial"/>
          <w:b/>
          <w:bCs/>
          <w:color w:val="000000"/>
          <w:sz w:val="20"/>
          <w:szCs w:val="20"/>
        </w:rPr>
      </w:pPr>
      <w:r w:rsidRPr="008D35F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I</w:t>
      </w:r>
      <w:r w:rsidRPr="008D35F3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54B9E58A" w14:textId="4E1722EC" w:rsidR="00096E54" w:rsidRPr="003707F2" w:rsidRDefault="00096E54" w:rsidP="002C6B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 xml:space="preserve">Povinnosti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dodava</w:t>
      </w: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tele</w:t>
      </w:r>
    </w:p>
    <w:p w14:paraId="7AA7BDD7" w14:textId="77777777" w:rsidR="00096E54" w:rsidRPr="00096E54" w:rsidRDefault="00096E54" w:rsidP="002C6B06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Dodavatel:</w:t>
      </w:r>
    </w:p>
    <w:p w14:paraId="102AD1BA" w14:textId="77777777" w:rsidR="00096E54" w:rsidRPr="00096E54" w:rsidRDefault="00096E54" w:rsidP="002C6B06">
      <w:pPr>
        <w:numPr>
          <w:ilvl w:val="1"/>
          <w:numId w:val="1"/>
        </w:numPr>
        <w:tabs>
          <w:tab w:val="clear" w:pos="851"/>
          <w:tab w:val="num" w:pos="-360"/>
        </w:tabs>
        <w:ind w:left="540" w:hanging="114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je oprávněn pro svou činnost používat i jiných subjektů,</w:t>
      </w:r>
    </w:p>
    <w:p w14:paraId="55BC8058" w14:textId="77777777" w:rsidR="00096E54" w:rsidRPr="00096E54" w:rsidRDefault="00096E54" w:rsidP="002C6B06">
      <w:pPr>
        <w:numPr>
          <w:ilvl w:val="1"/>
          <w:numId w:val="1"/>
        </w:numPr>
        <w:tabs>
          <w:tab w:val="clear" w:pos="851"/>
          <w:tab w:val="num" w:pos="-360"/>
        </w:tabs>
        <w:spacing w:after="60"/>
        <w:ind w:left="426" w:firstLine="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je povinen při plnění svého závazku stanoveného v </w:t>
      </w:r>
      <w:r w:rsidRPr="00096E54">
        <w:rPr>
          <w:rFonts w:ascii="Arial" w:hAnsi="Arial" w:cs="Arial"/>
          <w:bCs/>
          <w:sz w:val="18"/>
          <w:szCs w:val="18"/>
        </w:rPr>
        <w:t>čl. I</w:t>
      </w:r>
      <w:r w:rsidRPr="00096E54">
        <w:rPr>
          <w:rFonts w:ascii="Arial" w:hAnsi="Arial" w:cs="Arial"/>
          <w:sz w:val="18"/>
          <w:szCs w:val="18"/>
        </w:rPr>
        <w:t xml:space="preserve"> postupovat tak, aby objednatel řádně plnil své povinnosti vyplývající z příslušných právních předpisů na úseku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="00D13601">
        <w:rPr>
          <w:rFonts w:ascii="Arial" w:hAnsi="Arial" w:cs="Arial"/>
          <w:sz w:val="18"/>
          <w:szCs w:val="18"/>
        </w:rPr>
        <w:t xml:space="preserve"> a PO</w:t>
      </w:r>
      <w:r w:rsidRPr="00096E54">
        <w:rPr>
          <w:rFonts w:ascii="Arial" w:hAnsi="Arial" w:cs="Arial"/>
          <w:sz w:val="18"/>
          <w:szCs w:val="18"/>
        </w:rPr>
        <w:t xml:space="preserve">. </w:t>
      </w:r>
    </w:p>
    <w:p w14:paraId="3B949D84" w14:textId="77777777" w:rsidR="00096E54" w:rsidRPr="00096E54" w:rsidRDefault="00096E54" w:rsidP="002C6B06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Dodavatel je oprávněn při výkonu své činnosti upozornit objednatele na zřejmou nevhodnost jeho pokynů nebo nedodržování právních a technických předpisů na úseku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="00D13601">
        <w:rPr>
          <w:rFonts w:ascii="Arial" w:hAnsi="Arial" w:cs="Arial"/>
          <w:sz w:val="18"/>
          <w:szCs w:val="18"/>
        </w:rPr>
        <w:t xml:space="preserve"> a PO</w:t>
      </w:r>
      <w:r w:rsidRPr="00096E54">
        <w:rPr>
          <w:rFonts w:ascii="Arial" w:hAnsi="Arial" w:cs="Arial"/>
          <w:sz w:val="18"/>
          <w:szCs w:val="18"/>
        </w:rPr>
        <w:t>, které by mohly mít za následek ohrožení provozu a vznik požáru.</w:t>
      </w:r>
    </w:p>
    <w:p w14:paraId="4F6B99DC" w14:textId="77777777" w:rsidR="00096E54" w:rsidRPr="00096E54" w:rsidRDefault="00096E54" w:rsidP="002C6B06">
      <w:pPr>
        <w:numPr>
          <w:ilvl w:val="0"/>
          <w:numId w:val="8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V případě, že objednatel i přes upozornění dodavatele na nevhodnost pokynů objednatele na splnění pokynů trvá, neodpovídá dodavatel za škodu takto vzniklou. Toto se týká i nečinnosti objednatele při zajišťování úkolů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="00D13601">
        <w:rPr>
          <w:rFonts w:ascii="Arial" w:hAnsi="Arial" w:cs="Arial"/>
          <w:sz w:val="18"/>
          <w:szCs w:val="18"/>
        </w:rPr>
        <w:t xml:space="preserve"> a PO,</w:t>
      </w:r>
      <w:r w:rsidRPr="00096E54">
        <w:rPr>
          <w:rFonts w:ascii="Arial" w:hAnsi="Arial" w:cs="Arial"/>
          <w:sz w:val="18"/>
          <w:szCs w:val="18"/>
        </w:rPr>
        <w:t xml:space="preserve"> pokud byl dodavatelem na nedostatky upozorněn.</w:t>
      </w:r>
    </w:p>
    <w:p w14:paraId="6DFA5CA5" w14:textId="77777777" w:rsidR="00096E54" w:rsidRPr="00096E54" w:rsidRDefault="00096E54" w:rsidP="00096E54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V případě, že dodavatel použije v souladu s touto smlouvou pro výkon své činnosti jiný subjekt a uvedený subjekt poruší závazky z této smlouvy, odpovídá dodavatel stejně, jako kdyby závazek porušil sám.</w:t>
      </w:r>
    </w:p>
    <w:p w14:paraId="60A85BD0" w14:textId="77777777" w:rsidR="00096E54" w:rsidRDefault="00096E54" w:rsidP="002202C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D729E8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14:paraId="1A6F7FFA" w14:textId="77777777" w:rsidR="00096E54" w:rsidRPr="003707F2" w:rsidRDefault="00096E54" w:rsidP="002C6B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Povinnosti objednatele</w:t>
      </w:r>
    </w:p>
    <w:p w14:paraId="428D535E" w14:textId="36D20B68" w:rsidR="00096E54" w:rsidRPr="00096E54" w:rsidRDefault="00096E54" w:rsidP="002C6B0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>Umožnit dodavateli plnění závazku stanoveného v </w:t>
      </w:r>
      <w:r w:rsidRPr="00096E54">
        <w:rPr>
          <w:rFonts w:ascii="Arial" w:hAnsi="Arial" w:cs="Arial"/>
          <w:bCs/>
          <w:sz w:val="18"/>
          <w:szCs w:val="18"/>
        </w:rPr>
        <w:t>čl. I a čl. IV</w:t>
      </w:r>
      <w:r w:rsidRPr="00096E54">
        <w:rPr>
          <w:rFonts w:ascii="Arial" w:hAnsi="Arial" w:cs="Arial"/>
          <w:sz w:val="18"/>
          <w:szCs w:val="18"/>
        </w:rPr>
        <w:t xml:space="preserve"> této smlouvy v místech předmětu plnění stanoveného v </w:t>
      </w:r>
      <w:r w:rsidRPr="00096E54">
        <w:rPr>
          <w:rFonts w:ascii="Arial" w:hAnsi="Arial" w:cs="Arial"/>
          <w:bCs/>
          <w:sz w:val="18"/>
          <w:szCs w:val="18"/>
        </w:rPr>
        <w:t>čl. III</w:t>
      </w:r>
      <w:r w:rsidRPr="00096E54">
        <w:rPr>
          <w:rFonts w:ascii="Arial" w:hAnsi="Arial" w:cs="Arial"/>
          <w:sz w:val="18"/>
          <w:szCs w:val="18"/>
        </w:rPr>
        <w:t xml:space="preserve"> této smlouvy, zajistit úschovu dokumentace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="00D13601">
        <w:rPr>
          <w:rFonts w:ascii="Arial" w:hAnsi="Arial" w:cs="Arial"/>
          <w:sz w:val="18"/>
          <w:szCs w:val="18"/>
        </w:rPr>
        <w:t xml:space="preserve"> a PO</w:t>
      </w:r>
      <w:r w:rsidRPr="00096E54">
        <w:rPr>
          <w:rFonts w:ascii="Arial" w:hAnsi="Arial" w:cs="Arial"/>
          <w:sz w:val="18"/>
          <w:szCs w:val="18"/>
        </w:rPr>
        <w:t xml:space="preserve"> a neposkytovat tuto jiným </w:t>
      </w:r>
      <w:r w:rsidR="002C6B06" w:rsidRPr="00096E54">
        <w:rPr>
          <w:rFonts w:ascii="Arial" w:hAnsi="Arial" w:cs="Arial"/>
          <w:sz w:val="18"/>
          <w:szCs w:val="18"/>
        </w:rPr>
        <w:t>osobám – třetím</w:t>
      </w:r>
      <w:r w:rsidRPr="00096E54">
        <w:rPr>
          <w:rFonts w:ascii="Arial" w:hAnsi="Arial" w:cs="Arial"/>
          <w:sz w:val="18"/>
          <w:szCs w:val="18"/>
        </w:rPr>
        <w:t xml:space="preserve"> stranám.</w:t>
      </w:r>
    </w:p>
    <w:p w14:paraId="42C403CE" w14:textId="77777777" w:rsidR="00096E54" w:rsidRPr="00096E54" w:rsidRDefault="00096E54" w:rsidP="002C6B0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Předat dodavateli na jeho žádost včas zařízení, věci a informace (např. veškerou dostupnou dokumentaci v oblasti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="00D13601">
        <w:rPr>
          <w:rFonts w:ascii="Arial" w:hAnsi="Arial" w:cs="Arial"/>
          <w:sz w:val="18"/>
          <w:szCs w:val="18"/>
        </w:rPr>
        <w:t xml:space="preserve"> a PO</w:t>
      </w:r>
      <w:r w:rsidRPr="00096E54">
        <w:rPr>
          <w:rFonts w:ascii="Arial" w:hAnsi="Arial" w:cs="Arial"/>
          <w:sz w:val="18"/>
          <w:szCs w:val="18"/>
        </w:rPr>
        <w:t xml:space="preserve"> apod.), potřebné k plnění závazku objednatele stanoveného podle </w:t>
      </w:r>
      <w:r w:rsidRPr="00096E54">
        <w:rPr>
          <w:rFonts w:ascii="Arial" w:hAnsi="Arial" w:cs="Arial"/>
          <w:bCs/>
          <w:sz w:val="18"/>
          <w:szCs w:val="18"/>
        </w:rPr>
        <w:t>čl. I a IV.</w:t>
      </w:r>
      <w:r w:rsidRPr="00096E54">
        <w:rPr>
          <w:rFonts w:ascii="Arial" w:hAnsi="Arial" w:cs="Arial"/>
          <w:sz w:val="18"/>
          <w:szCs w:val="18"/>
        </w:rPr>
        <w:t xml:space="preserve"> této smlouvy.</w:t>
      </w:r>
    </w:p>
    <w:p w14:paraId="74D2DAB0" w14:textId="77777777" w:rsidR="00096E54" w:rsidRPr="00096E54" w:rsidRDefault="00096E54" w:rsidP="002C6B06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Stanovit na jednotlivých pracovištích spolupracující a odpovědné zaměstnance za přenos a implementaci informací, dat a pokynů v oblasti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Pr="00096E54">
        <w:rPr>
          <w:rFonts w:ascii="Arial" w:hAnsi="Arial" w:cs="Arial"/>
          <w:sz w:val="18"/>
          <w:szCs w:val="18"/>
        </w:rPr>
        <w:t>.</w:t>
      </w:r>
    </w:p>
    <w:p w14:paraId="581C7E82" w14:textId="77777777" w:rsidR="00096E54" w:rsidRPr="003707F2" w:rsidRDefault="00096E54" w:rsidP="00096E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82E22B5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VI.</w:t>
      </w:r>
    </w:p>
    <w:p w14:paraId="7CF65FA7" w14:textId="77777777" w:rsidR="00096E54" w:rsidRPr="003707F2" w:rsidRDefault="00096E54" w:rsidP="002C6B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Předání a převzetí díla</w:t>
      </w:r>
    </w:p>
    <w:p w14:paraId="12C08B12" w14:textId="77777777" w:rsidR="00096E54" w:rsidRPr="00096E54" w:rsidRDefault="00096E54" w:rsidP="002C6B06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>Předpokladem předání a převzetí díla je překontrolování dodaného díla objednatelem.</w:t>
      </w:r>
    </w:p>
    <w:p w14:paraId="7FA3FFB0" w14:textId="77777777" w:rsidR="00096E54" w:rsidRPr="00096E54" w:rsidRDefault="00096E54" w:rsidP="002C6B06">
      <w:pPr>
        <w:numPr>
          <w:ilvl w:val="0"/>
          <w:numId w:val="3"/>
        </w:numPr>
        <w:tabs>
          <w:tab w:val="clear" w:pos="720"/>
          <w:tab w:val="num" w:pos="360"/>
        </w:tabs>
        <w:spacing w:afterLines="60" w:after="144"/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>Dodavatel neodpovídá za vady díla, které vznikly použitím podkladů a věcí poskytnutých objednatelem, jestliže dodavatel nemohl ani při vynaložení veškeré péče zjistit jejich nevhodnost, nebo na jejich nevhodnost objednatele řádně předem upozornil, ale ten na jejich použití trval.</w:t>
      </w:r>
    </w:p>
    <w:p w14:paraId="5194EE16" w14:textId="77777777" w:rsidR="00096E54" w:rsidRPr="00096E54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97E923D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VII.</w:t>
      </w:r>
    </w:p>
    <w:p w14:paraId="67BD1C9A" w14:textId="77777777" w:rsidR="00096E54" w:rsidRPr="003707F2" w:rsidRDefault="00096E54" w:rsidP="002C6B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Odstoupení od smlouvy</w:t>
      </w:r>
    </w:p>
    <w:p w14:paraId="5CFF361B" w14:textId="77777777" w:rsidR="00096E54" w:rsidRPr="00096E54" w:rsidRDefault="00096E54" w:rsidP="002C6B06">
      <w:pPr>
        <w:numPr>
          <w:ilvl w:val="0"/>
          <w:numId w:val="4"/>
        </w:numPr>
        <w:tabs>
          <w:tab w:val="clear" w:pos="720"/>
          <w:tab w:val="num" w:pos="360"/>
        </w:tabs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>Každá ze smluvních stran této smlouvy je oprávněna od této smlouvy nebo její příslušné části odstoupit v případě jejího podstatného porušení druhou smluvní stranou, popř. po dohodě obou stran.</w:t>
      </w:r>
    </w:p>
    <w:p w14:paraId="45CB94CE" w14:textId="77777777" w:rsidR="00096E54" w:rsidRPr="00096E54" w:rsidRDefault="00096E54" w:rsidP="00096E54">
      <w:pPr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>Odstoupením od smlouvy zanikají všechna práva a povinnosti smluvních stran ze smlouvy.</w:t>
      </w:r>
    </w:p>
    <w:p w14:paraId="2E188B5D" w14:textId="77777777" w:rsidR="00096E54" w:rsidRPr="003707F2" w:rsidRDefault="00096E54" w:rsidP="00096E54">
      <w:pPr>
        <w:ind w:left="340"/>
        <w:jc w:val="both"/>
        <w:rPr>
          <w:rFonts w:ascii="Arial" w:hAnsi="Arial" w:cs="Arial"/>
          <w:color w:val="000000"/>
          <w:sz w:val="20"/>
          <w:szCs w:val="20"/>
        </w:rPr>
      </w:pPr>
    </w:p>
    <w:p w14:paraId="7EA7312B" w14:textId="77777777" w:rsidR="00096E54" w:rsidRPr="003707F2" w:rsidRDefault="00096E54" w:rsidP="00096E5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3707F2">
        <w:rPr>
          <w:rFonts w:ascii="Arial" w:hAnsi="Arial" w:cs="Arial"/>
          <w:b/>
          <w:sz w:val="20"/>
          <w:szCs w:val="20"/>
        </w:rPr>
        <w:t>VIII.</w:t>
      </w:r>
    </w:p>
    <w:p w14:paraId="6F163C46" w14:textId="77777777" w:rsidR="00096E54" w:rsidRPr="003707F2" w:rsidRDefault="00096E54" w:rsidP="00096E54">
      <w:pPr>
        <w:jc w:val="center"/>
        <w:rPr>
          <w:rFonts w:ascii="Arial" w:hAnsi="Arial" w:cs="Arial"/>
          <w:b/>
          <w:sz w:val="20"/>
          <w:szCs w:val="20"/>
        </w:rPr>
      </w:pPr>
      <w:r w:rsidRPr="003707F2">
        <w:rPr>
          <w:rFonts w:ascii="Arial" w:hAnsi="Arial" w:cs="Arial"/>
          <w:b/>
          <w:sz w:val="20"/>
          <w:szCs w:val="20"/>
        </w:rPr>
        <w:t>Prohlášení zhotovitele</w:t>
      </w:r>
    </w:p>
    <w:p w14:paraId="43133ACC" w14:textId="77777777" w:rsidR="00096E54" w:rsidRPr="00096E54" w:rsidRDefault="00096E54" w:rsidP="00096E54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Dodavatel zaručuje, že veškeré jím provedené práce a služby budou prováděny v souladu s platnými právními předpisy a normami a rozsahu smluveném touto smlouvou. Tímto dodavatel přebírá právní odpovědnost za kvalitu jím provedené práce a služby v oblasti </w:t>
      </w:r>
      <w:proofErr w:type="spellStart"/>
      <w:r w:rsidRPr="00096E54">
        <w:rPr>
          <w:rFonts w:ascii="Arial" w:hAnsi="Arial" w:cs="Arial"/>
          <w:sz w:val="18"/>
          <w:szCs w:val="18"/>
        </w:rPr>
        <w:t>BOZP</w:t>
      </w:r>
      <w:proofErr w:type="spellEnd"/>
      <w:r w:rsidR="00D13601">
        <w:rPr>
          <w:rFonts w:ascii="Arial" w:hAnsi="Arial" w:cs="Arial"/>
          <w:sz w:val="18"/>
          <w:szCs w:val="18"/>
        </w:rPr>
        <w:t xml:space="preserve"> a PO</w:t>
      </w:r>
      <w:r w:rsidRPr="00096E54">
        <w:rPr>
          <w:rFonts w:ascii="Arial" w:hAnsi="Arial" w:cs="Arial"/>
          <w:sz w:val="18"/>
          <w:szCs w:val="18"/>
        </w:rPr>
        <w:t>.</w:t>
      </w:r>
    </w:p>
    <w:p w14:paraId="53C37734" w14:textId="77777777" w:rsidR="00096E54" w:rsidRPr="003707F2" w:rsidRDefault="00096E54" w:rsidP="00096E54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0CC0F098" w14:textId="77777777" w:rsidR="00096E54" w:rsidRPr="003707F2" w:rsidRDefault="00096E54" w:rsidP="00096E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IX.</w:t>
      </w:r>
    </w:p>
    <w:p w14:paraId="60DA9D81" w14:textId="77777777" w:rsidR="00096E54" w:rsidRPr="003707F2" w:rsidRDefault="00096E54" w:rsidP="002C6B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707F2">
        <w:rPr>
          <w:rFonts w:ascii="Arial" w:hAnsi="Arial" w:cs="Arial"/>
          <w:b/>
          <w:bCs/>
          <w:color w:val="000000"/>
          <w:sz w:val="20"/>
          <w:szCs w:val="20"/>
        </w:rPr>
        <w:t>Závěrečná ustanovení</w:t>
      </w:r>
    </w:p>
    <w:p w14:paraId="3DD95719" w14:textId="77777777" w:rsidR="00096E54" w:rsidRPr="00096E54" w:rsidRDefault="00096E54" w:rsidP="002C6B06">
      <w:pPr>
        <w:numPr>
          <w:ilvl w:val="0"/>
          <w:numId w:val="6"/>
        </w:numPr>
        <w:tabs>
          <w:tab w:val="clear" w:pos="720"/>
          <w:tab w:val="num" w:pos="360"/>
        </w:tabs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>V ostatních věcech touto smlouvou neupravených se použije ustanovení Občanského zákoníku v platném znění a subsidiárně ustanovení Občanského zákoníku v platném znění.</w:t>
      </w:r>
    </w:p>
    <w:p w14:paraId="571E979C" w14:textId="4BAB1DE7" w:rsidR="00FD5E2A" w:rsidRDefault="00096E54" w:rsidP="002C6B06">
      <w:pPr>
        <w:pStyle w:val="Zkladntextodsazen"/>
        <w:numPr>
          <w:ilvl w:val="0"/>
          <w:numId w:val="9"/>
        </w:numPr>
        <w:spacing w:before="0" w:after="60"/>
        <w:rPr>
          <w:color w:val="000000"/>
          <w:sz w:val="18"/>
          <w:szCs w:val="18"/>
        </w:rPr>
      </w:pPr>
      <w:r w:rsidRPr="00096E54">
        <w:rPr>
          <w:sz w:val="18"/>
          <w:szCs w:val="18"/>
        </w:rPr>
        <w:t>Smlouva byla sepsána ve dvou exemplářích o celkovém počtu 2 stran. Jeden výtisk obdrží objednatel a jeden výtisk dodavatel.</w:t>
      </w:r>
      <w:r w:rsidRPr="00096E54">
        <w:rPr>
          <w:color w:val="000000"/>
          <w:sz w:val="18"/>
          <w:szCs w:val="18"/>
        </w:rPr>
        <w:t xml:space="preserve">   </w:t>
      </w:r>
    </w:p>
    <w:p w14:paraId="06768704" w14:textId="5D97DAB2" w:rsidR="00A76834" w:rsidRPr="002C6B06" w:rsidRDefault="00FD5E2A" w:rsidP="002C6B06">
      <w:pPr>
        <w:pStyle w:val="Zkladntextodsazen"/>
        <w:numPr>
          <w:ilvl w:val="0"/>
          <w:numId w:val="9"/>
        </w:numPr>
        <w:spacing w:before="0" w:after="60"/>
        <w:rPr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Tato smlouva</w:t>
      </w:r>
      <w:r w:rsidR="00A76834">
        <w:rPr>
          <w:color w:val="000000"/>
          <w:sz w:val="18"/>
          <w:szCs w:val="18"/>
        </w:rPr>
        <w:t xml:space="preserve"> ke dni své účinnosti plně</w:t>
      </w:r>
      <w:r>
        <w:rPr>
          <w:color w:val="000000"/>
          <w:sz w:val="18"/>
          <w:szCs w:val="18"/>
        </w:rPr>
        <w:t xml:space="preserve"> nahrazuje smlouvu č. 7/2022/DCUK ze dne 1.</w:t>
      </w:r>
      <w:r w:rsidR="00DF036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6.</w:t>
      </w:r>
      <w:r w:rsidR="00DF036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2022</w:t>
      </w:r>
      <w:r w:rsidR="00A76834">
        <w:rPr>
          <w:color w:val="000000"/>
          <w:sz w:val="18"/>
          <w:szCs w:val="18"/>
        </w:rPr>
        <w:t xml:space="preserve">, která se tímto ruší </w:t>
      </w:r>
      <w:r w:rsidR="002C6B06">
        <w:rPr>
          <w:color w:val="000000"/>
          <w:sz w:val="18"/>
          <w:szCs w:val="18"/>
        </w:rPr>
        <w:br w:type="textWrapping" w:clear="all"/>
      </w:r>
      <w:r w:rsidR="00A76834">
        <w:rPr>
          <w:color w:val="000000"/>
          <w:sz w:val="18"/>
          <w:szCs w:val="18"/>
        </w:rPr>
        <w:t>bez náhrady</w:t>
      </w:r>
      <w:r>
        <w:rPr>
          <w:color w:val="000000"/>
          <w:sz w:val="18"/>
          <w:szCs w:val="18"/>
        </w:rPr>
        <w:t>.</w:t>
      </w:r>
      <w:r w:rsidR="00096E54" w:rsidRPr="00096E54">
        <w:rPr>
          <w:color w:val="000000"/>
          <w:sz w:val="18"/>
          <w:szCs w:val="18"/>
        </w:rPr>
        <w:t xml:space="preserve">   </w:t>
      </w:r>
    </w:p>
    <w:p w14:paraId="55EF2FE0" w14:textId="7B73242B" w:rsidR="00096E54" w:rsidRPr="00096E54" w:rsidRDefault="00A76834" w:rsidP="002C6B06">
      <w:pPr>
        <w:pStyle w:val="Zkladntextodsazen"/>
        <w:numPr>
          <w:ilvl w:val="0"/>
          <w:numId w:val="9"/>
        </w:numPr>
        <w:spacing w:before="0" w:after="6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Tato </w:t>
      </w:r>
      <w:r w:rsidRPr="00A76834">
        <w:rPr>
          <w:color w:val="000000"/>
          <w:sz w:val="18"/>
          <w:szCs w:val="18"/>
        </w:rPr>
        <w:t>smlouva podléhá povinnosti uveřejnění v registru smluv dle zákona č. 340/2015 Sb.</w:t>
      </w:r>
      <w:r>
        <w:rPr>
          <w:color w:val="000000"/>
          <w:sz w:val="18"/>
          <w:szCs w:val="18"/>
        </w:rPr>
        <w:t xml:space="preserve"> </w:t>
      </w:r>
      <w:r w:rsidRPr="00A76834">
        <w:rPr>
          <w:color w:val="000000"/>
          <w:sz w:val="18"/>
          <w:szCs w:val="18"/>
        </w:rPr>
        <w:t xml:space="preserve">Smluvní strany berou </w:t>
      </w:r>
      <w:r w:rsidR="002C6B06">
        <w:rPr>
          <w:color w:val="000000"/>
          <w:sz w:val="18"/>
          <w:szCs w:val="18"/>
        </w:rPr>
        <w:br w:type="textWrapping" w:clear="all"/>
      </w:r>
      <w:r w:rsidRPr="00A76834">
        <w:rPr>
          <w:color w:val="000000"/>
          <w:sz w:val="18"/>
          <w:szCs w:val="18"/>
        </w:rPr>
        <w:t>na vědomí, že smlouva nabývá účinnosti dnem jejího uveřejnění v registru smluv.</w:t>
      </w:r>
      <w:r>
        <w:rPr>
          <w:color w:val="000000"/>
          <w:sz w:val="18"/>
          <w:szCs w:val="18"/>
        </w:rPr>
        <w:t xml:space="preserve"> </w:t>
      </w:r>
      <w:r w:rsidRPr="00A76834">
        <w:rPr>
          <w:color w:val="000000"/>
          <w:sz w:val="18"/>
          <w:szCs w:val="18"/>
        </w:rPr>
        <w:t>Uveřejnění smlouvy zajistí objednatel.</w:t>
      </w:r>
      <w:r w:rsidR="00096E54" w:rsidRPr="00096E54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40C7D64" w14:textId="77777777" w:rsidR="00096E54" w:rsidRPr="00096E54" w:rsidRDefault="00096E54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7E333712" w14:textId="77777777" w:rsidR="00096E54" w:rsidRDefault="00096E54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  <w:sz w:val="20"/>
          <w:szCs w:val="20"/>
        </w:rPr>
      </w:pPr>
    </w:p>
    <w:p w14:paraId="5A2725BB" w14:textId="77777777" w:rsidR="00096E54" w:rsidRDefault="00096E54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  <w:sz w:val="20"/>
          <w:szCs w:val="20"/>
        </w:rPr>
      </w:pPr>
    </w:p>
    <w:p w14:paraId="2ADF6A53" w14:textId="77777777" w:rsidR="00096E54" w:rsidRPr="00096E54" w:rsidRDefault="00096E54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</w:p>
    <w:p w14:paraId="57FEC180" w14:textId="3F35CF2C" w:rsidR="00096E54" w:rsidRDefault="00096E54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  <w:r w:rsidRPr="00096E54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</w:t>
      </w:r>
      <w:r w:rsidR="00FD5E2A">
        <w:rPr>
          <w:rFonts w:ascii="Arial" w:hAnsi="Arial" w:cs="Arial"/>
          <w:color w:val="000000"/>
          <w:sz w:val="18"/>
          <w:szCs w:val="18"/>
        </w:rPr>
        <w:t xml:space="preserve">                              </w:t>
      </w:r>
      <w:r w:rsidRPr="00096E54">
        <w:rPr>
          <w:rFonts w:ascii="Arial" w:hAnsi="Arial" w:cs="Arial"/>
          <w:color w:val="000000"/>
          <w:sz w:val="18"/>
          <w:szCs w:val="18"/>
        </w:rPr>
        <w:t xml:space="preserve">        </w:t>
      </w:r>
    </w:p>
    <w:p w14:paraId="1F460DA3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08E16CD9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28D80029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490B4A1F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6CEAB4EB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38220900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3E4A0ADD" w14:textId="77777777" w:rsidR="00B03CC9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538061A9" w14:textId="77777777" w:rsidR="00B03CC9" w:rsidRPr="00096E54" w:rsidRDefault="00B03CC9" w:rsidP="00096E54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color w:val="000000"/>
          <w:sz w:val="18"/>
          <w:szCs w:val="18"/>
        </w:rPr>
      </w:pPr>
    </w:p>
    <w:p w14:paraId="6352330D" w14:textId="77777777" w:rsidR="00096E54" w:rsidRPr="00096E54" w:rsidRDefault="00096E54" w:rsidP="00096E54">
      <w:pPr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 …………………….…..……………..</w:t>
      </w:r>
      <w:r w:rsidRPr="00096E54">
        <w:rPr>
          <w:rFonts w:ascii="Arial" w:hAnsi="Arial" w:cs="Arial"/>
          <w:sz w:val="18"/>
          <w:szCs w:val="18"/>
        </w:rPr>
        <w:tab/>
        <w:t xml:space="preserve">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096E54">
        <w:rPr>
          <w:rFonts w:ascii="Arial" w:hAnsi="Arial" w:cs="Arial"/>
          <w:sz w:val="18"/>
          <w:szCs w:val="18"/>
        </w:rPr>
        <w:t xml:space="preserve">              </w:t>
      </w:r>
      <w:r w:rsidRPr="00096E54">
        <w:rPr>
          <w:rFonts w:ascii="Arial" w:hAnsi="Arial" w:cs="Arial"/>
          <w:sz w:val="18"/>
          <w:szCs w:val="18"/>
        </w:rPr>
        <w:tab/>
        <w:t>…………………….…..……………..</w:t>
      </w:r>
    </w:p>
    <w:p w14:paraId="637D549C" w14:textId="77777777" w:rsidR="00096E54" w:rsidRPr="00096E54" w:rsidRDefault="00096E54" w:rsidP="00096E54">
      <w:pPr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                objednatel</w:t>
      </w:r>
      <w:r w:rsidRPr="00096E54">
        <w:rPr>
          <w:rFonts w:ascii="Arial" w:hAnsi="Arial" w:cs="Arial"/>
          <w:sz w:val="18"/>
          <w:szCs w:val="18"/>
        </w:rPr>
        <w:tab/>
        <w:t xml:space="preserve">                                                        </w:t>
      </w:r>
      <w:r w:rsidRPr="00096E54">
        <w:rPr>
          <w:rFonts w:ascii="Arial" w:hAnsi="Arial" w:cs="Arial"/>
          <w:sz w:val="18"/>
          <w:szCs w:val="18"/>
        </w:rPr>
        <w:tab/>
      </w:r>
      <w:r w:rsidRPr="00096E54">
        <w:rPr>
          <w:rFonts w:ascii="Arial" w:hAnsi="Arial" w:cs="Arial"/>
          <w:sz w:val="18"/>
          <w:szCs w:val="18"/>
        </w:rPr>
        <w:tab/>
      </w:r>
      <w:r w:rsidRPr="00096E54">
        <w:rPr>
          <w:rFonts w:ascii="Arial" w:hAnsi="Arial" w:cs="Arial"/>
          <w:sz w:val="18"/>
          <w:szCs w:val="18"/>
        </w:rPr>
        <w:tab/>
      </w:r>
      <w:r w:rsidRPr="00096E54">
        <w:rPr>
          <w:rFonts w:ascii="Arial" w:hAnsi="Arial" w:cs="Arial"/>
          <w:sz w:val="18"/>
          <w:szCs w:val="18"/>
        </w:rPr>
        <w:tab/>
        <w:t>dodavatel</w:t>
      </w:r>
    </w:p>
    <w:p w14:paraId="5A23CB2C" w14:textId="77777777" w:rsidR="00096E54" w:rsidRPr="00096E54" w:rsidRDefault="00096E54" w:rsidP="00096E54">
      <w:pPr>
        <w:rPr>
          <w:rFonts w:ascii="Arial" w:hAnsi="Arial" w:cs="Arial"/>
          <w:sz w:val="18"/>
          <w:szCs w:val="18"/>
        </w:rPr>
      </w:pPr>
    </w:p>
    <w:p w14:paraId="2A364368" w14:textId="66DAC8C5" w:rsidR="00096E54" w:rsidRPr="00096E54" w:rsidRDefault="00096E54" w:rsidP="00096E54">
      <w:pPr>
        <w:rPr>
          <w:rFonts w:ascii="Arial" w:hAnsi="Arial" w:cs="Arial"/>
          <w:sz w:val="18"/>
          <w:szCs w:val="18"/>
        </w:rPr>
      </w:pPr>
      <w:r w:rsidRPr="00096E54">
        <w:rPr>
          <w:rFonts w:ascii="Arial" w:hAnsi="Arial" w:cs="Arial"/>
          <w:sz w:val="18"/>
          <w:szCs w:val="18"/>
        </w:rPr>
        <w:t xml:space="preserve">                                                           V</w:t>
      </w:r>
      <w:r w:rsidR="009D1C93">
        <w:rPr>
          <w:rFonts w:ascii="Arial" w:hAnsi="Arial" w:cs="Arial"/>
          <w:sz w:val="18"/>
          <w:szCs w:val="18"/>
        </w:rPr>
        <w:t> Ústí nad Labem</w:t>
      </w:r>
      <w:r w:rsidRPr="00096E54">
        <w:rPr>
          <w:rFonts w:ascii="Arial" w:hAnsi="Arial" w:cs="Arial"/>
          <w:sz w:val="18"/>
          <w:szCs w:val="18"/>
        </w:rPr>
        <w:t xml:space="preserve"> dne</w:t>
      </w:r>
      <w:r w:rsidR="009D4389">
        <w:rPr>
          <w:rFonts w:ascii="Arial" w:hAnsi="Arial" w:cs="Arial"/>
          <w:sz w:val="18"/>
          <w:szCs w:val="18"/>
        </w:rPr>
        <w:t>:</w:t>
      </w:r>
      <w:r w:rsidRPr="00096E54">
        <w:rPr>
          <w:rFonts w:ascii="Arial" w:hAnsi="Arial" w:cs="Arial"/>
          <w:sz w:val="18"/>
          <w:szCs w:val="18"/>
        </w:rPr>
        <w:t xml:space="preserve"> </w:t>
      </w:r>
      <w:r w:rsidR="002C6B06" w:rsidRPr="002C6B06">
        <w:rPr>
          <w:rFonts w:ascii="Arial" w:hAnsi="Arial" w:cs="Arial"/>
          <w:b/>
          <w:bCs/>
          <w:sz w:val="18"/>
          <w:szCs w:val="18"/>
        </w:rPr>
        <w:t>12. 1. 2026</w:t>
      </w:r>
      <w:r w:rsidRPr="00096E54">
        <w:rPr>
          <w:rFonts w:ascii="Arial" w:hAnsi="Arial" w:cs="Arial"/>
          <w:sz w:val="18"/>
          <w:szCs w:val="18"/>
        </w:rPr>
        <w:t xml:space="preserve">       </w:t>
      </w:r>
    </w:p>
    <w:p w14:paraId="7EC4C03F" w14:textId="77777777" w:rsidR="00552911" w:rsidRPr="00096E54" w:rsidRDefault="00552911">
      <w:pPr>
        <w:rPr>
          <w:sz w:val="18"/>
          <w:szCs w:val="18"/>
        </w:rPr>
      </w:pPr>
    </w:p>
    <w:sectPr w:rsidR="00552911" w:rsidRPr="00096E54" w:rsidSect="002C6B06">
      <w:headerReference w:type="default" r:id="rId7"/>
      <w:footerReference w:type="even" r:id="rId8"/>
      <w:footerReference w:type="default" r:id="rId9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A1111" w14:textId="77777777" w:rsidR="0029126E" w:rsidRDefault="0029126E">
      <w:r>
        <w:separator/>
      </w:r>
    </w:p>
  </w:endnote>
  <w:endnote w:type="continuationSeparator" w:id="0">
    <w:p w14:paraId="0293113D" w14:textId="77777777" w:rsidR="0029126E" w:rsidRDefault="0029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F1D6" w14:textId="77777777" w:rsidR="00AE48A1" w:rsidRDefault="00D136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A59428" w14:textId="77777777" w:rsidR="00AE48A1" w:rsidRDefault="00AE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72A0" w14:textId="77777777" w:rsidR="00AE48A1" w:rsidRDefault="00D136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4E0B">
      <w:rPr>
        <w:rStyle w:val="slostrnky"/>
        <w:noProof/>
      </w:rPr>
      <w:t>1</w:t>
    </w:r>
    <w:r>
      <w:rPr>
        <w:rStyle w:val="slostrnky"/>
      </w:rPr>
      <w:fldChar w:fldCharType="end"/>
    </w:r>
  </w:p>
  <w:p w14:paraId="041F4935" w14:textId="77777777" w:rsidR="00AE48A1" w:rsidRDefault="00AE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7821" w14:textId="77777777" w:rsidR="0029126E" w:rsidRDefault="0029126E">
      <w:r>
        <w:separator/>
      </w:r>
    </w:p>
  </w:footnote>
  <w:footnote w:type="continuationSeparator" w:id="0">
    <w:p w14:paraId="33AC8970" w14:textId="77777777" w:rsidR="0029126E" w:rsidRDefault="0029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80D4" w14:textId="5534AA0E" w:rsidR="00AE48A1" w:rsidRDefault="00D13601">
    <w:pPr>
      <w:pStyle w:val="Zhlav"/>
      <w:rPr>
        <w:i/>
        <w:iCs/>
        <w:sz w:val="20"/>
      </w:rPr>
    </w:pPr>
    <w:r>
      <w:rPr>
        <w:i/>
        <w:iCs/>
        <w:sz w:val="20"/>
      </w:rPr>
      <w:t>Smlouva o dílo</w:t>
    </w:r>
    <w:r w:rsidR="009E5BF2">
      <w:rPr>
        <w:i/>
        <w:iCs/>
        <w:sz w:val="20"/>
      </w:rPr>
      <w:t xml:space="preserve"> č. 1/2026/DCUK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C6A"/>
    <w:multiLevelType w:val="hybridMultilevel"/>
    <w:tmpl w:val="EDC43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08C"/>
    <w:multiLevelType w:val="hybridMultilevel"/>
    <w:tmpl w:val="F0BAA1C0"/>
    <w:lvl w:ilvl="0" w:tplc="2254677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97320"/>
    <w:multiLevelType w:val="hybridMultilevel"/>
    <w:tmpl w:val="EA2A08A0"/>
    <w:lvl w:ilvl="0" w:tplc="2BD85420">
      <w:start w:val="1"/>
      <w:numFmt w:val="ordinal"/>
      <w:lvlText w:val="%1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B59E3"/>
    <w:multiLevelType w:val="hybridMultilevel"/>
    <w:tmpl w:val="45E853E8"/>
    <w:lvl w:ilvl="0" w:tplc="2BD85420">
      <w:start w:val="1"/>
      <w:numFmt w:val="ordinal"/>
      <w:lvlText w:val="%1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45DFA"/>
    <w:multiLevelType w:val="hybridMultilevel"/>
    <w:tmpl w:val="0AF842EC"/>
    <w:lvl w:ilvl="0" w:tplc="2BD85420">
      <w:start w:val="1"/>
      <w:numFmt w:val="ordinal"/>
      <w:lvlText w:val="%1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7033F"/>
    <w:multiLevelType w:val="hybridMultilevel"/>
    <w:tmpl w:val="4CCE0DEE"/>
    <w:lvl w:ilvl="0" w:tplc="A232D30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ascii="Arial" w:eastAsia="Times New Roman" w:hAnsi="Arial" w:cs="Arial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4F0"/>
    <w:multiLevelType w:val="hybridMultilevel"/>
    <w:tmpl w:val="89E240B2"/>
    <w:lvl w:ilvl="0" w:tplc="F99C6788">
      <w:start w:val="1"/>
      <w:numFmt w:val="ordinal"/>
      <w:lvlText w:val="%1."/>
      <w:lvlJc w:val="left"/>
      <w:pPr>
        <w:tabs>
          <w:tab w:val="num" w:pos="1080"/>
        </w:tabs>
        <w:ind w:left="340" w:hanging="340"/>
      </w:pPr>
      <w:rPr>
        <w:rFonts w:hint="default"/>
      </w:rPr>
    </w:lvl>
    <w:lvl w:ilvl="1" w:tplc="F85C8736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</w:rPr>
    </w:lvl>
    <w:lvl w:ilvl="2" w:tplc="98160C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5EF64A">
      <w:start w:val="1"/>
      <w:numFmt w:val="decimal"/>
      <w:lvlText w:val="%4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068E6"/>
    <w:multiLevelType w:val="hybridMultilevel"/>
    <w:tmpl w:val="2ED0303C"/>
    <w:lvl w:ilvl="0" w:tplc="C5E0DC48">
      <w:start w:val="1"/>
      <w:numFmt w:val="ordinal"/>
      <w:lvlText w:val="%1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611AF"/>
    <w:multiLevelType w:val="hybridMultilevel"/>
    <w:tmpl w:val="C7883A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255C"/>
    <w:multiLevelType w:val="hybridMultilevel"/>
    <w:tmpl w:val="02943E74"/>
    <w:lvl w:ilvl="0" w:tplc="B35C5D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7E45E2"/>
    <w:multiLevelType w:val="hybridMultilevel"/>
    <w:tmpl w:val="7A50C16E"/>
    <w:lvl w:ilvl="0" w:tplc="2BD85420">
      <w:start w:val="1"/>
      <w:numFmt w:val="ordinal"/>
      <w:lvlText w:val="%1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E048F"/>
    <w:multiLevelType w:val="hybridMultilevel"/>
    <w:tmpl w:val="155AA58C"/>
    <w:lvl w:ilvl="0" w:tplc="E0BC4CB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750772">
    <w:abstractNumId w:val="6"/>
  </w:num>
  <w:num w:numId="2" w16cid:durableId="212276554">
    <w:abstractNumId w:val="7"/>
  </w:num>
  <w:num w:numId="3" w16cid:durableId="883642407">
    <w:abstractNumId w:val="4"/>
  </w:num>
  <w:num w:numId="4" w16cid:durableId="1189952676">
    <w:abstractNumId w:val="10"/>
  </w:num>
  <w:num w:numId="5" w16cid:durableId="1039818874">
    <w:abstractNumId w:val="2"/>
  </w:num>
  <w:num w:numId="6" w16cid:durableId="94326893">
    <w:abstractNumId w:val="3"/>
  </w:num>
  <w:num w:numId="7" w16cid:durableId="681393552">
    <w:abstractNumId w:val="1"/>
  </w:num>
  <w:num w:numId="8" w16cid:durableId="1362394742">
    <w:abstractNumId w:val="11"/>
  </w:num>
  <w:num w:numId="9" w16cid:durableId="256866641">
    <w:abstractNumId w:val="5"/>
  </w:num>
  <w:num w:numId="10" w16cid:durableId="1970084112">
    <w:abstractNumId w:val="9"/>
  </w:num>
  <w:num w:numId="11" w16cid:durableId="364984305">
    <w:abstractNumId w:val="0"/>
  </w:num>
  <w:num w:numId="12" w16cid:durableId="897857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54"/>
    <w:rsid w:val="00064335"/>
    <w:rsid w:val="00066B3C"/>
    <w:rsid w:val="00096E54"/>
    <w:rsid w:val="001D375C"/>
    <w:rsid w:val="002202CF"/>
    <w:rsid w:val="00261FA6"/>
    <w:rsid w:val="0029126E"/>
    <w:rsid w:val="002C6B06"/>
    <w:rsid w:val="002D6CFA"/>
    <w:rsid w:val="003B5A56"/>
    <w:rsid w:val="004A4750"/>
    <w:rsid w:val="00552911"/>
    <w:rsid w:val="00555525"/>
    <w:rsid w:val="0062751A"/>
    <w:rsid w:val="00671D30"/>
    <w:rsid w:val="00687E2B"/>
    <w:rsid w:val="00763A4A"/>
    <w:rsid w:val="00781887"/>
    <w:rsid w:val="00794375"/>
    <w:rsid w:val="007F1068"/>
    <w:rsid w:val="007F72B7"/>
    <w:rsid w:val="008117D4"/>
    <w:rsid w:val="009D1C93"/>
    <w:rsid w:val="009D4389"/>
    <w:rsid w:val="009E5BF2"/>
    <w:rsid w:val="00A76834"/>
    <w:rsid w:val="00A923AA"/>
    <w:rsid w:val="00AE48A1"/>
    <w:rsid w:val="00B03CC9"/>
    <w:rsid w:val="00B319E0"/>
    <w:rsid w:val="00CB024D"/>
    <w:rsid w:val="00CD4E0B"/>
    <w:rsid w:val="00D13601"/>
    <w:rsid w:val="00D5155A"/>
    <w:rsid w:val="00DF036B"/>
    <w:rsid w:val="00E755F0"/>
    <w:rsid w:val="00E8399D"/>
    <w:rsid w:val="00F07D10"/>
    <w:rsid w:val="00F1230F"/>
    <w:rsid w:val="00FB72D4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77B3"/>
  <w15:docId w15:val="{844EE8C1-A012-40DE-9AF9-1534A018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96E54"/>
    <w:pPr>
      <w:autoSpaceDE w:val="0"/>
      <w:autoSpaceDN w:val="0"/>
      <w:adjustRightInd w:val="0"/>
      <w:jc w:val="center"/>
    </w:pPr>
    <w:rPr>
      <w:b/>
      <w:bCs/>
      <w:color w:val="000000"/>
      <w:sz w:val="28"/>
      <w:szCs w:val="28"/>
      <w:lang w:val="en-US"/>
    </w:rPr>
  </w:style>
  <w:style w:type="character" w:customStyle="1" w:styleId="NzevChar">
    <w:name w:val="Název Char"/>
    <w:basedOn w:val="Standardnpsmoodstavce"/>
    <w:link w:val="Nzev"/>
    <w:rsid w:val="00096E54"/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cs-CZ"/>
    </w:rPr>
  </w:style>
  <w:style w:type="paragraph" w:styleId="Zpat">
    <w:name w:val="footer"/>
    <w:basedOn w:val="Normln"/>
    <w:link w:val="ZpatChar"/>
    <w:semiHidden/>
    <w:rsid w:val="00096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096E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096E54"/>
  </w:style>
  <w:style w:type="paragraph" w:styleId="Zhlav">
    <w:name w:val="header"/>
    <w:basedOn w:val="Normln"/>
    <w:link w:val="ZhlavChar"/>
    <w:semiHidden/>
    <w:rsid w:val="00096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96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96E54"/>
    <w:pPr>
      <w:spacing w:before="120"/>
      <w:ind w:left="360" w:hanging="360"/>
      <w:jc w:val="both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96E54"/>
    <w:rPr>
      <w:rFonts w:ascii="Arial" w:eastAsia="Times New Roman" w:hAnsi="Arial" w:cs="Arial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96E54"/>
    <w:pPr>
      <w:spacing w:before="40" w:after="300" w:line="336" w:lineRule="atLeast"/>
    </w:pPr>
  </w:style>
  <w:style w:type="character" w:customStyle="1" w:styleId="nobr">
    <w:name w:val="nobr"/>
    <w:basedOn w:val="Standardnpsmoodstavce"/>
    <w:rsid w:val="009D4389"/>
  </w:style>
  <w:style w:type="paragraph" w:styleId="Revize">
    <w:name w:val="Revision"/>
    <w:hidden/>
    <w:uiPriority w:val="99"/>
    <w:semiHidden/>
    <w:rsid w:val="007F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6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Naprstek</dc:creator>
  <cp:lastModifiedBy>Seberová Jana</cp:lastModifiedBy>
  <cp:revision>5</cp:revision>
  <cp:lastPrinted>2019-04-26T05:24:00Z</cp:lastPrinted>
  <dcterms:created xsi:type="dcterms:W3CDTF">2026-01-12T07:52:00Z</dcterms:created>
  <dcterms:modified xsi:type="dcterms:W3CDTF">2026-01-12T10:14:00Z</dcterms:modified>
</cp:coreProperties>
</file>