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DEC" w:rsidRDefault="00591B52">
      <w:r>
        <w:t>test</w:t>
      </w:r>
      <w:bookmarkStart w:id="0" w:name="_GoBack"/>
      <w:bookmarkEnd w:id="0"/>
    </w:p>
    <w:sectPr w:rsidR="006A0D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B52"/>
    <w:rsid w:val="00591B52"/>
    <w:rsid w:val="006A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 Praha 4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Valtová Hana [P4]</dc:creator>
  <cp:lastModifiedBy>Valtová Hana [P4]</cp:lastModifiedBy>
  <cp:revision>1</cp:revision>
  <dcterms:created xsi:type="dcterms:W3CDTF">2017-04-24T09:59:00Z</dcterms:created>
  <dcterms:modified xsi:type="dcterms:W3CDTF">2017-04-24T09:59:00Z</dcterms:modified>
</cp:coreProperties>
</file>