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7095" w14:textId="2F9EA038" w:rsidR="000610EB" w:rsidRDefault="00647306">
      <w:r>
        <w:t>E- SML _ test</w:t>
      </w:r>
    </w:p>
    <w:sectPr w:rsidR="0006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06"/>
    <w:rsid w:val="000610EB"/>
    <w:rsid w:val="003B72ED"/>
    <w:rsid w:val="00647306"/>
    <w:rsid w:val="007F26E5"/>
    <w:rsid w:val="009172A8"/>
    <w:rsid w:val="009B3D4B"/>
    <w:rsid w:val="00A120B5"/>
    <w:rsid w:val="00B17075"/>
    <w:rsid w:val="00BF5F5B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47ED"/>
  <w15:chartTrackingRefBased/>
  <w15:docId w15:val="{0A49175C-789B-47C4-80C2-420265AB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Univerzita Pardubice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Chvojkova Dana</dc:creator>
  <cp:keywords/>
  <dc:description/>
  <cp:lastModifiedBy>Chvojkova Dana</cp:lastModifiedBy>
  <cp:revision>1</cp:revision>
  <dcterms:created xsi:type="dcterms:W3CDTF">2024-03-14T11:49:00Z</dcterms:created>
  <dcterms:modified xsi:type="dcterms:W3CDTF">2024-03-14T11:49:00Z</dcterms:modified>
</cp:coreProperties>
</file>