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6A17" w14:textId="6821C214" w:rsidR="00241EF1" w:rsidRPr="00EA17EC" w:rsidRDefault="00EA17EC" w:rsidP="00EA17EC">
      <w:pPr>
        <w:jc w:val="center"/>
        <w:rPr>
          <w:b/>
          <w:bCs/>
        </w:rPr>
      </w:pPr>
      <w:r w:rsidRPr="00EA17EC">
        <w:rPr>
          <w:b/>
          <w:bCs/>
        </w:rPr>
        <w:t xml:space="preserve">REGISTR SMLUV – </w:t>
      </w:r>
      <w:r>
        <w:rPr>
          <w:b/>
          <w:bCs/>
        </w:rPr>
        <w:t xml:space="preserve">možné </w:t>
      </w:r>
      <w:r w:rsidRPr="00EA17EC">
        <w:rPr>
          <w:b/>
          <w:bCs/>
        </w:rPr>
        <w:t xml:space="preserve">chyby při zveřejnění </w:t>
      </w:r>
      <w:r>
        <w:rPr>
          <w:b/>
          <w:bCs/>
        </w:rPr>
        <w:t xml:space="preserve">smluv přímo </w:t>
      </w:r>
      <w:r w:rsidRPr="00EA17EC">
        <w:rPr>
          <w:b/>
          <w:bCs/>
        </w:rPr>
        <w:t>z QI</w:t>
      </w:r>
    </w:p>
    <w:p w14:paraId="5D316AF6" w14:textId="78958524" w:rsidR="00EA17EC" w:rsidRDefault="00EA17EC" w:rsidP="00EA17EC">
      <w:pPr>
        <w:pStyle w:val="Odstavecseseznamem"/>
        <w:numPr>
          <w:ilvl w:val="0"/>
          <w:numId w:val="1"/>
        </w:numPr>
      </w:pPr>
      <w:r>
        <w:t>Datová zpráva z QI nelze odeslat</w:t>
      </w:r>
      <w:r w:rsidR="00205A1D">
        <w:t xml:space="preserve"> na Registr smluv</w:t>
      </w:r>
    </w:p>
    <w:p w14:paraId="5066A69C" w14:textId="58BA9DE4" w:rsidR="00EA17EC" w:rsidRDefault="00EA17EC" w:rsidP="00EC2BD6">
      <w:pPr>
        <w:pStyle w:val="Odstavecseseznamem"/>
        <w:numPr>
          <w:ilvl w:val="1"/>
          <w:numId w:val="1"/>
        </w:numPr>
      </w:pPr>
      <w:r>
        <w:t>Datová schránka (webová aplikace) pošle zpět chybu, že zprávu do Registru smluv (dále jen „RS“) nelze odeslat:</w:t>
      </w:r>
    </w:p>
    <w:p w14:paraId="603E21C0" w14:textId="4354B8EE" w:rsidR="00EA17EC" w:rsidRDefault="00205A1D" w:rsidP="00EA17EC">
      <w:pPr>
        <w:ind w:left="360"/>
      </w:pPr>
      <w:r>
        <w:rPr>
          <w:noProof/>
        </w:rPr>
        <w:drawing>
          <wp:inline distT="0" distB="0" distL="0" distR="0" wp14:anchorId="6F999869" wp14:editId="7D09704E">
            <wp:extent cx="4087670" cy="1135464"/>
            <wp:effectExtent l="0" t="0" r="8255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1270" cy="114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74D8B" w14:textId="07D07F69" w:rsidR="00205A1D" w:rsidRDefault="00205A1D" w:rsidP="00EA17EC">
      <w:pPr>
        <w:ind w:left="360"/>
      </w:pPr>
      <w:r>
        <w:t xml:space="preserve">Jedná se o chybu, kdy DS posoudila jednu z příloh jako nevalidní. Většinou se jedná o přílohu typu doc, </w:t>
      </w:r>
      <w:proofErr w:type="spellStart"/>
      <w:r>
        <w:t>docx</w:t>
      </w:r>
      <w:proofErr w:type="spellEnd"/>
      <w:r>
        <w:t>.</w:t>
      </w:r>
    </w:p>
    <w:p w14:paraId="02F2FC39" w14:textId="09EFFD1D" w:rsidR="00205A1D" w:rsidRDefault="00205A1D" w:rsidP="00205A1D">
      <w:pPr>
        <w:ind w:left="360"/>
      </w:pPr>
      <w:r>
        <w:t xml:space="preserve">Vysvětlení z webu </w:t>
      </w:r>
      <w:proofErr w:type="spellStart"/>
      <w:r>
        <w:t>mojedatovaschranka</w:t>
      </w:r>
      <w:proofErr w:type="spellEnd"/>
      <w:r>
        <w:t>:</w:t>
      </w:r>
    </w:p>
    <w:p w14:paraId="120D1DBC" w14:textId="735E47BC" w:rsidR="00205A1D" w:rsidRDefault="00205A1D" w:rsidP="00205A1D">
      <w:pPr>
        <w:ind w:left="360"/>
      </w:pPr>
      <w:r>
        <w:t>Soubor může být odmítnut i v případě, že sice je platný z hlediska výše uvedených kritérií, ale antivirový systém ISDS, kontrolující (podle zákona) všechny vkládané přílohy, jej označil za potenciálně škodlivý. Důvodem pro takové stanovisko může být:</w:t>
      </w:r>
    </w:p>
    <w:p w14:paraId="07B2A707" w14:textId="44925C36" w:rsidR="00205A1D" w:rsidRDefault="00205A1D" w:rsidP="00205A1D">
      <w:pPr>
        <w:ind w:left="360"/>
      </w:pPr>
      <w:r>
        <w:t>V</w:t>
      </w:r>
      <w:r>
        <w:t xml:space="preserve"> souboru byl rozpoznán škodlivý kód („virus“).</w:t>
      </w:r>
    </w:p>
    <w:p w14:paraId="6BBE7189" w14:textId="77777777" w:rsidR="00205A1D" w:rsidRDefault="00205A1D" w:rsidP="00205A1D">
      <w:pPr>
        <w:ind w:left="360"/>
      </w:pPr>
      <w:r>
        <w:t>Při analýze souboru byla zjištěna nesprávná struktura dokumentu (PDF, DOCX aj.). Není tedy jistota, že se souborem nebylo manipulováno s cílem poškodit ISDS.</w:t>
      </w:r>
    </w:p>
    <w:p w14:paraId="4F7E9AB6" w14:textId="56CDF516" w:rsidR="00205A1D" w:rsidRDefault="00205A1D" w:rsidP="00205A1D">
      <w:pPr>
        <w:ind w:left="360"/>
      </w:pPr>
      <w:r>
        <w:t>Proto jsou oba uvedené případy, v souladu s bezpečnostní politikou ISDS, vyhodnoceny jako rizikové a daný soubor nelze připojit jako součást datové zprávy.</w:t>
      </w:r>
    </w:p>
    <w:p w14:paraId="364025A2" w14:textId="41B15126" w:rsidR="00205A1D" w:rsidRDefault="00205A1D" w:rsidP="00205A1D">
      <w:pPr>
        <w:ind w:left="360"/>
      </w:pPr>
      <w:r>
        <w:t>V tomto případě je nutné přílohu ve formátu doc</w:t>
      </w:r>
      <w:r w:rsidR="00EC2BD6">
        <w:t xml:space="preserve"> uložit ve formátu </w:t>
      </w:r>
      <w:proofErr w:type="spellStart"/>
      <w:r w:rsidR="00EC2BD6">
        <w:t>pdf</w:t>
      </w:r>
      <w:proofErr w:type="spellEnd"/>
      <w:r w:rsidR="00EC2BD6">
        <w:t>.</w:t>
      </w:r>
    </w:p>
    <w:p w14:paraId="5DFE77AC" w14:textId="270F1642" w:rsidR="00B275EA" w:rsidRDefault="00EC2BD6" w:rsidP="00205A1D">
      <w:pPr>
        <w:ind w:left="360"/>
      </w:pPr>
      <w:r>
        <w:t>Protože již byla v QI zpráva vygenerována z Dokladů pro RS a zůstala ve složce Datové zprávy k odeslání, tak není možné přílohy v Dokladech pro RS smazat a opravit</w:t>
      </w:r>
      <w:r w:rsidR="00B275EA">
        <w:t>, protože operace zveřejnění v RS je ve stavu „Čeká na odpověď“</w:t>
      </w:r>
      <w:r>
        <w:t>.</w:t>
      </w:r>
    </w:p>
    <w:p w14:paraId="08D5A8A3" w14:textId="094D5DA6" w:rsidR="00B275EA" w:rsidRDefault="00B275EA" w:rsidP="00205A1D">
      <w:pPr>
        <w:ind w:left="360"/>
      </w:pPr>
      <w:r>
        <w:rPr>
          <w:noProof/>
        </w:rPr>
        <w:drawing>
          <wp:inline distT="0" distB="0" distL="0" distR="0" wp14:anchorId="780E5F7A" wp14:editId="5BF51184">
            <wp:extent cx="3622430" cy="1729758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2758" cy="17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30023" w14:textId="0641D82E" w:rsidR="00EC2BD6" w:rsidRDefault="00EC2BD6" w:rsidP="00205A1D">
      <w:pPr>
        <w:ind w:left="360"/>
      </w:pPr>
      <w:r>
        <w:t>Postup pro opravu je následující:</w:t>
      </w:r>
    </w:p>
    <w:p w14:paraId="156F0A53" w14:textId="3A133E09" w:rsidR="00EC2BD6" w:rsidRDefault="00B275EA" w:rsidP="00EC2BD6">
      <w:pPr>
        <w:pStyle w:val="Odstavecseseznamem"/>
        <w:numPr>
          <w:ilvl w:val="1"/>
          <w:numId w:val="1"/>
        </w:numPr>
      </w:pPr>
      <w:r>
        <w:t>Ve složce Datové zprávy k odeslání označit neodeslanou zprávu</w:t>
      </w:r>
      <w:r w:rsidR="00CD6498">
        <w:t>, kterou chci editovat a smazat.</w:t>
      </w:r>
    </w:p>
    <w:p w14:paraId="1A756D73" w14:textId="375AC8C1" w:rsidR="00B275EA" w:rsidRDefault="00B275EA" w:rsidP="00EC2BD6">
      <w:pPr>
        <w:pStyle w:val="Odstavecseseznamem"/>
        <w:numPr>
          <w:ilvl w:val="1"/>
          <w:numId w:val="1"/>
        </w:numPr>
      </w:pPr>
      <w:r>
        <w:t>Stisknout tlačítko Upravit zprávu</w:t>
      </w:r>
    </w:p>
    <w:p w14:paraId="30D476F2" w14:textId="0F3FC267" w:rsidR="00B275EA" w:rsidRDefault="00B275EA" w:rsidP="00EC2BD6">
      <w:pPr>
        <w:pStyle w:val="Odstavecseseznamem"/>
        <w:numPr>
          <w:ilvl w:val="1"/>
          <w:numId w:val="1"/>
        </w:numPr>
      </w:pPr>
      <w:r>
        <w:t>Stisknout tlačítko Přílohy</w:t>
      </w:r>
    </w:p>
    <w:p w14:paraId="1C11A8CF" w14:textId="192CD0BA" w:rsidR="00AB279D" w:rsidRDefault="00CD6498" w:rsidP="00CD6498">
      <w:pPr>
        <w:ind w:left="1080"/>
      </w:pPr>
      <w:r>
        <w:rPr>
          <w:noProof/>
        </w:rPr>
        <w:drawing>
          <wp:inline distT="0" distB="0" distL="0" distR="0" wp14:anchorId="2EA5E3B3" wp14:editId="6DF5C54E">
            <wp:extent cx="3652575" cy="1437759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1137" cy="144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03BB2" w14:textId="77777777" w:rsidR="00AB279D" w:rsidRDefault="00AB279D">
      <w:r>
        <w:br w:type="page"/>
      </w:r>
    </w:p>
    <w:p w14:paraId="391C992B" w14:textId="77777777" w:rsidR="00CD6498" w:rsidRDefault="00CD6498" w:rsidP="00CD6498">
      <w:pPr>
        <w:ind w:left="1080"/>
      </w:pPr>
    </w:p>
    <w:p w14:paraId="02257599" w14:textId="3B491C9B" w:rsidR="002429AF" w:rsidRDefault="002429AF" w:rsidP="00EC2BD6">
      <w:pPr>
        <w:pStyle w:val="Odstavecseseznamem"/>
        <w:numPr>
          <w:ilvl w:val="1"/>
          <w:numId w:val="1"/>
        </w:numPr>
      </w:pPr>
      <w:r>
        <w:t>Pomocí tlačítka Smazat přílohy všechny přílohy smazat.</w:t>
      </w:r>
    </w:p>
    <w:p w14:paraId="7EDB3E45" w14:textId="089F3B2C" w:rsidR="002429AF" w:rsidRDefault="002429AF" w:rsidP="00EC2BD6">
      <w:pPr>
        <w:pStyle w:val="Odstavecseseznamem"/>
        <w:numPr>
          <w:ilvl w:val="1"/>
          <w:numId w:val="1"/>
        </w:numPr>
      </w:pPr>
      <w:r>
        <w:t>Zavřít formulář Přílohy elektronické zprávy</w:t>
      </w:r>
    </w:p>
    <w:p w14:paraId="5FADC7F2" w14:textId="077E184B" w:rsidR="00CD6498" w:rsidRDefault="00CD6498" w:rsidP="00CD6498">
      <w:pPr>
        <w:ind w:left="1080"/>
      </w:pPr>
      <w:r>
        <w:rPr>
          <w:noProof/>
        </w:rPr>
        <w:drawing>
          <wp:inline distT="0" distB="0" distL="0" distR="0" wp14:anchorId="0B769731" wp14:editId="290F3024">
            <wp:extent cx="3561475" cy="1416817"/>
            <wp:effectExtent l="0" t="0" r="127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4126" cy="142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65134" w14:textId="46B69092" w:rsidR="002429AF" w:rsidRDefault="002429AF" w:rsidP="00EC2BD6">
      <w:pPr>
        <w:pStyle w:val="Odstavecseseznamem"/>
        <w:numPr>
          <w:ilvl w:val="1"/>
          <w:numId w:val="1"/>
        </w:numPr>
      </w:pPr>
      <w:r>
        <w:t>Pomocí tlačítka „</w:t>
      </w:r>
      <w:r w:rsidRPr="002429AF">
        <w:drawing>
          <wp:inline distT="0" distB="0" distL="0" distR="0" wp14:anchorId="50C842D5" wp14:editId="37DFFA6E">
            <wp:extent cx="170508" cy="148648"/>
            <wp:effectExtent l="0" t="0" r="127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518" cy="1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“ datovou zprávu smazat.</w:t>
      </w:r>
    </w:p>
    <w:p w14:paraId="64D5136B" w14:textId="4E0343A6" w:rsidR="00CD6498" w:rsidRDefault="00CD6498" w:rsidP="00CD6498">
      <w:pPr>
        <w:ind w:left="1080"/>
      </w:pPr>
      <w:r>
        <w:rPr>
          <w:noProof/>
        </w:rPr>
        <w:drawing>
          <wp:inline distT="0" distB="0" distL="0" distR="0" wp14:anchorId="6E47035B" wp14:editId="166E2734">
            <wp:extent cx="3289686" cy="1492180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3291" cy="149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1671B" w14:textId="1AE2AAA5" w:rsidR="002429AF" w:rsidRDefault="002429AF" w:rsidP="00EC2BD6">
      <w:pPr>
        <w:pStyle w:val="Odstavecseseznamem"/>
        <w:numPr>
          <w:ilvl w:val="1"/>
          <w:numId w:val="1"/>
        </w:numPr>
      </w:pPr>
      <w:r>
        <w:t>Vrátit se zpět do Operací dokladu v registru smluv. Přílohy je možné vymazat a vložit jiný formát.</w:t>
      </w:r>
    </w:p>
    <w:p w14:paraId="04B92AA0" w14:textId="3C287E43" w:rsidR="00CD6498" w:rsidRDefault="00CD6498" w:rsidP="00CD6498">
      <w:pPr>
        <w:ind w:left="1080"/>
      </w:pPr>
      <w:r>
        <w:rPr>
          <w:noProof/>
        </w:rPr>
        <w:drawing>
          <wp:inline distT="0" distB="0" distL="0" distR="0" wp14:anchorId="78809EA3" wp14:editId="1B757893">
            <wp:extent cx="3375886" cy="175343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2182" cy="176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08D4A" w14:textId="17636803" w:rsidR="00EA17EC" w:rsidRDefault="00EA17EC" w:rsidP="00EA17EC">
      <w:pPr>
        <w:pStyle w:val="Odstavecseseznamem"/>
        <w:numPr>
          <w:ilvl w:val="0"/>
          <w:numId w:val="1"/>
        </w:numPr>
      </w:pPr>
    </w:p>
    <w:sectPr w:rsidR="00EA17EC" w:rsidSect="00CD649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1FF"/>
    <w:multiLevelType w:val="hybridMultilevel"/>
    <w:tmpl w:val="FDCC0F24"/>
    <w:lvl w:ilvl="0" w:tplc="00ECD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74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EC"/>
    <w:rsid w:val="00205A1D"/>
    <w:rsid w:val="00241EF1"/>
    <w:rsid w:val="002429AF"/>
    <w:rsid w:val="00AB279D"/>
    <w:rsid w:val="00B275EA"/>
    <w:rsid w:val="00CD6498"/>
    <w:rsid w:val="00EA17EC"/>
    <w:rsid w:val="00E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1C5B"/>
  <w15:chartTrackingRefBased/>
  <w15:docId w15:val="{B783F3A1-7515-451A-8800-BBD7AAA8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1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Hotový</dc:creator>
  <cp:keywords/>
  <dc:description/>
  <cp:lastModifiedBy>Norbert Hotový</cp:lastModifiedBy>
  <cp:revision>1</cp:revision>
  <dcterms:created xsi:type="dcterms:W3CDTF">2022-08-09T05:16:00Z</dcterms:created>
  <dcterms:modified xsi:type="dcterms:W3CDTF">2022-08-09T05:54:00Z</dcterms:modified>
</cp:coreProperties>
</file>