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8AD0C" w14:textId="245C43C1" w:rsidR="002D54D9" w:rsidRPr="004F1E25" w:rsidRDefault="002D54D9" w:rsidP="002D54D9">
      <w:pPr>
        <w:pStyle w:val="Bezmezer"/>
        <w:jc w:val="center"/>
        <w:rPr>
          <w:b/>
          <w:sz w:val="28"/>
          <w:highlight w:val="yellow"/>
          <w:lang w:eastAsia="cs-CZ"/>
        </w:rPr>
      </w:pPr>
      <w:r w:rsidRPr="004F1E25">
        <w:rPr>
          <w:b/>
          <w:sz w:val="28"/>
          <w:lang w:eastAsia="cs-CZ"/>
        </w:rPr>
        <w:t>SMLOUVA O DÍLO</w:t>
      </w:r>
      <w:r w:rsidR="00AC1A59" w:rsidRPr="004F1E25">
        <w:rPr>
          <w:b/>
          <w:sz w:val="28"/>
          <w:lang w:eastAsia="cs-CZ"/>
        </w:rPr>
        <w:t xml:space="preserve"> </w:t>
      </w:r>
    </w:p>
    <w:p w14:paraId="02A00893" w14:textId="0AF7865B" w:rsidR="004F1E25" w:rsidRPr="004F1E25" w:rsidRDefault="004F1E25" w:rsidP="002D54D9">
      <w:pPr>
        <w:pStyle w:val="Bezmezer"/>
        <w:jc w:val="center"/>
        <w:rPr>
          <w:b/>
          <w:sz w:val="28"/>
          <w:lang w:eastAsia="cs-CZ"/>
        </w:rPr>
      </w:pPr>
      <w:r w:rsidRPr="004F1E25">
        <w:rPr>
          <w:b/>
          <w:sz w:val="28"/>
          <w:lang w:eastAsia="cs-CZ"/>
        </w:rPr>
        <w:t>č: 328/00069850/2022</w:t>
      </w:r>
    </w:p>
    <w:p w14:paraId="17936B0C" w14:textId="77777777" w:rsidR="002D54D9" w:rsidRPr="002D54D9" w:rsidRDefault="002D54D9" w:rsidP="002D54D9">
      <w:pPr>
        <w:pStyle w:val="Bezmezer"/>
        <w:jc w:val="center"/>
        <w:rPr>
          <w:b/>
          <w:lang w:eastAsia="cs-CZ"/>
        </w:rPr>
      </w:pPr>
      <w:r w:rsidRPr="002D54D9">
        <w:rPr>
          <w:lang w:eastAsia="cs-CZ"/>
        </w:rPr>
        <w:t>podle § 2586 a násl. zákona č. 89/2012 Sb., občanský zákoník</w:t>
      </w:r>
      <w:r w:rsidRPr="002D54D9">
        <w:rPr>
          <w:lang w:eastAsia="cs-CZ"/>
        </w:rPr>
        <w:br/>
      </w:r>
      <w:r w:rsidRPr="002D54D9">
        <w:rPr>
          <w:b/>
          <w:lang w:eastAsia="cs-CZ"/>
        </w:rPr>
        <w:t>uzavřená níže uvedeného dne, měsíce a roku mezi</w:t>
      </w:r>
    </w:p>
    <w:p w14:paraId="0D7E5BFE" w14:textId="77777777" w:rsidR="002D54D9" w:rsidRPr="002D54D9" w:rsidRDefault="002D54D9" w:rsidP="002D54D9">
      <w:pPr>
        <w:pStyle w:val="Bezmezer"/>
        <w:rPr>
          <w:lang w:eastAsia="cs-CZ"/>
        </w:rPr>
      </w:pPr>
      <w:r w:rsidRPr="002D54D9">
        <w:rPr>
          <w:lang w:eastAsia="cs-CZ"/>
        </w:rPr>
        <w:t> </w:t>
      </w:r>
    </w:p>
    <w:p w14:paraId="439BCE54" w14:textId="77777777" w:rsidR="00C729B2" w:rsidRDefault="00C729B2" w:rsidP="002D54D9">
      <w:pPr>
        <w:pStyle w:val="Bezmezer"/>
        <w:rPr>
          <w:b/>
          <w:lang w:eastAsia="cs-CZ"/>
        </w:rPr>
      </w:pPr>
    </w:p>
    <w:p w14:paraId="4B47490D" w14:textId="77777777" w:rsidR="00C729B2" w:rsidRDefault="00C729B2" w:rsidP="002D54D9">
      <w:pPr>
        <w:pStyle w:val="Bezmezer"/>
        <w:rPr>
          <w:b/>
          <w:lang w:eastAsia="cs-CZ"/>
        </w:rPr>
      </w:pPr>
    </w:p>
    <w:p w14:paraId="08CA5E14" w14:textId="77777777" w:rsidR="002D54D9" w:rsidRPr="002D54D9" w:rsidRDefault="002D54D9" w:rsidP="002D54D9">
      <w:pPr>
        <w:pStyle w:val="Bezmezer"/>
        <w:rPr>
          <w:b/>
          <w:lang w:eastAsia="cs-CZ"/>
        </w:rPr>
      </w:pPr>
      <w:r w:rsidRPr="002D54D9">
        <w:rPr>
          <w:b/>
          <w:lang w:eastAsia="cs-CZ"/>
        </w:rPr>
        <w:t>Objednatelem</w:t>
      </w:r>
    </w:p>
    <w:p w14:paraId="5687DD63" w14:textId="65D5D660" w:rsidR="002D54D9" w:rsidRDefault="002D54D9" w:rsidP="002D54D9">
      <w:pPr>
        <w:pStyle w:val="Bezmezer"/>
        <w:rPr>
          <w:lang w:eastAsia="cs-CZ"/>
        </w:rPr>
      </w:pPr>
      <w:r w:rsidRPr="004F1E25">
        <w:rPr>
          <w:b/>
          <w:sz w:val="24"/>
          <w:lang w:eastAsia="cs-CZ"/>
        </w:rPr>
        <w:t xml:space="preserve">Kulturní zařízení Kadaň, </w:t>
      </w:r>
      <w:r w:rsidR="004F1E25">
        <w:rPr>
          <w:sz w:val="24"/>
          <w:lang w:eastAsia="cs-CZ"/>
        </w:rPr>
        <w:t>p</w:t>
      </w:r>
      <w:r w:rsidRPr="004F1E25">
        <w:rPr>
          <w:sz w:val="24"/>
          <w:lang w:eastAsia="cs-CZ"/>
        </w:rPr>
        <w:t>říspěvková organizace</w:t>
      </w:r>
      <w:r w:rsidRPr="004F1E25">
        <w:rPr>
          <w:b/>
          <w:sz w:val="24"/>
          <w:lang w:eastAsia="cs-CZ"/>
        </w:rPr>
        <w:br/>
      </w:r>
      <w:r w:rsidRPr="002D54D9">
        <w:rPr>
          <w:lang w:eastAsia="cs-CZ"/>
        </w:rPr>
        <w:t xml:space="preserve">se sídlem: Čechova 147, 432 01 Kadaň </w:t>
      </w:r>
      <w:r w:rsidRPr="002D54D9">
        <w:rPr>
          <w:lang w:eastAsia="cs-CZ"/>
        </w:rPr>
        <w:br/>
        <w:t>IČO: 75110245</w:t>
      </w:r>
    </w:p>
    <w:p w14:paraId="3544FAAE" w14:textId="77777777" w:rsidR="00507A90" w:rsidRDefault="00507A90" w:rsidP="002D54D9">
      <w:pPr>
        <w:pStyle w:val="Bezmezer"/>
        <w:rPr>
          <w:lang w:eastAsia="cs-CZ"/>
        </w:rPr>
      </w:pPr>
      <w:r>
        <w:rPr>
          <w:lang w:eastAsia="cs-CZ"/>
        </w:rPr>
        <w:t>DIČ: CZ75110245</w:t>
      </w:r>
    </w:p>
    <w:p w14:paraId="3251A547" w14:textId="46C12595" w:rsidR="002D54D9" w:rsidRDefault="002D54D9" w:rsidP="002D54D9">
      <w:pPr>
        <w:pStyle w:val="Bezmezer"/>
        <w:rPr>
          <w:lang w:eastAsia="cs-CZ"/>
        </w:rPr>
      </w:pPr>
      <w:r>
        <w:rPr>
          <w:lang w:eastAsia="cs-CZ"/>
        </w:rPr>
        <w:t xml:space="preserve">bankovní spojení: </w:t>
      </w:r>
      <w:proofErr w:type="spellStart"/>
      <w:r w:rsidR="00D402D8">
        <w:rPr>
          <w:lang w:eastAsia="cs-CZ"/>
        </w:rPr>
        <w:t>xxxxxxxxxxxxxxxxxxxxxx</w:t>
      </w:r>
      <w:proofErr w:type="spellEnd"/>
      <w:r>
        <w:rPr>
          <w:lang w:eastAsia="cs-CZ"/>
        </w:rPr>
        <w:t xml:space="preserve"> </w:t>
      </w:r>
    </w:p>
    <w:p w14:paraId="013E53E3" w14:textId="77777777" w:rsidR="002D54D9" w:rsidRDefault="002D54D9" w:rsidP="002D54D9">
      <w:pPr>
        <w:pStyle w:val="Bezmezer"/>
        <w:rPr>
          <w:lang w:eastAsia="cs-CZ"/>
        </w:rPr>
      </w:pPr>
      <w:r w:rsidRPr="002D54D9">
        <w:rPr>
          <w:lang w:eastAsia="cs-CZ"/>
        </w:rPr>
        <w:t xml:space="preserve">zastoupená: </w:t>
      </w:r>
      <w:r w:rsidR="00507A90">
        <w:rPr>
          <w:lang w:eastAsia="cs-CZ"/>
        </w:rPr>
        <w:t>Janou Čechovou</w:t>
      </w:r>
      <w:r>
        <w:rPr>
          <w:lang w:eastAsia="cs-CZ"/>
        </w:rPr>
        <w:t>, ředitelkou</w:t>
      </w:r>
    </w:p>
    <w:p w14:paraId="4F24DCB1" w14:textId="77777777" w:rsidR="002D54D9" w:rsidRDefault="002D54D9" w:rsidP="002D54D9">
      <w:pPr>
        <w:pStyle w:val="Bezmezer"/>
        <w:rPr>
          <w:lang w:eastAsia="cs-CZ"/>
        </w:rPr>
      </w:pPr>
    </w:p>
    <w:p w14:paraId="5433591A" w14:textId="77777777" w:rsidR="002D54D9" w:rsidRPr="002D54D9" w:rsidRDefault="002D54D9" w:rsidP="002D54D9">
      <w:pPr>
        <w:pStyle w:val="Bezmezer"/>
        <w:rPr>
          <w:lang w:eastAsia="cs-CZ"/>
        </w:rPr>
      </w:pPr>
      <w:r w:rsidRPr="002D54D9">
        <w:rPr>
          <w:lang w:eastAsia="cs-CZ"/>
        </w:rPr>
        <w:t>(dále jen jako „Objednatel“) na straně jedné</w:t>
      </w:r>
    </w:p>
    <w:p w14:paraId="50EE27D7" w14:textId="77777777" w:rsidR="002D54D9" w:rsidRDefault="002D54D9" w:rsidP="002D54D9">
      <w:pPr>
        <w:pStyle w:val="Bezmezer"/>
        <w:rPr>
          <w:lang w:eastAsia="cs-CZ"/>
        </w:rPr>
      </w:pPr>
    </w:p>
    <w:p w14:paraId="5B7B4470" w14:textId="77777777" w:rsidR="002D54D9" w:rsidRPr="002D54D9" w:rsidRDefault="002D54D9" w:rsidP="002D54D9">
      <w:pPr>
        <w:pStyle w:val="Bezmezer"/>
        <w:rPr>
          <w:lang w:eastAsia="cs-CZ"/>
        </w:rPr>
      </w:pPr>
      <w:r w:rsidRPr="002D54D9">
        <w:rPr>
          <w:lang w:eastAsia="cs-CZ"/>
        </w:rPr>
        <w:t>a</w:t>
      </w:r>
    </w:p>
    <w:p w14:paraId="22FD54A8" w14:textId="77777777" w:rsidR="002D54D9" w:rsidRDefault="002D54D9" w:rsidP="002D54D9">
      <w:pPr>
        <w:pStyle w:val="Bezmezer"/>
        <w:rPr>
          <w:lang w:eastAsia="cs-CZ"/>
        </w:rPr>
      </w:pPr>
    </w:p>
    <w:p w14:paraId="6BA56DF2" w14:textId="77777777" w:rsidR="002D54D9" w:rsidRPr="00D7545F" w:rsidRDefault="002D54D9" w:rsidP="002D54D9">
      <w:pPr>
        <w:pStyle w:val="Bezmezer"/>
        <w:rPr>
          <w:b/>
          <w:lang w:eastAsia="cs-CZ"/>
        </w:rPr>
      </w:pPr>
      <w:r w:rsidRPr="00D7545F">
        <w:rPr>
          <w:b/>
          <w:lang w:eastAsia="cs-CZ"/>
        </w:rPr>
        <w:t>Zhotovitelem</w:t>
      </w:r>
    </w:p>
    <w:p w14:paraId="36BD9DDD" w14:textId="77777777" w:rsidR="00D7545F" w:rsidRPr="00D7545F" w:rsidRDefault="00D7545F" w:rsidP="002D54D9">
      <w:pPr>
        <w:pStyle w:val="Bezmezer"/>
        <w:rPr>
          <w:lang w:eastAsia="cs-CZ"/>
        </w:rPr>
      </w:pPr>
      <w:r w:rsidRPr="004F1E25">
        <w:rPr>
          <w:b/>
          <w:sz w:val="24"/>
          <w:lang w:eastAsia="cs-CZ"/>
        </w:rPr>
        <w:t xml:space="preserve">Středočeské muzeum v Roztokách u Prahy, </w:t>
      </w:r>
      <w:r w:rsidRPr="004F1E25">
        <w:rPr>
          <w:sz w:val="24"/>
          <w:lang w:eastAsia="cs-CZ"/>
        </w:rPr>
        <w:t>příspěvková organizace</w:t>
      </w:r>
      <w:r w:rsidR="002D54D9" w:rsidRPr="004F1E25">
        <w:rPr>
          <w:b/>
          <w:sz w:val="24"/>
          <w:lang w:eastAsia="cs-CZ"/>
        </w:rPr>
        <w:br/>
      </w:r>
      <w:r w:rsidR="005D5417" w:rsidRPr="00D7545F">
        <w:rPr>
          <w:lang w:eastAsia="cs-CZ"/>
        </w:rPr>
        <w:t>se sídlem:</w:t>
      </w:r>
      <w:r w:rsidR="00507A90" w:rsidRPr="00D7545F">
        <w:rPr>
          <w:lang w:eastAsia="cs-CZ"/>
        </w:rPr>
        <w:t xml:space="preserve"> </w:t>
      </w:r>
      <w:r w:rsidR="005D5417" w:rsidRPr="00D7545F">
        <w:rPr>
          <w:lang w:eastAsia="cs-CZ"/>
        </w:rPr>
        <w:t xml:space="preserve">Zámek 1, </w:t>
      </w:r>
      <w:r w:rsidRPr="00D7545F">
        <w:rPr>
          <w:lang w:eastAsia="cs-CZ"/>
        </w:rPr>
        <w:t>252 63, Roztoky u Prahy</w:t>
      </w:r>
    </w:p>
    <w:p w14:paraId="4477D09A" w14:textId="29735DC2" w:rsidR="00507A90" w:rsidRPr="00D7545F" w:rsidRDefault="000A0592" w:rsidP="002D54D9">
      <w:pPr>
        <w:pStyle w:val="Bezmezer"/>
        <w:rPr>
          <w:lang w:eastAsia="cs-CZ"/>
        </w:rPr>
      </w:pPr>
      <w:r>
        <w:rPr>
          <w:lang w:eastAsia="cs-CZ"/>
        </w:rPr>
        <w:t>Zastoupené ředitelkou</w:t>
      </w:r>
      <w:r w:rsidR="00D7545F" w:rsidRPr="00D7545F">
        <w:rPr>
          <w:lang w:eastAsia="cs-CZ"/>
        </w:rPr>
        <w:t xml:space="preserve"> PhDr. Zitou Suchánkovou</w:t>
      </w:r>
      <w:r w:rsidR="002D54D9" w:rsidRPr="00D7545F">
        <w:rPr>
          <w:lang w:eastAsia="cs-CZ"/>
        </w:rPr>
        <w:br/>
        <w:t>IČO</w:t>
      </w:r>
      <w:r w:rsidR="00507A90" w:rsidRPr="00D7545F">
        <w:rPr>
          <w:lang w:eastAsia="cs-CZ"/>
        </w:rPr>
        <w:t xml:space="preserve"> </w:t>
      </w:r>
      <w:r w:rsidR="002D54D9" w:rsidRPr="00D7545F">
        <w:rPr>
          <w:lang w:eastAsia="cs-CZ"/>
        </w:rPr>
        <w:t xml:space="preserve">: </w:t>
      </w:r>
      <w:r w:rsidR="00D7545F" w:rsidRPr="00D7545F">
        <w:rPr>
          <w:lang w:eastAsia="cs-CZ"/>
        </w:rPr>
        <w:t>00069850</w:t>
      </w:r>
      <w:r w:rsidR="002D54D9" w:rsidRPr="00D7545F">
        <w:rPr>
          <w:lang w:eastAsia="cs-CZ"/>
        </w:rPr>
        <w:br/>
      </w:r>
      <w:r>
        <w:rPr>
          <w:lang w:eastAsia="cs-CZ"/>
        </w:rPr>
        <w:t>B</w:t>
      </w:r>
      <w:r w:rsidR="00507A90" w:rsidRPr="00D7545F">
        <w:rPr>
          <w:lang w:eastAsia="cs-CZ"/>
        </w:rPr>
        <w:t xml:space="preserve">ankovní spojení: </w:t>
      </w:r>
      <w:proofErr w:type="spellStart"/>
      <w:r w:rsidR="00D402D8">
        <w:rPr>
          <w:lang w:eastAsia="cs-CZ"/>
        </w:rPr>
        <w:t>xxxxxxxxxxxxxxxx</w:t>
      </w:r>
      <w:proofErr w:type="spellEnd"/>
      <w:r>
        <w:rPr>
          <w:lang w:eastAsia="cs-CZ"/>
        </w:rPr>
        <w:t>, č.</w:t>
      </w:r>
      <w:r w:rsidR="004F1E25">
        <w:rPr>
          <w:lang w:eastAsia="cs-CZ"/>
        </w:rPr>
        <w:t xml:space="preserve"> </w:t>
      </w:r>
      <w:proofErr w:type="spellStart"/>
      <w:r>
        <w:rPr>
          <w:lang w:eastAsia="cs-CZ"/>
        </w:rPr>
        <w:t>ú.</w:t>
      </w:r>
      <w:proofErr w:type="spellEnd"/>
      <w:r w:rsidR="004F1E25">
        <w:rPr>
          <w:lang w:eastAsia="cs-CZ"/>
        </w:rPr>
        <w:t>:</w:t>
      </w:r>
      <w:r>
        <w:rPr>
          <w:lang w:eastAsia="cs-CZ"/>
        </w:rPr>
        <w:t xml:space="preserve"> </w:t>
      </w:r>
      <w:proofErr w:type="spellStart"/>
      <w:r w:rsidR="00D402D8">
        <w:rPr>
          <w:lang w:eastAsia="cs-CZ"/>
        </w:rPr>
        <w:t>xxxxxxxxxxxxxxxxxxxxx</w:t>
      </w:r>
      <w:proofErr w:type="spellEnd"/>
    </w:p>
    <w:p w14:paraId="438A8F2B" w14:textId="6C056616" w:rsidR="008B7126" w:rsidRDefault="00D7545F" w:rsidP="002D54D9">
      <w:pPr>
        <w:pStyle w:val="Bezmezer"/>
        <w:rPr>
          <w:lang w:eastAsia="cs-CZ"/>
        </w:rPr>
      </w:pPr>
      <w:r w:rsidRPr="00D7545F">
        <w:rPr>
          <w:lang w:eastAsia="cs-CZ"/>
        </w:rPr>
        <w:t>plátce</w:t>
      </w:r>
      <w:r w:rsidR="008B7126" w:rsidRPr="00D7545F">
        <w:rPr>
          <w:lang w:eastAsia="cs-CZ"/>
        </w:rPr>
        <w:t xml:space="preserve"> DPH</w:t>
      </w:r>
      <w:r w:rsidRPr="00D7545F">
        <w:rPr>
          <w:lang w:eastAsia="cs-CZ"/>
        </w:rPr>
        <w:t>: ANO</w:t>
      </w:r>
      <w:r w:rsidR="002D54D9" w:rsidRPr="002D54D9">
        <w:rPr>
          <w:lang w:eastAsia="cs-CZ"/>
        </w:rPr>
        <w:br/>
      </w:r>
    </w:p>
    <w:p w14:paraId="35A33BB0" w14:textId="77777777" w:rsidR="002D54D9" w:rsidRDefault="002D54D9" w:rsidP="002D54D9">
      <w:pPr>
        <w:pStyle w:val="Bezmezer"/>
        <w:rPr>
          <w:lang w:eastAsia="cs-CZ"/>
        </w:rPr>
      </w:pPr>
      <w:r w:rsidRPr="002D54D9">
        <w:rPr>
          <w:lang w:eastAsia="cs-CZ"/>
        </w:rPr>
        <w:t>(dále jen jako „Zhotovitel“) na straně druhé</w:t>
      </w:r>
    </w:p>
    <w:p w14:paraId="5235AB53" w14:textId="77777777" w:rsidR="00A046A8" w:rsidRPr="002D54D9" w:rsidRDefault="00A046A8" w:rsidP="002D54D9">
      <w:pPr>
        <w:pStyle w:val="Bezmezer"/>
        <w:rPr>
          <w:lang w:eastAsia="cs-CZ"/>
        </w:rPr>
      </w:pPr>
    </w:p>
    <w:p w14:paraId="6FFA6791" w14:textId="77777777" w:rsidR="002D54D9" w:rsidRPr="002D54D9" w:rsidRDefault="002D54D9" w:rsidP="002D54D9">
      <w:pPr>
        <w:pStyle w:val="Bezmezer"/>
        <w:rPr>
          <w:lang w:eastAsia="cs-CZ"/>
        </w:rPr>
      </w:pPr>
      <w:r w:rsidRPr="002D54D9">
        <w:rPr>
          <w:lang w:eastAsia="cs-CZ"/>
        </w:rPr>
        <w:t> </w:t>
      </w:r>
    </w:p>
    <w:p w14:paraId="5B3FA8BB" w14:textId="0D638435" w:rsidR="00872309" w:rsidRDefault="00872309" w:rsidP="00872309">
      <w:pPr>
        <w:pStyle w:val="Bezmezer"/>
        <w:jc w:val="center"/>
        <w:rPr>
          <w:b/>
          <w:lang w:eastAsia="cs-CZ"/>
        </w:rPr>
      </w:pPr>
      <w:r>
        <w:rPr>
          <w:b/>
          <w:lang w:eastAsia="cs-CZ"/>
        </w:rPr>
        <w:t>Preambule</w:t>
      </w:r>
    </w:p>
    <w:p w14:paraId="7FD28DE7" w14:textId="77777777" w:rsidR="00872309" w:rsidRPr="00872309" w:rsidRDefault="00872309" w:rsidP="00872309">
      <w:pPr>
        <w:spacing w:after="0" w:line="240" w:lineRule="auto"/>
        <w:jc w:val="both"/>
        <w:rPr>
          <w:rFonts w:cs="Tahoma"/>
        </w:rPr>
      </w:pPr>
      <w:r w:rsidRPr="00872309">
        <w:rPr>
          <w:rFonts w:cs="Tahoma"/>
        </w:rPr>
        <w:t xml:space="preserve">Smluvní strany </w:t>
      </w:r>
    </w:p>
    <w:p w14:paraId="4B9AC6A3" w14:textId="77777777" w:rsidR="00872309" w:rsidRPr="00872309" w:rsidRDefault="00872309" w:rsidP="004F1E25">
      <w:pPr>
        <w:numPr>
          <w:ilvl w:val="0"/>
          <w:numId w:val="1"/>
        </w:numPr>
        <w:spacing w:after="0" w:line="240" w:lineRule="auto"/>
        <w:ind w:left="426"/>
        <w:jc w:val="both"/>
        <w:rPr>
          <w:rFonts w:cs="Tahoma"/>
        </w:rPr>
      </w:pPr>
      <w:r w:rsidRPr="00872309">
        <w:rPr>
          <w:rFonts w:cs="Tahoma"/>
        </w:rPr>
        <w:t>prohlašují, že jsou dle příslušných právních předpisů oprávněnými subjekty provozovat činnosti, jež jsou předmětem této smlouvy, a prohlašují dále, že jsou plně způsobilé a oprávněné tuto smlouvu uzavřít a že jim není známa žádná překážka bránící v jejím podepsání.</w:t>
      </w:r>
    </w:p>
    <w:p w14:paraId="3DD396A2" w14:textId="767896DE" w:rsidR="00872309" w:rsidRDefault="00872309" w:rsidP="004F1E25">
      <w:pPr>
        <w:numPr>
          <w:ilvl w:val="0"/>
          <w:numId w:val="1"/>
        </w:numPr>
        <w:spacing w:after="0" w:line="240" w:lineRule="auto"/>
        <w:ind w:left="426"/>
        <w:jc w:val="both"/>
        <w:rPr>
          <w:rFonts w:cs="Tahoma"/>
        </w:rPr>
      </w:pPr>
      <w:r w:rsidRPr="00872309">
        <w:rPr>
          <w:rFonts w:cs="Tahoma"/>
        </w:rPr>
        <w:t>uzavírají tuto smlouvu o dílo, kterou se zhotovitel zavazuje k řádnému a včasnému plnění v rozsahu vymezeném předmětem smlouvy a objednatel se zavazuje k zaplacení sjednané ceny za jeho řádné a včasné provedení podle podmínek obsažených v následujících ustanoveních této smlouvy.</w:t>
      </w:r>
    </w:p>
    <w:p w14:paraId="0B40B6A4" w14:textId="77777777" w:rsidR="00872309" w:rsidRPr="00872309" w:rsidRDefault="00872309" w:rsidP="0039187E">
      <w:pPr>
        <w:spacing w:after="360" w:line="240" w:lineRule="auto"/>
        <w:jc w:val="both"/>
        <w:rPr>
          <w:rFonts w:cs="Tahoma"/>
        </w:rPr>
      </w:pPr>
    </w:p>
    <w:p w14:paraId="74640C66" w14:textId="0CA2C3D6" w:rsidR="002D54D9" w:rsidRPr="002D54D9" w:rsidRDefault="002D54D9" w:rsidP="00872309">
      <w:pPr>
        <w:pStyle w:val="Bezmezer"/>
        <w:jc w:val="center"/>
        <w:rPr>
          <w:b/>
          <w:lang w:eastAsia="cs-CZ"/>
        </w:rPr>
      </w:pPr>
      <w:r w:rsidRPr="002D54D9">
        <w:rPr>
          <w:b/>
          <w:lang w:eastAsia="cs-CZ"/>
        </w:rPr>
        <w:t>I. Předmět smlouvy</w:t>
      </w:r>
    </w:p>
    <w:p w14:paraId="3D3CA675" w14:textId="0754BCE7" w:rsidR="008B7126" w:rsidRPr="002D54D9" w:rsidRDefault="002D54D9" w:rsidP="00872309">
      <w:pPr>
        <w:pStyle w:val="Bezmezer"/>
        <w:rPr>
          <w:lang w:eastAsia="cs-CZ"/>
        </w:rPr>
      </w:pPr>
      <w:r w:rsidRPr="002D54D9">
        <w:rPr>
          <w:lang w:eastAsia="cs-CZ"/>
        </w:rPr>
        <w:t xml:space="preserve">(1) Zhotovitel se touto smlouvou zavazuje </w:t>
      </w:r>
      <w:r w:rsidR="008B7126">
        <w:rPr>
          <w:lang w:eastAsia="cs-CZ"/>
        </w:rPr>
        <w:t xml:space="preserve">dílo </w:t>
      </w:r>
      <w:r w:rsidRPr="002D54D9">
        <w:rPr>
          <w:lang w:eastAsia="cs-CZ"/>
        </w:rPr>
        <w:t xml:space="preserve">provést na svůj náklad a své nebezpečí </w:t>
      </w:r>
      <w:r w:rsidR="008B7126">
        <w:rPr>
          <w:lang w:eastAsia="cs-CZ"/>
        </w:rPr>
        <w:t xml:space="preserve">a </w:t>
      </w:r>
      <w:r w:rsidRPr="002D54D9">
        <w:rPr>
          <w:lang w:eastAsia="cs-CZ"/>
        </w:rPr>
        <w:t>objednatel</w:t>
      </w:r>
      <w:r w:rsidR="008B7126" w:rsidRPr="008B7126">
        <w:rPr>
          <w:lang w:eastAsia="cs-CZ"/>
        </w:rPr>
        <w:t xml:space="preserve"> </w:t>
      </w:r>
      <w:r w:rsidR="008B7126" w:rsidRPr="002D54D9">
        <w:rPr>
          <w:lang w:eastAsia="cs-CZ"/>
        </w:rPr>
        <w:t xml:space="preserve">se zavazuje Dílo převzít a zaplatit za něj Zhotoviteli cenu sjednanou níže v čl. II </w:t>
      </w:r>
      <w:r w:rsidR="00D7545F">
        <w:rPr>
          <w:lang w:eastAsia="cs-CZ"/>
        </w:rPr>
        <w:t>té</w:t>
      </w:r>
      <w:r w:rsidR="00D7545F" w:rsidRPr="002D54D9">
        <w:rPr>
          <w:lang w:eastAsia="cs-CZ"/>
        </w:rPr>
        <w:t>to</w:t>
      </w:r>
      <w:r w:rsidR="008B7126" w:rsidRPr="002D54D9">
        <w:rPr>
          <w:lang w:eastAsia="cs-CZ"/>
        </w:rPr>
        <w:t xml:space="preserve"> smlouvy.</w:t>
      </w:r>
    </w:p>
    <w:p w14:paraId="5ACAA4A7" w14:textId="3A8DCF22" w:rsidR="002D54D9" w:rsidRDefault="002D54D9" w:rsidP="00872309">
      <w:pPr>
        <w:pStyle w:val="Bezmezer"/>
        <w:rPr>
          <w:lang w:eastAsia="cs-CZ"/>
        </w:rPr>
      </w:pPr>
      <w:r w:rsidRPr="002D54D9">
        <w:rPr>
          <w:lang w:eastAsia="cs-CZ"/>
        </w:rPr>
        <w:t xml:space="preserve">(2) </w:t>
      </w:r>
      <w:r w:rsidR="008B7126">
        <w:rPr>
          <w:lang w:eastAsia="cs-CZ"/>
        </w:rPr>
        <w:t xml:space="preserve">Předmětem díla </w:t>
      </w:r>
      <w:r w:rsidR="00A046A8" w:rsidRPr="00FC127E">
        <w:rPr>
          <w:lang w:eastAsia="cs-CZ"/>
        </w:rPr>
        <w:t xml:space="preserve">je </w:t>
      </w:r>
      <w:r w:rsidR="00D53908" w:rsidRPr="00FC127E">
        <w:rPr>
          <w:lang w:eastAsia="cs-CZ"/>
        </w:rPr>
        <w:t xml:space="preserve">restaurování </w:t>
      </w:r>
      <w:r w:rsidR="00CB7DFC" w:rsidRPr="00FC127E">
        <w:rPr>
          <w:lang w:eastAsia="cs-CZ"/>
        </w:rPr>
        <w:t>109</w:t>
      </w:r>
      <w:r w:rsidR="00D876DE" w:rsidRPr="00FC127E">
        <w:rPr>
          <w:lang w:eastAsia="cs-CZ"/>
        </w:rPr>
        <w:t xml:space="preserve"> kovových předmětů</w:t>
      </w:r>
      <w:r w:rsidR="00752E9E" w:rsidRPr="00FC127E">
        <w:rPr>
          <w:lang w:eastAsia="cs-CZ"/>
        </w:rPr>
        <w:t xml:space="preserve"> z archeologické sbírky Městského muzea v</w:t>
      </w:r>
      <w:r w:rsidR="0039187E" w:rsidRPr="00FC127E">
        <w:rPr>
          <w:lang w:eastAsia="cs-CZ"/>
        </w:rPr>
        <w:t> </w:t>
      </w:r>
      <w:r w:rsidR="00752E9E" w:rsidRPr="00FC127E">
        <w:rPr>
          <w:lang w:eastAsia="cs-CZ"/>
        </w:rPr>
        <w:t>Kadani</w:t>
      </w:r>
      <w:r w:rsidR="0039187E">
        <w:rPr>
          <w:lang w:eastAsia="cs-CZ"/>
        </w:rPr>
        <w:t xml:space="preserve"> (díle jen „dílo“).</w:t>
      </w:r>
    </w:p>
    <w:p w14:paraId="168CA9D7" w14:textId="77F2EA3C" w:rsidR="00D876DE" w:rsidRDefault="00D876DE" w:rsidP="0039187E">
      <w:pPr>
        <w:pStyle w:val="Bezmezer"/>
        <w:spacing w:after="120"/>
        <w:rPr>
          <w:lang w:eastAsia="cs-CZ"/>
        </w:rPr>
      </w:pPr>
      <w:r>
        <w:rPr>
          <w:lang w:eastAsia="cs-CZ"/>
        </w:rPr>
        <w:t>(3) Specifikace sbírkových předmětů určených k provedení díla dle podmínek této smlouvy:</w:t>
      </w:r>
    </w:p>
    <w:tbl>
      <w:tblPr>
        <w:tblStyle w:val="Mkatabulky"/>
        <w:tblW w:w="0" w:type="auto"/>
        <w:tblLook w:val="04A0" w:firstRow="1" w:lastRow="0" w:firstColumn="1" w:lastColumn="0" w:noHBand="0" w:noVBand="1"/>
      </w:tblPr>
      <w:tblGrid>
        <w:gridCol w:w="4531"/>
        <w:gridCol w:w="4531"/>
      </w:tblGrid>
      <w:tr w:rsidR="00D876DE" w14:paraId="00EE8AA0" w14:textId="77777777" w:rsidTr="00D876DE">
        <w:trPr>
          <w:trHeight w:val="454"/>
        </w:trPr>
        <w:tc>
          <w:tcPr>
            <w:tcW w:w="4531" w:type="dxa"/>
            <w:vAlign w:val="center"/>
          </w:tcPr>
          <w:p w14:paraId="1FEDC495" w14:textId="72CCE559" w:rsidR="00D876DE" w:rsidRPr="00E16C9D" w:rsidRDefault="00D876DE" w:rsidP="00D876DE">
            <w:pPr>
              <w:pStyle w:val="Bezmezer"/>
              <w:jc w:val="center"/>
              <w:rPr>
                <w:lang w:eastAsia="cs-CZ"/>
              </w:rPr>
            </w:pPr>
            <w:r w:rsidRPr="00E16C9D">
              <w:rPr>
                <w:lang w:eastAsia="cs-CZ"/>
              </w:rPr>
              <w:t>Přírůstkové číslo</w:t>
            </w:r>
          </w:p>
        </w:tc>
        <w:tc>
          <w:tcPr>
            <w:tcW w:w="4531" w:type="dxa"/>
            <w:vAlign w:val="center"/>
          </w:tcPr>
          <w:p w14:paraId="7F9B3934" w14:textId="07C7C1BC" w:rsidR="00D876DE" w:rsidRPr="00E16C9D" w:rsidRDefault="00D876DE" w:rsidP="00D876DE">
            <w:pPr>
              <w:pStyle w:val="Bezmezer"/>
              <w:jc w:val="center"/>
              <w:rPr>
                <w:lang w:eastAsia="cs-CZ"/>
              </w:rPr>
            </w:pPr>
            <w:r w:rsidRPr="00E16C9D">
              <w:rPr>
                <w:lang w:eastAsia="cs-CZ"/>
              </w:rPr>
              <w:t>Popis</w:t>
            </w:r>
          </w:p>
        </w:tc>
      </w:tr>
      <w:tr w:rsidR="00CB7DFC" w14:paraId="2935C0F8" w14:textId="77777777" w:rsidTr="00D876DE">
        <w:tc>
          <w:tcPr>
            <w:tcW w:w="4531" w:type="dxa"/>
          </w:tcPr>
          <w:p w14:paraId="5A48C842" w14:textId="062C6F04" w:rsidR="00CB7DFC" w:rsidRPr="00E16C9D" w:rsidRDefault="00CB7DFC" w:rsidP="00CB7DFC">
            <w:pPr>
              <w:pStyle w:val="Bezmezer"/>
              <w:rPr>
                <w:sz w:val="20"/>
                <w:szCs w:val="20"/>
                <w:lang w:eastAsia="cs-CZ"/>
              </w:rPr>
            </w:pPr>
            <w:r w:rsidRPr="00F54D26">
              <w:rPr>
                <w:rFonts w:cstheme="minorHAnsi"/>
                <w:sz w:val="20"/>
                <w:szCs w:val="20"/>
                <w:lang w:eastAsia="cs-CZ"/>
              </w:rPr>
              <w:t>1/00-3</w:t>
            </w:r>
          </w:p>
        </w:tc>
        <w:tc>
          <w:tcPr>
            <w:tcW w:w="4531" w:type="dxa"/>
          </w:tcPr>
          <w:p w14:paraId="3537654B" w14:textId="71AB8D7E" w:rsidR="00CB7DFC" w:rsidRPr="00E16C9D" w:rsidRDefault="00CB7DFC" w:rsidP="00CB7DFC">
            <w:pPr>
              <w:pStyle w:val="Bezmezer"/>
              <w:rPr>
                <w:sz w:val="20"/>
                <w:szCs w:val="20"/>
                <w:lang w:eastAsia="cs-CZ"/>
              </w:rPr>
            </w:pPr>
            <w:r>
              <w:rPr>
                <w:sz w:val="20"/>
                <w:szCs w:val="20"/>
                <w:lang w:eastAsia="cs-CZ"/>
              </w:rPr>
              <w:t>Okenní kování</w:t>
            </w:r>
          </w:p>
        </w:tc>
      </w:tr>
      <w:tr w:rsidR="00CB7DFC" w14:paraId="615B90C4" w14:textId="77777777" w:rsidTr="00D876DE">
        <w:tc>
          <w:tcPr>
            <w:tcW w:w="4531" w:type="dxa"/>
          </w:tcPr>
          <w:p w14:paraId="0E38B1F4" w14:textId="5D601EF2" w:rsidR="00CB7DFC" w:rsidRPr="00E16C9D" w:rsidRDefault="00CB7DFC" w:rsidP="00CB7DFC">
            <w:pPr>
              <w:pStyle w:val="Bezmezer"/>
              <w:rPr>
                <w:sz w:val="20"/>
                <w:szCs w:val="20"/>
                <w:lang w:eastAsia="cs-CZ"/>
              </w:rPr>
            </w:pPr>
            <w:r w:rsidRPr="00F54D26">
              <w:rPr>
                <w:rFonts w:cstheme="minorHAnsi"/>
                <w:sz w:val="20"/>
                <w:szCs w:val="20"/>
                <w:lang w:eastAsia="cs-CZ"/>
              </w:rPr>
              <w:lastRenderedPageBreak/>
              <w:t>1/00-39</w:t>
            </w:r>
          </w:p>
        </w:tc>
        <w:tc>
          <w:tcPr>
            <w:tcW w:w="4531" w:type="dxa"/>
          </w:tcPr>
          <w:p w14:paraId="300F9889" w14:textId="4B9013A3" w:rsidR="00CB7DFC" w:rsidRPr="00E16C9D" w:rsidRDefault="00CB7DFC" w:rsidP="00CB7DFC">
            <w:pPr>
              <w:pStyle w:val="Bezmezer"/>
              <w:rPr>
                <w:sz w:val="20"/>
                <w:szCs w:val="20"/>
                <w:lang w:eastAsia="cs-CZ"/>
              </w:rPr>
            </w:pPr>
            <w:r>
              <w:rPr>
                <w:sz w:val="20"/>
                <w:szCs w:val="20"/>
                <w:lang w:eastAsia="cs-CZ"/>
              </w:rPr>
              <w:t>Přezka</w:t>
            </w:r>
          </w:p>
        </w:tc>
      </w:tr>
      <w:tr w:rsidR="00CB7DFC" w14:paraId="336023B9" w14:textId="77777777" w:rsidTr="00D876DE">
        <w:tc>
          <w:tcPr>
            <w:tcW w:w="4531" w:type="dxa"/>
          </w:tcPr>
          <w:p w14:paraId="10CD969B" w14:textId="714E395E" w:rsidR="00CB7DFC" w:rsidRPr="00E16C9D" w:rsidRDefault="00CB7DFC" w:rsidP="00CB7DFC">
            <w:pPr>
              <w:pStyle w:val="Bezmezer"/>
              <w:rPr>
                <w:sz w:val="20"/>
                <w:szCs w:val="20"/>
                <w:lang w:eastAsia="cs-CZ"/>
              </w:rPr>
            </w:pPr>
            <w:r w:rsidRPr="00F54D26">
              <w:rPr>
                <w:rFonts w:cstheme="minorHAnsi"/>
                <w:sz w:val="20"/>
                <w:szCs w:val="20"/>
                <w:lang w:eastAsia="cs-CZ"/>
              </w:rPr>
              <w:t>5/07-2</w:t>
            </w:r>
          </w:p>
        </w:tc>
        <w:tc>
          <w:tcPr>
            <w:tcW w:w="4531" w:type="dxa"/>
          </w:tcPr>
          <w:p w14:paraId="3A178543" w14:textId="60FBAD3A" w:rsidR="00CB7DFC" w:rsidRPr="00E16C9D" w:rsidRDefault="00CB7DFC" w:rsidP="00CB7DFC">
            <w:pPr>
              <w:pStyle w:val="Bezmezer"/>
              <w:rPr>
                <w:sz w:val="20"/>
                <w:szCs w:val="20"/>
                <w:lang w:eastAsia="cs-CZ"/>
              </w:rPr>
            </w:pPr>
            <w:r>
              <w:rPr>
                <w:sz w:val="20"/>
                <w:szCs w:val="20"/>
                <w:lang w:eastAsia="cs-CZ"/>
              </w:rPr>
              <w:t>Hřeb</w:t>
            </w:r>
          </w:p>
        </w:tc>
      </w:tr>
      <w:tr w:rsidR="00CB7DFC" w14:paraId="7D0F3640" w14:textId="77777777" w:rsidTr="00D876DE">
        <w:tc>
          <w:tcPr>
            <w:tcW w:w="4531" w:type="dxa"/>
          </w:tcPr>
          <w:p w14:paraId="0A473585" w14:textId="3231816F" w:rsidR="00CB7DFC" w:rsidRPr="00E16C9D" w:rsidRDefault="00CB7DFC" w:rsidP="00CB7DFC">
            <w:pPr>
              <w:pStyle w:val="Bezmezer"/>
              <w:rPr>
                <w:sz w:val="20"/>
                <w:szCs w:val="20"/>
                <w:lang w:eastAsia="cs-CZ"/>
              </w:rPr>
            </w:pPr>
            <w:r w:rsidRPr="00F54D26">
              <w:rPr>
                <w:rFonts w:cstheme="minorHAnsi"/>
                <w:sz w:val="20"/>
                <w:szCs w:val="20"/>
                <w:lang w:eastAsia="cs-CZ"/>
              </w:rPr>
              <w:t>41/01-1</w:t>
            </w:r>
          </w:p>
        </w:tc>
        <w:tc>
          <w:tcPr>
            <w:tcW w:w="4531" w:type="dxa"/>
          </w:tcPr>
          <w:p w14:paraId="68DCE377" w14:textId="303F405D" w:rsidR="00CB7DFC" w:rsidRPr="00E16C9D" w:rsidRDefault="00CB7DFC" w:rsidP="00CB7DFC">
            <w:pPr>
              <w:pStyle w:val="Bezmezer"/>
              <w:rPr>
                <w:sz w:val="20"/>
                <w:szCs w:val="20"/>
                <w:lang w:eastAsia="cs-CZ"/>
              </w:rPr>
            </w:pPr>
            <w:r>
              <w:rPr>
                <w:sz w:val="20"/>
                <w:szCs w:val="20"/>
                <w:lang w:eastAsia="cs-CZ"/>
              </w:rPr>
              <w:t>Knoflík</w:t>
            </w:r>
          </w:p>
        </w:tc>
      </w:tr>
      <w:tr w:rsidR="00CB7DFC" w14:paraId="1E76757E" w14:textId="77777777" w:rsidTr="00D876DE">
        <w:tc>
          <w:tcPr>
            <w:tcW w:w="4531" w:type="dxa"/>
          </w:tcPr>
          <w:p w14:paraId="4BA13647" w14:textId="0594FCBE" w:rsidR="00CB7DFC" w:rsidRPr="00E16C9D" w:rsidRDefault="00CB7DFC" w:rsidP="00CB7DFC">
            <w:pPr>
              <w:pStyle w:val="Bezmezer"/>
              <w:rPr>
                <w:sz w:val="20"/>
                <w:szCs w:val="20"/>
                <w:lang w:eastAsia="cs-CZ"/>
              </w:rPr>
            </w:pPr>
            <w:r w:rsidRPr="00F54D26">
              <w:rPr>
                <w:rFonts w:cstheme="minorHAnsi"/>
                <w:sz w:val="20"/>
                <w:szCs w:val="20"/>
                <w:lang w:eastAsia="cs-CZ"/>
              </w:rPr>
              <w:t>42/98-32</w:t>
            </w:r>
          </w:p>
        </w:tc>
        <w:tc>
          <w:tcPr>
            <w:tcW w:w="4531" w:type="dxa"/>
          </w:tcPr>
          <w:p w14:paraId="02AC138B" w14:textId="3FB0A70B" w:rsidR="00CB7DFC" w:rsidRPr="00E16C9D" w:rsidRDefault="00CB7DFC" w:rsidP="00CB7DFC">
            <w:pPr>
              <w:pStyle w:val="Bezmezer"/>
              <w:rPr>
                <w:sz w:val="20"/>
                <w:szCs w:val="20"/>
                <w:lang w:eastAsia="cs-CZ"/>
              </w:rPr>
            </w:pPr>
            <w:r>
              <w:rPr>
                <w:sz w:val="20"/>
                <w:szCs w:val="20"/>
                <w:lang w:eastAsia="cs-CZ"/>
              </w:rPr>
              <w:t>Bronzový kroužek</w:t>
            </w:r>
          </w:p>
        </w:tc>
      </w:tr>
      <w:tr w:rsidR="00CB7DFC" w14:paraId="3ACCA867" w14:textId="77777777" w:rsidTr="00D876DE">
        <w:tc>
          <w:tcPr>
            <w:tcW w:w="4531" w:type="dxa"/>
          </w:tcPr>
          <w:p w14:paraId="41862CE1" w14:textId="7705164D" w:rsidR="00CB7DFC" w:rsidRPr="00E16C9D" w:rsidRDefault="00CB7DFC" w:rsidP="00CB7DFC">
            <w:pPr>
              <w:pStyle w:val="Bezmezer"/>
              <w:rPr>
                <w:sz w:val="20"/>
                <w:szCs w:val="20"/>
                <w:lang w:eastAsia="cs-CZ"/>
              </w:rPr>
            </w:pPr>
            <w:r w:rsidRPr="00F54D26">
              <w:rPr>
                <w:rFonts w:cstheme="minorHAnsi"/>
                <w:sz w:val="20"/>
                <w:szCs w:val="20"/>
                <w:lang w:eastAsia="cs-CZ"/>
              </w:rPr>
              <w:t>65/99-14</w:t>
            </w:r>
          </w:p>
        </w:tc>
        <w:tc>
          <w:tcPr>
            <w:tcW w:w="4531" w:type="dxa"/>
          </w:tcPr>
          <w:p w14:paraId="537496DE" w14:textId="193588DA" w:rsidR="00CB7DFC" w:rsidRPr="00E16C9D" w:rsidRDefault="00CB7DFC" w:rsidP="00CB7DFC">
            <w:pPr>
              <w:pStyle w:val="Bezmezer"/>
              <w:rPr>
                <w:sz w:val="20"/>
                <w:szCs w:val="20"/>
                <w:lang w:eastAsia="cs-CZ"/>
              </w:rPr>
            </w:pPr>
            <w:r>
              <w:rPr>
                <w:sz w:val="20"/>
                <w:szCs w:val="20"/>
                <w:lang w:eastAsia="cs-CZ"/>
              </w:rPr>
              <w:t>Srdcovitý přívěšek</w:t>
            </w:r>
          </w:p>
        </w:tc>
      </w:tr>
      <w:tr w:rsidR="00CB7DFC" w14:paraId="05415338" w14:textId="77777777" w:rsidTr="00D876DE">
        <w:tc>
          <w:tcPr>
            <w:tcW w:w="4531" w:type="dxa"/>
          </w:tcPr>
          <w:p w14:paraId="5A259942" w14:textId="35CFD6DB" w:rsidR="00CB7DFC" w:rsidRPr="00E16C9D" w:rsidRDefault="00CB7DFC" w:rsidP="00CB7DFC">
            <w:pPr>
              <w:pStyle w:val="Bezmezer"/>
              <w:rPr>
                <w:sz w:val="20"/>
                <w:szCs w:val="20"/>
                <w:lang w:eastAsia="cs-CZ"/>
              </w:rPr>
            </w:pPr>
            <w:r w:rsidRPr="00F54D26">
              <w:rPr>
                <w:rFonts w:cstheme="minorHAnsi"/>
                <w:sz w:val="20"/>
                <w:szCs w:val="20"/>
                <w:lang w:eastAsia="cs-CZ"/>
              </w:rPr>
              <w:t>65/99-22</w:t>
            </w:r>
          </w:p>
        </w:tc>
        <w:tc>
          <w:tcPr>
            <w:tcW w:w="4531" w:type="dxa"/>
          </w:tcPr>
          <w:p w14:paraId="6F756219" w14:textId="01726A3A" w:rsidR="00CB7DFC" w:rsidRPr="00E16C9D" w:rsidRDefault="00CB7DFC" w:rsidP="00CB7DFC">
            <w:pPr>
              <w:pStyle w:val="Bezmezer"/>
              <w:rPr>
                <w:sz w:val="20"/>
                <w:szCs w:val="20"/>
                <w:lang w:eastAsia="cs-CZ"/>
              </w:rPr>
            </w:pPr>
            <w:r>
              <w:rPr>
                <w:sz w:val="20"/>
                <w:szCs w:val="20"/>
                <w:lang w:eastAsia="cs-CZ"/>
              </w:rPr>
              <w:t>Kovový plíšek</w:t>
            </w:r>
          </w:p>
        </w:tc>
      </w:tr>
      <w:tr w:rsidR="00CB7DFC" w14:paraId="51E1FA35" w14:textId="77777777" w:rsidTr="00D876DE">
        <w:tc>
          <w:tcPr>
            <w:tcW w:w="4531" w:type="dxa"/>
          </w:tcPr>
          <w:p w14:paraId="49533156" w14:textId="1D61DE4E" w:rsidR="00CB7DFC" w:rsidRPr="00E16C9D" w:rsidRDefault="00CB7DFC" w:rsidP="00CB7DFC">
            <w:pPr>
              <w:pStyle w:val="Bezmezer"/>
              <w:rPr>
                <w:sz w:val="20"/>
                <w:szCs w:val="20"/>
                <w:lang w:eastAsia="cs-CZ"/>
              </w:rPr>
            </w:pPr>
            <w:r w:rsidRPr="00F54D26">
              <w:rPr>
                <w:rFonts w:cstheme="minorHAnsi"/>
                <w:sz w:val="20"/>
                <w:szCs w:val="20"/>
                <w:lang w:eastAsia="cs-CZ"/>
              </w:rPr>
              <w:t>66/01-162</w:t>
            </w:r>
          </w:p>
        </w:tc>
        <w:tc>
          <w:tcPr>
            <w:tcW w:w="4531" w:type="dxa"/>
          </w:tcPr>
          <w:p w14:paraId="1798898F" w14:textId="4E9A28C2" w:rsidR="00CB7DFC" w:rsidRPr="00E16C9D" w:rsidRDefault="00CB7DFC" w:rsidP="00CB7DFC">
            <w:pPr>
              <w:pStyle w:val="Bezmezer"/>
              <w:rPr>
                <w:sz w:val="20"/>
                <w:szCs w:val="20"/>
                <w:lang w:eastAsia="cs-CZ"/>
              </w:rPr>
            </w:pPr>
            <w:r>
              <w:rPr>
                <w:sz w:val="20"/>
                <w:szCs w:val="20"/>
                <w:lang w:eastAsia="cs-CZ"/>
              </w:rPr>
              <w:t>Nožík? (2 ks)</w:t>
            </w:r>
          </w:p>
        </w:tc>
      </w:tr>
      <w:tr w:rsidR="00CB7DFC" w14:paraId="43A2F79E" w14:textId="77777777" w:rsidTr="00D876DE">
        <w:tc>
          <w:tcPr>
            <w:tcW w:w="4531" w:type="dxa"/>
          </w:tcPr>
          <w:p w14:paraId="6118186F" w14:textId="0B1A7854" w:rsidR="00CB7DFC" w:rsidRPr="00E16C9D" w:rsidRDefault="00CB7DFC" w:rsidP="00CB7DFC">
            <w:pPr>
              <w:pStyle w:val="Bezmezer"/>
              <w:rPr>
                <w:sz w:val="20"/>
                <w:szCs w:val="20"/>
                <w:lang w:eastAsia="cs-CZ"/>
              </w:rPr>
            </w:pPr>
            <w:r w:rsidRPr="00F54D26">
              <w:rPr>
                <w:rFonts w:cstheme="minorHAnsi"/>
                <w:sz w:val="20"/>
                <w:szCs w:val="20"/>
                <w:lang w:eastAsia="cs-CZ"/>
              </w:rPr>
              <w:t>66/01-194</w:t>
            </w:r>
          </w:p>
        </w:tc>
        <w:tc>
          <w:tcPr>
            <w:tcW w:w="4531" w:type="dxa"/>
          </w:tcPr>
          <w:p w14:paraId="746E398E" w14:textId="1186E238" w:rsidR="00CB7DFC" w:rsidRPr="00E16C9D" w:rsidRDefault="00CB7DFC" w:rsidP="00CB7DFC">
            <w:pPr>
              <w:pStyle w:val="Bezmezer"/>
              <w:rPr>
                <w:sz w:val="20"/>
                <w:szCs w:val="20"/>
                <w:lang w:eastAsia="cs-CZ"/>
              </w:rPr>
            </w:pPr>
            <w:r>
              <w:rPr>
                <w:sz w:val="20"/>
                <w:szCs w:val="20"/>
                <w:lang w:eastAsia="cs-CZ"/>
              </w:rPr>
              <w:t>Bronzový fragment</w:t>
            </w:r>
          </w:p>
        </w:tc>
      </w:tr>
      <w:tr w:rsidR="00CB7DFC" w14:paraId="6FEA5F91" w14:textId="77777777" w:rsidTr="00D876DE">
        <w:tc>
          <w:tcPr>
            <w:tcW w:w="4531" w:type="dxa"/>
          </w:tcPr>
          <w:p w14:paraId="1903E97A" w14:textId="7EA13E8E" w:rsidR="00CB7DFC" w:rsidRPr="00E16C9D" w:rsidRDefault="00CB7DFC" w:rsidP="00CB7DFC">
            <w:pPr>
              <w:pStyle w:val="Bezmezer"/>
              <w:rPr>
                <w:sz w:val="20"/>
                <w:szCs w:val="20"/>
                <w:lang w:eastAsia="cs-CZ"/>
              </w:rPr>
            </w:pPr>
            <w:r w:rsidRPr="00F54D26">
              <w:rPr>
                <w:rFonts w:cstheme="minorHAnsi"/>
                <w:sz w:val="20"/>
                <w:szCs w:val="20"/>
                <w:lang w:eastAsia="cs-CZ"/>
              </w:rPr>
              <w:t>68/01-324</w:t>
            </w:r>
          </w:p>
        </w:tc>
        <w:tc>
          <w:tcPr>
            <w:tcW w:w="4531" w:type="dxa"/>
          </w:tcPr>
          <w:p w14:paraId="4620B5C7" w14:textId="0AE9C0FB" w:rsidR="00CB7DFC" w:rsidRPr="00E16C9D" w:rsidRDefault="00CB7DFC" w:rsidP="00CB7DFC">
            <w:pPr>
              <w:pStyle w:val="Bezmezer"/>
              <w:rPr>
                <w:sz w:val="20"/>
                <w:szCs w:val="20"/>
                <w:lang w:eastAsia="cs-CZ"/>
              </w:rPr>
            </w:pPr>
            <w:r>
              <w:rPr>
                <w:sz w:val="20"/>
                <w:szCs w:val="20"/>
                <w:lang w:eastAsia="cs-CZ"/>
              </w:rPr>
              <w:t>Mince</w:t>
            </w:r>
          </w:p>
        </w:tc>
      </w:tr>
      <w:tr w:rsidR="00CB7DFC" w14:paraId="63FB1576" w14:textId="77777777" w:rsidTr="00D876DE">
        <w:tc>
          <w:tcPr>
            <w:tcW w:w="4531" w:type="dxa"/>
          </w:tcPr>
          <w:p w14:paraId="7724AECC" w14:textId="449D062B" w:rsidR="00CB7DFC" w:rsidRPr="00E16C9D" w:rsidRDefault="00CB7DFC" w:rsidP="00CB7DFC">
            <w:pPr>
              <w:pStyle w:val="Bezmezer"/>
              <w:rPr>
                <w:sz w:val="20"/>
                <w:szCs w:val="20"/>
                <w:lang w:eastAsia="cs-CZ"/>
              </w:rPr>
            </w:pPr>
            <w:r w:rsidRPr="00F54D26">
              <w:rPr>
                <w:rFonts w:cstheme="minorHAnsi"/>
                <w:sz w:val="20"/>
                <w:szCs w:val="20"/>
                <w:lang w:eastAsia="cs-CZ"/>
              </w:rPr>
              <w:t>71/01-387</w:t>
            </w:r>
          </w:p>
        </w:tc>
        <w:tc>
          <w:tcPr>
            <w:tcW w:w="4531" w:type="dxa"/>
          </w:tcPr>
          <w:p w14:paraId="5552C923" w14:textId="5702872C" w:rsidR="00CB7DFC" w:rsidRPr="00E16C9D" w:rsidRDefault="00CB7DFC" w:rsidP="00CB7DFC">
            <w:pPr>
              <w:pStyle w:val="Bezmezer"/>
              <w:rPr>
                <w:sz w:val="20"/>
                <w:szCs w:val="20"/>
                <w:lang w:eastAsia="cs-CZ"/>
              </w:rPr>
            </w:pPr>
            <w:r>
              <w:rPr>
                <w:sz w:val="20"/>
                <w:szCs w:val="20"/>
                <w:lang w:eastAsia="cs-CZ"/>
              </w:rPr>
              <w:t>Železná dveřní závora?</w:t>
            </w:r>
          </w:p>
        </w:tc>
      </w:tr>
      <w:tr w:rsidR="00CB7DFC" w14:paraId="77F00658" w14:textId="77777777" w:rsidTr="00D876DE">
        <w:tc>
          <w:tcPr>
            <w:tcW w:w="4531" w:type="dxa"/>
          </w:tcPr>
          <w:p w14:paraId="2D5E7D43" w14:textId="17087DE0" w:rsidR="00CB7DFC" w:rsidRPr="00E16C9D" w:rsidRDefault="00CB7DFC" w:rsidP="00CB7DFC">
            <w:pPr>
              <w:pStyle w:val="Bezmezer"/>
              <w:rPr>
                <w:sz w:val="20"/>
                <w:szCs w:val="20"/>
                <w:lang w:eastAsia="cs-CZ"/>
              </w:rPr>
            </w:pPr>
            <w:r w:rsidRPr="00F54D26">
              <w:rPr>
                <w:rFonts w:cstheme="minorHAnsi"/>
                <w:sz w:val="20"/>
                <w:szCs w:val="20"/>
                <w:lang w:eastAsia="cs-CZ"/>
              </w:rPr>
              <w:t>81/93-1</w:t>
            </w:r>
          </w:p>
        </w:tc>
        <w:tc>
          <w:tcPr>
            <w:tcW w:w="4531" w:type="dxa"/>
          </w:tcPr>
          <w:p w14:paraId="1CF82D56" w14:textId="3BD1BA84" w:rsidR="00CB7DFC" w:rsidRPr="00E16C9D" w:rsidRDefault="00CB7DFC" w:rsidP="00CB7DFC">
            <w:pPr>
              <w:pStyle w:val="Bezmezer"/>
              <w:rPr>
                <w:sz w:val="20"/>
                <w:szCs w:val="20"/>
                <w:lang w:eastAsia="cs-CZ"/>
              </w:rPr>
            </w:pPr>
            <w:r>
              <w:rPr>
                <w:sz w:val="20"/>
                <w:szCs w:val="20"/>
                <w:lang w:eastAsia="cs-CZ"/>
              </w:rPr>
              <w:t>Vodovodní objímka, skoba</w:t>
            </w:r>
          </w:p>
        </w:tc>
      </w:tr>
      <w:tr w:rsidR="00CB7DFC" w14:paraId="5B2B86BC" w14:textId="77777777" w:rsidTr="00D876DE">
        <w:tc>
          <w:tcPr>
            <w:tcW w:w="4531" w:type="dxa"/>
          </w:tcPr>
          <w:p w14:paraId="1FAE2B2C" w14:textId="77ED2002" w:rsidR="00CB7DFC" w:rsidRPr="00E16C9D" w:rsidRDefault="00CB7DFC" w:rsidP="00CB7DFC">
            <w:pPr>
              <w:pStyle w:val="Bezmezer"/>
              <w:rPr>
                <w:sz w:val="20"/>
                <w:szCs w:val="20"/>
                <w:lang w:eastAsia="cs-CZ"/>
              </w:rPr>
            </w:pPr>
            <w:r w:rsidRPr="00F54D26">
              <w:rPr>
                <w:rFonts w:cstheme="minorHAnsi"/>
                <w:sz w:val="20"/>
                <w:szCs w:val="20"/>
                <w:lang w:eastAsia="cs-CZ"/>
              </w:rPr>
              <w:t>84/94-4</w:t>
            </w:r>
          </w:p>
        </w:tc>
        <w:tc>
          <w:tcPr>
            <w:tcW w:w="4531" w:type="dxa"/>
          </w:tcPr>
          <w:p w14:paraId="77BAFA91" w14:textId="5EF1E68F" w:rsidR="00CB7DFC" w:rsidRPr="00E16C9D" w:rsidRDefault="00CB7DFC" w:rsidP="00CB7DFC">
            <w:pPr>
              <w:pStyle w:val="Bezmezer"/>
              <w:rPr>
                <w:sz w:val="20"/>
                <w:szCs w:val="20"/>
                <w:lang w:eastAsia="cs-CZ"/>
              </w:rPr>
            </w:pPr>
            <w:r>
              <w:rPr>
                <w:sz w:val="20"/>
                <w:szCs w:val="20"/>
                <w:lang w:eastAsia="cs-CZ"/>
              </w:rPr>
              <w:t>Železné zlomky tvaru lopatky</w:t>
            </w:r>
          </w:p>
        </w:tc>
      </w:tr>
      <w:tr w:rsidR="00CB7DFC" w14:paraId="01F6FABB" w14:textId="77777777" w:rsidTr="00D876DE">
        <w:tc>
          <w:tcPr>
            <w:tcW w:w="4531" w:type="dxa"/>
          </w:tcPr>
          <w:p w14:paraId="6F851C29" w14:textId="0126E348" w:rsidR="00CB7DFC" w:rsidRPr="00E16C9D" w:rsidRDefault="00CB7DFC" w:rsidP="00CB7DFC">
            <w:pPr>
              <w:pStyle w:val="Bezmezer"/>
              <w:rPr>
                <w:sz w:val="20"/>
                <w:szCs w:val="20"/>
                <w:lang w:eastAsia="cs-CZ"/>
              </w:rPr>
            </w:pPr>
            <w:r w:rsidRPr="00F54D26">
              <w:rPr>
                <w:rFonts w:cstheme="minorHAnsi"/>
                <w:sz w:val="20"/>
                <w:szCs w:val="20"/>
                <w:lang w:eastAsia="cs-CZ"/>
              </w:rPr>
              <w:t>90/92-1</w:t>
            </w:r>
          </w:p>
        </w:tc>
        <w:tc>
          <w:tcPr>
            <w:tcW w:w="4531" w:type="dxa"/>
          </w:tcPr>
          <w:p w14:paraId="609652E5" w14:textId="4BE9E0C7" w:rsidR="00CB7DFC" w:rsidRPr="00E16C9D" w:rsidRDefault="00CB7DFC" w:rsidP="00CB7DFC">
            <w:pPr>
              <w:pStyle w:val="Bezmezer"/>
              <w:rPr>
                <w:sz w:val="20"/>
                <w:szCs w:val="20"/>
                <w:lang w:eastAsia="cs-CZ"/>
              </w:rPr>
            </w:pPr>
            <w:r>
              <w:rPr>
                <w:sz w:val="20"/>
                <w:szCs w:val="20"/>
                <w:lang w:eastAsia="cs-CZ"/>
              </w:rPr>
              <w:t>Zlomek čepele nože s </w:t>
            </w:r>
            <w:proofErr w:type="spellStart"/>
            <w:r>
              <w:rPr>
                <w:sz w:val="20"/>
                <w:szCs w:val="20"/>
                <w:lang w:eastAsia="cs-CZ"/>
              </w:rPr>
              <w:t>řapem</w:t>
            </w:r>
            <w:proofErr w:type="spellEnd"/>
            <w:r>
              <w:rPr>
                <w:sz w:val="20"/>
                <w:szCs w:val="20"/>
                <w:lang w:eastAsia="cs-CZ"/>
              </w:rPr>
              <w:t>?</w:t>
            </w:r>
          </w:p>
        </w:tc>
      </w:tr>
      <w:tr w:rsidR="00CB7DFC" w14:paraId="23222DEB" w14:textId="77777777" w:rsidTr="00D876DE">
        <w:tc>
          <w:tcPr>
            <w:tcW w:w="4531" w:type="dxa"/>
          </w:tcPr>
          <w:p w14:paraId="0CB7B098" w14:textId="6660FECB" w:rsidR="00CB7DFC" w:rsidRPr="00E16C9D" w:rsidRDefault="00CB7DFC" w:rsidP="00CB7DFC">
            <w:pPr>
              <w:pStyle w:val="Bezmezer"/>
              <w:rPr>
                <w:sz w:val="20"/>
                <w:szCs w:val="20"/>
                <w:lang w:eastAsia="cs-CZ"/>
              </w:rPr>
            </w:pPr>
            <w:r w:rsidRPr="00F54D26">
              <w:rPr>
                <w:rFonts w:cstheme="minorHAnsi"/>
                <w:sz w:val="20"/>
                <w:szCs w:val="20"/>
                <w:lang w:eastAsia="cs-CZ"/>
              </w:rPr>
              <w:t>90/92-4</w:t>
            </w:r>
          </w:p>
        </w:tc>
        <w:tc>
          <w:tcPr>
            <w:tcW w:w="4531" w:type="dxa"/>
          </w:tcPr>
          <w:p w14:paraId="7DFE62D3" w14:textId="321BA882" w:rsidR="00CB7DFC" w:rsidRPr="00E16C9D" w:rsidRDefault="00CB7DFC" w:rsidP="00CB7DFC">
            <w:pPr>
              <w:pStyle w:val="Bezmezer"/>
              <w:rPr>
                <w:sz w:val="20"/>
                <w:szCs w:val="20"/>
                <w:lang w:eastAsia="cs-CZ"/>
              </w:rPr>
            </w:pPr>
            <w:r>
              <w:rPr>
                <w:sz w:val="20"/>
                <w:szCs w:val="20"/>
                <w:lang w:eastAsia="cs-CZ"/>
              </w:rPr>
              <w:t>Hřebíky s pozůstatky dřeva</w:t>
            </w:r>
          </w:p>
        </w:tc>
      </w:tr>
      <w:tr w:rsidR="00CB7DFC" w14:paraId="22E30C01" w14:textId="77777777" w:rsidTr="00D876DE">
        <w:tc>
          <w:tcPr>
            <w:tcW w:w="4531" w:type="dxa"/>
          </w:tcPr>
          <w:p w14:paraId="321235DF" w14:textId="6A1C593E" w:rsidR="00CB7DFC" w:rsidRPr="00E16C9D" w:rsidRDefault="00CB7DFC" w:rsidP="00CB7DFC">
            <w:pPr>
              <w:pStyle w:val="Bezmezer"/>
              <w:rPr>
                <w:sz w:val="20"/>
                <w:szCs w:val="20"/>
                <w:lang w:eastAsia="cs-CZ"/>
              </w:rPr>
            </w:pPr>
            <w:r w:rsidRPr="00F54D26">
              <w:rPr>
                <w:rFonts w:cstheme="minorHAnsi"/>
                <w:sz w:val="20"/>
                <w:szCs w:val="20"/>
                <w:lang w:eastAsia="cs-CZ"/>
              </w:rPr>
              <w:t>90/92-7</w:t>
            </w:r>
          </w:p>
        </w:tc>
        <w:tc>
          <w:tcPr>
            <w:tcW w:w="4531" w:type="dxa"/>
          </w:tcPr>
          <w:p w14:paraId="7FA97464" w14:textId="285EDA5E" w:rsidR="00CB7DFC" w:rsidRPr="00E16C9D" w:rsidRDefault="00CB7DFC" w:rsidP="00CB7DFC">
            <w:pPr>
              <w:pStyle w:val="Bezmezer"/>
              <w:rPr>
                <w:sz w:val="20"/>
                <w:szCs w:val="20"/>
                <w:lang w:eastAsia="cs-CZ"/>
              </w:rPr>
            </w:pPr>
            <w:r>
              <w:rPr>
                <w:sz w:val="20"/>
                <w:szCs w:val="20"/>
                <w:lang w:eastAsia="cs-CZ"/>
              </w:rPr>
              <w:t>Hřebíky s pozůstatky dřeva</w:t>
            </w:r>
          </w:p>
        </w:tc>
      </w:tr>
      <w:tr w:rsidR="00CB7DFC" w14:paraId="1AA27575" w14:textId="77777777" w:rsidTr="00D876DE">
        <w:tc>
          <w:tcPr>
            <w:tcW w:w="4531" w:type="dxa"/>
          </w:tcPr>
          <w:p w14:paraId="5041BC83" w14:textId="637713CC" w:rsidR="00CB7DFC" w:rsidRPr="00E16C9D" w:rsidRDefault="00CB7DFC" w:rsidP="00CB7DFC">
            <w:pPr>
              <w:pStyle w:val="Bezmezer"/>
              <w:rPr>
                <w:sz w:val="20"/>
                <w:szCs w:val="20"/>
                <w:lang w:eastAsia="cs-CZ"/>
              </w:rPr>
            </w:pPr>
            <w:r w:rsidRPr="00F54D26">
              <w:rPr>
                <w:rFonts w:cstheme="minorHAnsi"/>
                <w:sz w:val="20"/>
                <w:szCs w:val="20"/>
                <w:lang w:eastAsia="cs-CZ"/>
              </w:rPr>
              <w:t>90/92-12</w:t>
            </w:r>
          </w:p>
        </w:tc>
        <w:tc>
          <w:tcPr>
            <w:tcW w:w="4531" w:type="dxa"/>
          </w:tcPr>
          <w:p w14:paraId="04E9DBD0" w14:textId="6A3F5A97" w:rsidR="00CB7DFC" w:rsidRPr="00E16C9D" w:rsidRDefault="00CB7DFC" w:rsidP="00CB7DFC">
            <w:pPr>
              <w:pStyle w:val="Bezmezer"/>
              <w:rPr>
                <w:sz w:val="20"/>
                <w:szCs w:val="20"/>
                <w:lang w:eastAsia="cs-CZ"/>
              </w:rPr>
            </w:pPr>
            <w:r>
              <w:rPr>
                <w:sz w:val="20"/>
                <w:szCs w:val="20"/>
                <w:lang w:eastAsia="cs-CZ"/>
              </w:rPr>
              <w:t>Čepelka/plíšek; Bronzový řetízek</w:t>
            </w:r>
          </w:p>
        </w:tc>
      </w:tr>
      <w:tr w:rsidR="00CB7DFC" w14:paraId="328665C0" w14:textId="77777777" w:rsidTr="00D876DE">
        <w:tc>
          <w:tcPr>
            <w:tcW w:w="4531" w:type="dxa"/>
          </w:tcPr>
          <w:p w14:paraId="662F3579" w14:textId="1B8338C3" w:rsidR="00CB7DFC" w:rsidRDefault="00CB7DFC" w:rsidP="00CB7DFC">
            <w:pPr>
              <w:pStyle w:val="Bezmezer"/>
              <w:rPr>
                <w:sz w:val="20"/>
                <w:szCs w:val="20"/>
                <w:lang w:eastAsia="cs-CZ"/>
              </w:rPr>
            </w:pPr>
            <w:r w:rsidRPr="00F54D26">
              <w:rPr>
                <w:rFonts w:cstheme="minorHAnsi"/>
                <w:sz w:val="20"/>
                <w:szCs w:val="20"/>
                <w:lang w:eastAsia="cs-CZ"/>
              </w:rPr>
              <w:t>93/06-45</w:t>
            </w:r>
          </w:p>
        </w:tc>
        <w:tc>
          <w:tcPr>
            <w:tcW w:w="4531" w:type="dxa"/>
          </w:tcPr>
          <w:p w14:paraId="3C235526" w14:textId="14254584" w:rsidR="00CB7DFC" w:rsidRPr="00E16C9D" w:rsidRDefault="00CB7DFC" w:rsidP="00CB7DFC">
            <w:pPr>
              <w:pStyle w:val="Bezmezer"/>
              <w:rPr>
                <w:sz w:val="20"/>
                <w:szCs w:val="20"/>
                <w:lang w:eastAsia="cs-CZ"/>
              </w:rPr>
            </w:pPr>
            <w:r>
              <w:rPr>
                <w:sz w:val="20"/>
                <w:szCs w:val="20"/>
                <w:lang w:eastAsia="cs-CZ"/>
              </w:rPr>
              <w:t>Čepel nožíku?</w:t>
            </w:r>
          </w:p>
        </w:tc>
      </w:tr>
      <w:tr w:rsidR="00CB7DFC" w14:paraId="44B2B942" w14:textId="77777777" w:rsidTr="00D876DE">
        <w:tc>
          <w:tcPr>
            <w:tcW w:w="4531" w:type="dxa"/>
          </w:tcPr>
          <w:p w14:paraId="517D053F" w14:textId="74E8A707" w:rsidR="00CB7DFC" w:rsidRDefault="00CB7DFC" w:rsidP="00CB7DFC">
            <w:pPr>
              <w:pStyle w:val="Bezmezer"/>
              <w:rPr>
                <w:sz w:val="20"/>
                <w:szCs w:val="20"/>
                <w:lang w:eastAsia="cs-CZ"/>
              </w:rPr>
            </w:pPr>
            <w:r w:rsidRPr="00F54D26">
              <w:rPr>
                <w:rFonts w:cstheme="minorHAnsi"/>
                <w:sz w:val="20"/>
                <w:szCs w:val="20"/>
                <w:lang w:eastAsia="cs-CZ"/>
              </w:rPr>
              <w:t>104/03-9</w:t>
            </w:r>
          </w:p>
        </w:tc>
        <w:tc>
          <w:tcPr>
            <w:tcW w:w="4531" w:type="dxa"/>
          </w:tcPr>
          <w:p w14:paraId="443F1FC6" w14:textId="1C5C9BB9" w:rsidR="00CB7DFC" w:rsidRPr="00E16C9D" w:rsidRDefault="00CB7DFC" w:rsidP="00CB7DFC">
            <w:pPr>
              <w:pStyle w:val="Bezmezer"/>
              <w:rPr>
                <w:sz w:val="20"/>
                <w:szCs w:val="20"/>
                <w:lang w:eastAsia="cs-CZ"/>
              </w:rPr>
            </w:pPr>
            <w:r>
              <w:rPr>
                <w:sz w:val="20"/>
                <w:szCs w:val="20"/>
                <w:lang w:eastAsia="cs-CZ"/>
              </w:rPr>
              <w:t>Přezka, tyčinka</w:t>
            </w:r>
          </w:p>
        </w:tc>
      </w:tr>
      <w:tr w:rsidR="00CB7DFC" w14:paraId="5F46E325" w14:textId="77777777" w:rsidTr="00D876DE">
        <w:tc>
          <w:tcPr>
            <w:tcW w:w="4531" w:type="dxa"/>
          </w:tcPr>
          <w:p w14:paraId="4892E364" w14:textId="27CEDC81" w:rsidR="00CB7DFC" w:rsidRDefault="00CB7DFC" w:rsidP="00CB7DFC">
            <w:pPr>
              <w:pStyle w:val="Bezmezer"/>
              <w:rPr>
                <w:sz w:val="20"/>
                <w:szCs w:val="20"/>
                <w:lang w:eastAsia="cs-CZ"/>
              </w:rPr>
            </w:pPr>
            <w:r>
              <w:rPr>
                <w:rFonts w:cstheme="minorHAnsi"/>
                <w:sz w:val="20"/>
                <w:szCs w:val="20"/>
                <w:lang w:eastAsia="cs-CZ"/>
              </w:rPr>
              <w:t>104/03-11</w:t>
            </w:r>
          </w:p>
        </w:tc>
        <w:tc>
          <w:tcPr>
            <w:tcW w:w="4531" w:type="dxa"/>
          </w:tcPr>
          <w:p w14:paraId="462A4932" w14:textId="45EE019A" w:rsidR="00CB7DFC" w:rsidRPr="00E16C9D" w:rsidRDefault="00CB7DFC" w:rsidP="00CB7DFC">
            <w:pPr>
              <w:pStyle w:val="Bezmezer"/>
              <w:rPr>
                <w:sz w:val="20"/>
                <w:szCs w:val="20"/>
                <w:lang w:eastAsia="cs-CZ"/>
              </w:rPr>
            </w:pPr>
            <w:r>
              <w:rPr>
                <w:sz w:val="20"/>
                <w:szCs w:val="20"/>
                <w:lang w:eastAsia="cs-CZ"/>
              </w:rPr>
              <w:t>Hřeb + bronzový plíšek se třemi vývalky</w:t>
            </w:r>
          </w:p>
        </w:tc>
      </w:tr>
      <w:tr w:rsidR="00CB7DFC" w14:paraId="0ABB5C27" w14:textId="77777777" w:rsidTr="00D876DE">
        <w:tc>
          <w:tcPr>
            <w:tcW w:w="4531" w:type="dxa"/>
          </w:tcPr>
          <w:p w14:paraId="33ABD6CD" w14:textId="56C04863" w:rsidR="00CB7DFC" w:rsidRDefault="00CB7DFC" w:rsidP="00CB7DFC">
            <w:pPr>
              <w:pStyle w:val="Bezmezer"/>
              <w:rPr>
                <w:sz w:val="20"/>
                <w:szCs w:val="20"/>
                <w:lang w:eastAsia="cs-CZ"/>
              </w:rPr>
            </w:pPr>
            <w:r w:rsidRPr="00F54D26">
              <w:rPr>
                <w:rFonts w:cstheme="minorHAnsi"/>
                <w:sz w:val="20"/>
                <w:szCs w:val="20"/>
                <w:lang w:eastAsia="cs-CZ"/>
              </w:rPr>
              <w:t>123/95-2</w:t>
            </w:r>
          </w:p>
        </w:tc>
        <w:tc>
          <w:tcPr>
            <w:tcW w:w="4531" w:type="dxa"/>
          </w:tcPr>
          <w:p w14:paraId="625C51CF" w14:textId="29A5D6D5" w:rsidR="00CB7DFC" w:rsidRPr="00E16C9D" w:rsidRDefault="00CB7DFC" w:rsidP="00CB7DFC">
            <w:pPr>
              <w:pStyle w:val="Bezmezer"/>
              <w:rPr>
                <w:sz w:val="20"/>
                <w:szCs w:val="20"/>
                <w:lang w:eastAsia="cs-CZ"/>
              </w:rPr>
            </w:pPr>
            <w:r>
              <w:rPr>
                <w:sz w:val="20"/>
                <w:szCs w:val="20"/>
                <w:lang w:eastAsia="cs-CZ"/>
              </w:rPr>
              <w:t>Železný fragment, dlátko?</w:t>
            </w:r>
          </w:p>
        </w:tc>
      </w:tr>
      <w:tr w:rsidR="00CB7DFC" w14:paraId="5CB4EAE7" w14:textId="77777777" w:rsidTr="00D876DE">
        <w:tc>
          <w:tcPr>
            <w:tcW w:w="4531" w:type="dxa"/>
          </w:tcPr>
          <w:p w14:paraId="5552FA64" w14:textId="5A2F6D30" w:rsidR="00CB7DFC" w:rsidRDefault="00CB7DFC" w:rsidP="00CB7DFC">
            <w:pPr>
              <w:pStyle w:val="Bezmezer"/>
              <w:rPr>
                <w:sz w:val="20"/>
                <w:szCs w:val="20"/>
                <w:lang w:eastAsia="cs-CZ"/>
              </w:rPr>
            </w:pPr>
            <w:r w:rsidRPr="00F54D26">
              <w:rPr>
                <w:rFonts w:cstheme="minorHAnsi"/>
                <w:sz w:val="20"/>
                <w:szCs w:val="20"/>
                <w:lang w:eastAsia="cs-CZ"/>
              </w:rPr>
              <w:t>138/07-65</w:t>
            </w:r>
          </w:p>
        </w:tc>
        <w:tc>
          <w:tcPr>
            <w:tcW w:w="4531" w:type="dxa"/>
          </w:tcPr>
          <w:p w14:paraId="6B5CA864" w14:textId="687CB309" w:rsidR="00CB7DFC" w:rsidRPr="00E16C9D" w:rsidRDefault="00CB7DFC" w:rsidP="00CB7DFC">
            <w:pPr>
              <w:pStyle w:val="Bezmezer"/>
              <w:rPr>
                <w:sz w:val="20"/>
                <w:szCs w:val="20"/>
                <w:lang w:eastAsia="cs-CZ"/>
              </w:rPr>
            </w:pPr>
            <w:r>
              <w:rPr>
                <w:sz w:val="20"/>
                <w:szCs w:val="20"/>
                <w:lang w:eastAsia="cs-CZ"/>
              </w:rPr>
              <w:t>Železný fragment s očkem</w:t>
            </w:r>
          </w:p>
        </w:tc>
      </w:tr>
      <w:tr w:rsidR="00CB7DFC" w14:paraId="3540F8AD" w14:textId="77777777" w:rsidTr="00D876DE">
        <w:tc>
          <w:tcPr>
            <w:tcW w:w="4531" w:type="dxa"/>
          </w:tcPr>
          <w:p w14:paraId="1CB9B5E7" w14:textId="12ED4FFE" w:rsidR="00CB7DFC" w:rsidRDefault="00CB7DFC" w:rsidP="00CB7DFC">
            <w:pPr>
              <w:pStyle w:val="Bezmezer"/>
              <w:rPr>
                <w:sz w:val="20"/>
                <w:szCs w:val="20"/>
                <w:lang w:eastAsia="cs-CZ"/>
              </w:rPr>
            </w:pPr>
            <w:r w:rsidRPr="00F54D26">
              <w:rPr>
                <w:rFonts w:cstheme="minorHAnsi"/>
                <w:sz w:val="20"/>
                <w:szCs w:val="20"/>
                <w:lang w:eastAsia="cs-CZ"/>
              </w:rPr>
              <w:t>150/98-172</w:t>
            </w:r>
          </w:p>
        </w:tc>
        <w:tc>
          <w:tcPr>
            <w:tcW w:w="4531" w:type="dxa"/>
          </w:tcPr>
          <w:p w14:paraId="1B8415B1" w14:textId="35227015" w:rsidR="00CB7DFC" w:rsidRPr="00E16C9D" w:rsidRDefault="00CB7DFC" w:rsidP="00CB7DFC">
            <w:pPr>
              <w:pStyle w:val="Bezmezer"/>
              <w:rPr>
                <w:sz w:val="20"/>
                <w:szCs w:val="20"/>
                <w:lang w:eastAsia="cs-CZ"/>
              </w:rPr>
            </w:pPr>
            <w:r>
              <w:rPr>
                <w:sz w:val="20"/>
                <w:szCs w:val="20"/>
                <w:lang w:eastAsia="cs-CZ"/>
              </w:rPr>
              <w:t>Bronzový plíšek</w:t>
            </w:r>
          </w:p>
        </w:tc>
      </w:tr>
      <w:tr w:rsidR="00CB7DFC" w14:paraId="0939EC0A" w14:textId="77777777" w:rsidTr="00D876DE">
        <w:tc>
          <w:tcPr>
            <w:tcW w:w="4531" w:type="dxa"/>
          </w:tcPr>
          <w:p w14:paraId="53EA3FC2" w14:textId="0532A0F0" w:rsidR="00CB7DFC" w:rsidRDefault="00CB7DFC" w:rsidP="00CB7DFC">
            <w:pPr>
              <w:pStyle w:val="Bezmezer"/>
              <w:rPr>
                <w:sz w:val="20"/>
                <w:szCs w:val="20"/>
                <w:lang w:eastAsia="cs-CZ"/>
              </w:rPr>
            </w:pPr>
            <w:r w:rsidRPr="00F54D26">
              <w:rPr>
                <w:rFonts w:cstheme="minorHAnsi"/>
                <w:sz w:val="20"/>
                <w:szCs w:val="20"/>
                <w:lang w:eastAsia="cs-CZ"/>
              </w:rPr>
              <w:t>150/98-176</w:t>
            </w:r>
          </w:p>
        </w:tc>
        <w:tc>
          <w:tcPr>
            <w:tcW w:w="4531" w:type="dxa"/>
          </w:tcPr>
          <w:p w14:paraId="5C9CDF93" w14:textId="0254B95C" w:rsidR="00CB7DFC" w:rsidRPr="00E16C9D" w:rsidRDefault="00CB7DFC" w:rsidP="00CB7DFC">
            <w:pPr>
              <w:pStyle w:val="Bezmezer"/>
              <w:rPr>
                <w:sz w:val="20"/>
                <w:szCs w:val="20"/>
                <w:lang w:eastAsia="cs-CZ"/>
              </w:rPr>
            </w:pPr>
            <w:r>
              <w:rPr>
                <w:sz w:val="20"/>
                <w:szCs w:val="20"/>
                <w:lang w:eastAsia="cs-CZ"/>
              </w:rPr>
              <w:t>Bronzový řetízek</w:t>
            </w:r>
          </w:p>
        </w:tc>
      </w:tr>
      <w:tr w:rsidR="00CB7DFC" w14:paraId="0F6CFA35" w14:textId="77777777" w:rsidTr="00D876DE">
        <w:tc>
          <w:tcPr>
            <w:tcW w:w="4531" w:type="dxa"/>
          </w:tcPr>
          <w:p w14:paraId="255CBCE6" w14:textId="0757AB4F" w:rsidR="00CB7DFC" w:rsidRDefault="00CB7DFC" w:rsidP="00CB7DFC">
            <w:pPr>
              <w:pStyle w:val="Bezmezer"/>
              <w:rPr>
                <w:sz w:val="20"/>
                <w:szCs w:val="20"/>
                <w:lang w:eastAsia="cs-CZ"/>
              </w:rPr>
            </w:pPr>
            <w:r w:rsidRPr="00F54D26">
              <w:rPr>
                <w:rFonts w:cstheme="minorHAnsi"/>
                <w:sz w:val="20"/>
                <w:szCs w:val="20"/>
                <w:lang w:eastAsia="cs-CZ"/>
              </w:rPr>
              <w:t>153/04-1</w:t>
            </w:r>
          </w:p>
        </w:tc>
        <w:tc>
          <w:tcPr>
            <w:tcW w:w="4531" w:type="dxa"/>
          </w:tcPr>
          <w:p w14:paraId="71C78CAF" w14:textId="4953A19C" w:rsidR="00CB7DFC" w:rsidRPr="00E16C9D" w:rsidRDefault="00CB7DFC" w:rsidP="00CB7DFC">
            <w:pPr>
              <w:pStyle w:val="Bezmezer"/>
              <w:rPr>
                <w:sz w:val="20"/>
                <w:szCs w:val="20"/>
                <w:lang w:eastAsia="cs-CZ"/>
              </w:rPr>
            </w:pPr>
            <w:r>
              <w:rPr>
                <w:rFonts w:cstheme="minorHAnsi"/>
                <w:sz w:val="20"/>
                <w:szCs w:val="20"/>
              </w:rPr>
              <w:t>Hřebík</w:t>
            </w:r>
          </w:p>
        </w:tc>
      </w:tr>
      <w:tr w:rsidR="00CB7DFC" w14:paraId="34C63AE8" w14:textId="77777777" w:rsidTr="00D876DE">
        <w:tc>
          <w:tcPr>
            <w:tcW w:w="4531" w:type="dxa"/>
          </w:tcPr>
          <w:p w14:paraId="48A52ECB" w14:textId="286BB914" w:rsidR="00CB7DFC" w:rsidRDefault="00CB7DFC" w:rsidP="00CB7DFC">
            <w:pPr>
              <w:pStyle w:val="Bezmezer"/>
              <w:rPr>
                <w:sz w:val="20"/>
                <w:szCs w:val="20"/>
                <w:lang w:eastAsia="cs-CZ"/>
              </w:rPr>
            </w:pPr>
            <w:r w:rsidRPr="00F54D26">
              <w:rPr>
                <w:rFonts w:cstheme="minorHAnsi"/>
                <w:sz w:val="20"/>
                <w:szCs w:val="20"/>
                <w:lang w:eastAsia="cs-CZ"/>
              </w:rPr>
              <w:t>178/97-17</w:t>
            </w:r>
          </w:p>
        </w:tc>
        <w:tc>
          <w:tcPr>
            <w:tcW w:w="4531" w:type="dxa"/>
          </w:tcPr>
          <w:p w14:paraId="0400FBBD" w14:textId="47A7EF89" w:rsidR="00CB7DFC" w:rsidRPr="00E16C9D" w:rsidRDefault="00CB7DFC" w:rsidP="00CB7DFC">
            <w:pPr>
              <w:pStyle w:val="Bezmezer"/>
              <w:rPr>
                <w:sz w:val="20"/>
                <w:szCs w:val="20"/>
                <w:lang w:eastAsia="cs-CZ"/>
              </w:rPr>
            </w:pPr>
            <w:r>
              <w:rPr>
                <w:sz w:val="20"/>
                <w:szCs w:val="20"/>
                <w:lang w:eastAsia="cs-CZ"/>
              </w:rPr>
              <w:t>Železný fragment</w:t>
            </w:r>
          </w:p>
        </w:tc>
      </w:tr>
      <w:tr w:rsidR="00CB7DFC" w14:paraId="3429B565" w14:textId="77777777" w:rsidTr="00D876DE">
        <w:tc>
          <w:tcPr>
            <w:tcW w:w="4531" w:type="dxa"/>
          </w:tcPr>
          <w:p w14:paraId="777322BB" w14:textId="109D2840" w:rsidR="00CB7DFC" w:rsidRPr="00E16C9D" w:rsidRDefault="00CB7DFC" w:rsidP="00CB7DFC">
            <w:pPr>
              <w:pStyle w:val="Bezmezer"/>
              <w:rPr>
                <w:sz w:val="20"/>
                <w:szCs w:val="20"/>
                <w:lang w:eastAsia="cs-CZ"/>
              </w:rPr>
            </w:pPr>
            <w:r w:rsidRPr="005E2886">
              <w:rPr>
                <w:rFonts w:cstheme="minorHAnsi"/>
                <w:sz w:val="20"/>
                <w:szCs w:val="20"/>
                <w:lang w:eastAsia="cs-CZ"/>
              </w:rPr>
              <w:t>178/97-50</w:t>
            </w:r>
          </w:p>
        </w:tc>
        <w:tc>
          <w:tcPr>
            <w:tcW w:w="4531" w:type="dxa"/>
          </w:tcPr>
          <w:p w14:paraId="17084AC9" w14:textId="781DCBAE" w:rsidR="00CB7DFC" w:rsidRPr="00E16C9D" w:rsidRDefault="00CB7DFC" w:rsidP="00CB7DFC">
            <w:pPr>
              <w:pStyle w:val="Bezmezer"/>
              <w:rPr>
                <w:sz w:val="20"/>
                <w:szCs w:val="20"/>
                <w:lang w:eastAsia="cs-CZ"/>
              </w:rPr>
            </w:pPr>
            <w:r>
              <w:rPr>
                <w:sz w:val="20"/>
                <w:szCs w:val="20"/>
                <w:lang w:eastAsia="cs-CZ"/>
              </w:rPr>
              <w:t>Bronzová ozdoba</w:t>
            </w:r>
          </w:p>
        </w:tc>
      </w:tr>
      <w:tr w:rsidR="00CB7DFC" w14:paraId="5A57A871" w14:textId="77777777" w:rsidTr="00D876DE">
        <w:tc>
          <w:tcPr>
            <w:tcW w:w="4531" w:type="dxa"/>
          </w:tcPr>
          <w:p w14:paraId="4D45FC1D" w14:textId="2A1BC767" w:rsidR="00CB7DFC" w:rsidRPr="00E16C9D" w:rsidRDefault="00CB7DFC" w:rsidP="00CB7DFC">
            <w:pPr>
              <w:pStyle w:val="Bezmezer"/>
              <w:rPr>
                <w:sz w:val="20"/>
                <w:szCs w:val="20"/>
                <w:lang w:eastAsia="cs-CZ"/>
              </w:rPr>
            </w:pPr>
            <w:r w:rsidRPr="005E2886">
              <w:rPr>
                <w:rFonts w:cstheme="minorHAnsi"/>
                <w:sz w:val="20"/>
                <w:szCs w:val="20"/>
                <w:lang w:eastAsia="cs-CZ"/>
              </w:rPr>
              <w:t>178/97-58</w:t>
            </w:r>
          </w:p>
        </w:tc>
        <w:tc>
          <w:tcPr>
            <w:tcW w:w="4531" w:type="dxa"/>
          </w:tcPr>
          <w:p w14:paraId="10E5C8DE" w14:textId="06BD7132" w:rsidR="00CB7DFC" w:rsidRPr="00E16C9D" w:rsidRDefault="00CB7DFC" w:rsidP="00CB7DFC">
            <w:pPr>
              <w:pStyle w:val="Bezmezer"/>
              <w:rPr>
                <w:sz w:val="20"/>
                <w:szCs w:val="20"/>
                <w:lang w:eastAsia="cs-CZ"/>
              </w:rPr>
            </w:pPr>
            <w:r>
              <w:rPr>
                <w:sz w:val="20"/>
                <w:szCs w:val="20"/>
                <w:lang w:eastAsia="cs-CZ"/>
              </w:rPr>
              <w:t>Vodovodní objímka</w:t>
            </w:r>
          </w:p>
        </w:tc>
      </w:tr>
      <w:tr w:rsidR="00CB7DFC" w14:paraId="3A054E5E" w14:textId="77777777" w:rsidTr="00D876DE">
        <w:tc>
          <w:tcPr>
            <w:tcW w:w="4531" w:type="dxa"/>
          </w:tcPr>
          <w:p w14:paraId="4FFDEA2E" w14:textId="2CAC362D" w:rsidR="00CB7DFC" w:rsidRPr="00E16C9D" w:rsidRDefault="00CB7DFC" w:rsidP="00CB7DFC">
            <w:pPr>
              <w:pStyle w:val="Bezmezer"/>
              <w:rPr>
                <w:sz w:val="20"/>
                <w:szCs w:val="20"/>
                <w:lang w:eastAsia="cs-CZ"/>
              </w:rPr>
            </w:pPr>
            <w:r w:rsidRPr="005E2886">
              <w:rPr>
                <w:rFonts w:cstheme="minorHAnsi"/>
                <w:sz w:val="20"/>
                <w:szCs w:val="20"/>
                <w:lang w:eastAsia="cs-CZ"/>
              </w:rPr>
              <w:t>178/97-60</w:t>
            </w:r>
          </w:p>
        </w:tc>
        <w:tc>
          <w:tcPr>
            <w:tcW w:w="4531" w:type="dxa"/>
          </w:tcPr>
          <w:p w14:paraId="5B0DC32C" w14:textId="65A719DD" w:rsidR="00CB7DFC" w:rsidRPr="00E16C9D" w:rsidRDefault="00CB7DFC" w:rsidP="00CB7DFC">
            <w:pPr>
              <w:pStyle w:val="Bezmezer"/>
              <w:rPr>
                <w:sz w:val="20"/>
                <w:szCs w:val="20"/>
                <w:lang w:eastAsia="cs-CZ"/>
              </w:rPr>
            </w:pPr>
            <w:r>
              <w:rPr>
                <w:sz w:val="20"/>
                <w:szCs w:val="20"/>
                <w:lang w:eastAsia="cs-CZ"/>
              </w:rPr>
              <w:t>Vodovodní objímka</w:t>
            </w:r>
          </w:p>
        </w:tc>
      </w:tr>
      <w:tr w:rsidR="00CB7DFC" w14:paraId="39DAC248" w14:textId="77777777" w:rsidTr="00D876DE">
        <w:tc>
          <w:tcPr>
            <w:tcW w:w="4531" w:type="dxa"/>
          </w:tcPr>
          <w:p w14:paraId="58654485" w14:textId="569811FE" w:rsidR="00CB7DFC" w:rsidRPr="00E16C9D" w:rsidRDefault="00CB7DFC" w:rsidP="00CB7DFC">
            <w:pPr>
              <w:pStyle w:val="Bezmezer"/>
              <w:rPr>
                <w:sz w:val="20"/>
                <w:szCs w:val="20"/>
                <w:lang w:eastAsia="cs-CZ"/>
              </w:rPr>
            </w:pPr>
            <w:r w:rsidRPr="005E2886">
              <w:rPr>
                <w:rFonts w:cstheme="minorHAnsi"/>
                <w:sz w:val="20"/>
                <w:szCs w:val="20"/>
                <w:lang w:eastAsia="cs-CZ"/>
              </w:rPr>
              <w:t>178/97-68</w:t>
            </w:r>
          </w:p>
        </w:tc>
        <w:tc>
          <w:tcPr>
            <w:tcW w:w="4531" w:type="dxa"/>
          </w:tcPr>
          <w:p w14:paraId="400278A2" w14:textId="22F72DE5" w:rsidR="00CB7DFC" w:rsidRPr="00E16C9D" w:rsidRDefault="00CB7DFC" w:rsidP="00CB7DFC">
            <w:pPr>
              <w:pStyle w:val="Bezmezer"/>
              <w:rPr>
                <w:sz w:val="20"/>
                <w:szCs w:val="20"/>
                <w:lang w:eastAsia="cs-CZ"/>
              </w:rPr>
            </w:pPr>
            <w:r>
              <w:rPr>
                <w:sz w:val="20"/>
                <w:szCs w:val="20"/>
                <w:lang w:eastAsia="cs-CZ"/>
              </w:rPr>
              <w:t>Hřeb?</w:t>
            </w:r>
          </w:p>
        </w:tc>
      </w:tr>
      <w:tr w:rsidR="00CB7DFC" w14:paraId="49AABA35" w14:textId="77777777" w:rsidTr="00D876DE">
        <w:tc>
          <w:tcPr>
            <w:tcW w:w="4531" w:type="dxa"/>
          </w:tcPr>
          <w:p w14:paraId="5B98CCDF" w14:textId="7FA85DE3" w:rsidR="00CB7DFC" w:rsidRPr="00E16C9D" w:rsidRDefault="00CB7DFC" w:rsidP="00CB7DFC">
            <w:pPr>
              <w:pStyle w:val="Bezmezer"/>
              <w:rPr>
                <w:sz w:val="20"/>
                <w:szCs w:val="20"/>
                <w:lang w:eastAsia="cs-CZ"/>
              </w:rPr>
            </w:pPr>
            <w:r w:rsidRPr="005E2886">
              <w:rPr>
                <w:rFonts w:cstheme="minorHAnsi"/>
                <w:sz w:val="20"/>
                <w:szCs w:val="20"/>
                <w:lang w:eastAsia="cs-CZ"/>
              </w:rPr>
              <w:t>178/97-78</w:t>
            </w:r>
          </w:p>
        </w:tc>
        <w:tc>
          <w:tcPr>
            <w:tcW w:w="4531" w:type="dxa"/>
          </w:tcPr>
          <w:p w14:paraId="0FF874EF" w14:textId="7926DA67" w:rsidR="00CB7DFC" w:rsidRPr="00E16C9D" w:rsidRDefault="00CB7DFC" w:rsidP="00CB7DFC">
            <w:pPr>
              <w:pStyle w:val="Bezmezer"/>
              <w:rPr>
                <w:sz w:val="20"/>
                <w:szCs w:val="20"/>
                <w:lang w:eastAsia="cs-CZ"/>
              </w:rPr>
            </w:pPr>
            <w:r>
              <w:rPr>
                <w:sz w:val="20"/>
                <w:szCs w:val="20"/>
                <w:lang w:eastAsia="cs-CZ"/>
              </w:rPr>
              <w:t>Dno kovového poháru?</w:t>
            </w:r>
          </w:p>
        </w:tc>
      </w:tr>
      <w:tr w:rsidR="00CB7DFC" w14:paraId="77901C3F" w14:textId="77777777" w:rsidTr="00D876DE">
        <w:tc>
          <w:tcPr>
            <w:tcW w:w="4531" w:type="dxa"/>
          </w:tcPr>
          <w:p w14:paraId="1C132FD9" w14:textId="629594E1" w:rsidR="00CB7DFC" w:rsidRPr="00E16C9D" w:rsidRDefault="00CB7DFC" w:rsidP="00CB7DFC">
            <w:pPr>
              <w:pStyle w:val="Bezmezer"/>
              <w:rPr>
                <w:sz w:val="20"/>
                <w:szCs w:val="20"/>
                <w:lang w:eastAsia="cs-CZ"/>
              </w:rPr>
            </w:pPr>
            <w:r w:rsidRPr="005E2886">
              <w:rPr>
                <w:rFonts w:cstheme="minorHAnsi"/>
                <w:sz w:val="20"/>
                <w:szCs w:val="20"/>
                <w:lang w:eastAsia="cs-CZ"/>
              </w:rPr>
              <w:t>178/97-86</w:t>
            </w:r>
          </w:p>
        </w:tc>
        <w:tc>
          <w:tcPr>
            <w:tcW w:w="4531" w:type="dxa"/>
          </w:tcPr>
          <w:p w14:paraId="271F51C1" w14:textId="1F7D787F" w:rsidR="00CB7DFC" w:rsidRPr="00E16C9D" w:rsidRDefault="00CB7DFC" w:rsidP="00CB7DFC">
            <w:pPr>
              <w:pStyle w:val="Bezmezer"/>
              <w:rPr>
                <w:sz w:val="20"/>
                <w:szCs w:val="20"/>
                <w:lang w:eastAsia="cs-CZ"/>
              </w:rPr>
            </w:pPr>
            <w:r>
              <w:rPr>
                <w:rFonts w:cstheme="minorHAnsi"/>
                <w:sz w:val="20"/>
                <w:szCs w:val="20"/>
              </w:rPr>
              <w:t>Mince</w:t>
            </w:r>
          </w:p>
        </w:tc>
      </w:tr>
      <w:tr w:rsidR="00CB7DFC" w14:paraId="79974F08" w14:textId="77777777" w:rsidTr="00D876DE">
        <w:tc>
          <w:tcPr>
            <w:tcW w:w="4531" w:type="dxa"/>
          </w:tcPr>
          <w:p w14:paraId="0128144D" w14:textId="2B84642C" w:rsidR="00CB7DFC" w:rsidRPr="00E16C9D" w:rsidRDefault="00CB7DFC" w:rsidP="00CB7DFC">
            <w:pPr>
              <w:pStyle w:val="Bezmezer"/>
              <w:rPr>
                <w:sz w:val="20"/>
                <w:szCs w:val="20"/>
                <w:lang w:eastAsia="cs-CZ"/>
              </w:rPr>
            </w:pPr>
            <w:r w:rsidRPr="005E2886">
              <w:rPr>
                <w:rFonts w:cstheme="minorHAnsi"/>
                <w:sz w:val="20"/>
                <w:szCs w:val="20"/>
                <w:lang w:eastAsia="cs-CZ"/>
              </w:rPr>
              <w:t>178/97-93</w:t>
            </w:r>
          </w:p>
        </w:tc>
        <w:tc>
          <w:tcPr>
            <w:tcW w:w="4531" w:type="dxa"/>
          </w:tcPr>
          <w:p w14:paraId="799F9154" w14:textId="1103C321" w:rsidR="00CB7DFC" w:rsidRPr="00E16C9D" w:rsidRDefault="00CB7DFC" w:rsidP="00CB7DFC">
            <w:pPr>
              <w:pStyle w:val="Bezmezer"/>
              <w:rPr>
                <w:sz w:val="20"/>
                <w:szCs w:val="20"/>
                <w:lang w:eastAsia="cs-CZ"/>
              </w:rPr>
            </w:pPr>
            <w:r>
              <w:rPr>
                <w:sz w:val="20"/>
                <w:szCs w:val="20"/>
                <w:lang w:eastAsia="cs-CZ"/>
              </w:rPr>
              <w:t>Bronzový plíšek</w:t>
            </w:r>
          </w:p>
        </w:tc>
      </w:tr>
      <w:tr w:rsidR="00CB7DFC" w14:paraId="3A0D304A" w14:textId="77777777" w:rsidTr="00D876DE">
        <w:tc>
          <w:tcPr>
            <w:tcW w:w="4531" w:type="dxa"/>
          </w:tcPr>
          <w:p w14:paraId="152E954C" w14:textId="586185FB" w:rsidR="00CB7DFC" w:rsidRPr="00E16C9D" w:rsidRDefault="00CB7DFC" w:rsidP="00CB7DFC">
            <w:pPr>
              <w:pStyle w:val="Bezmezer"/>
              <w:rPr>
                <w:sz w:val="20"/>
                <w:szCs w:val="20"/>
                <w:lang w:eastAsia="cs-CZ"/>
              </w:rPr>
            </w:pPr>
            <w:r w:rsidRPr="005E2886">
              <w:rPr>
                <w:rFonts w:cstheme="minorHAnsi"/>
                <w:sz w:val="20"/>
                <w:szCs w:val="20"/>
                <w:lang w:eastAsia="cs-CZ"/>
              </w:rPr>
              <w:t>178/97-126</w:t>
            </w:r>
          </w:p>
        </w:tc>
        <w:tc>
          <w:tcPr>
            <w:tcW w:w="4531" w:type="dxa"/>
          </w:tcPr>
          <w:p w14:paraId="37224DBE" w14:textId="305DC27B" w:rsidR="00CB7DFC" w:rsidRPr="00E16C9D" w:rsidRDefault="00CB7DFC" w:rsidP="00CB7DFC">
            <w:pPr>
              <w:pStyle w:val="Bezmezer"/>
              <w:rPr>
                <w:sz w:val="20"/>
                <w:szCs w:val="20"/>
                <w:lang w:eastAsia="cs-CZ"/>
              </w:rPr>
            </w:pPr>
            <w:r>
              <w:rPr>
                <w:rFonts w:cstheme="minorHAnsi"/>
                <w:sz w:val="20"/>
                <w:szCs w:val="20"/>
              </w:rPr>
              <w:t>Podkova</w:t>
            </w:r>
          </w:p>
        </w:tc>
      </w:tr>
      <w:tr w:rsidR="00CB7DFC" w14:paraId="03649C97" w14:textId="77777777" w:rsidTr="00D876DE">
        <w:tc>
          <w:tcPr>
            <w:tcW w:w="4531" w:type="dxa"/>
          </w:tcPr>
          <w:p w14:paraId="2139C20A" w14:textId="17FAA96D" w:rsidR="00CB7DFC" w:rsidRPr="00E16C9D" w:rsidRDefault="00CB7DFC" w:rsidP="00CB7DFC">
            <w:pPr>
              <w:pStyle w:val="Bezmezer"/>
              <w:rPr>
                <w:sz w:val="20"/>
                <w:szCs w:val="20"/>
                <w:lang w:eastAsia="cs-CZ"/>
              </w:rPr>
            </w:pPr>
            <w:r w:rsidRPr="005E2886">
              <w:rPr>
                <w:rFonts w:cstheme="minorHAnsi"/>
                <w:sz w:val="20"/>
                <w:szCs w:val="20"/>
                <w:lang w:eastAsia="cs-CZ"/>
              </w:rPr>
              <w:t>178/97-128</w:t>
            </w:r>
          </w:p>
        </w:tc>
        <w:tc>
          <w:tcPr>
            <w:tcW w:w="4531" w:type="dxa"/>
          </w:tcPr>
          <w:p w14:paraId="3FD5AD42" w14:textId="06426BAE" w:rsidR="00CB7DFC" w:rsidRPr="00E16C9D" w:rsidRDefault="00CB7DFC" w:rsidP="00CB7DFC">
            <w:pPr>
              <w:pStyle w:val="Bezmezer"/>
              <w:rPr>
                <w:sz w:val="20"/>
                <w:szCs w:val="20"/>
                <w:lang w:eastAsia="cs-CZ"/>
              </w:rPr>
            </w:pPr>
            <w:r>
              <w:rPr>
                <w:sz w:val="20"/>
                <w:szCs w:val="20"/>
                <w:lang w:eastAsia="cs-CZ"/>
              </w:rPr>
              <w:t>Součást petlice?</w:t>
            </w:r>
          </w:p>
        </w:tc>
      </w:tr>
      <w:tr w:rsidR="00CB7DFC" w14:paraId="2CE00AEB" w14:textId="77777777" w:rsidTr="00D876DE">
        <w:tc>
          <w:tcPr>
            <w:tcW w:w="4531" w:type="dxa"/>
          </w:tcPr>
          <w:p w14:paraId="743F310F" w14:textId="3D29A4B7" w:rsidR="00CB7DFC" w:rsidRPr="00E16C9D" w:rsidRDefault="00CB7DFC" w:rsidP="00CB7DFC">
            <w:pPr>
              <w:pStyle w:val="Bezmezer"/>
              <w:rPr>
                <w:sz w:val="20"/>
                <w:szCs w:val="20"/>
                <w:lang w:eastAsia="cs-CZ"/>
              </w:rPr>
            </w:pPr>
            <w:r w:rsidRPr="005E2886">
              <w:rPr>
                <w:rFonts w:cstheme="minorHAnsi"/>
                <w:sz w:val="20"/>
                <w:szCs w:val="20"/>
                <w:lang w:eastAsia="cs-CZ"/>
              </w:rPr>
              <w:t>178/97-161</w:t>
            </w:r>
          </w:p>
        </w:tc>
        <w:tc>
          <w:tcPr>
            <w:tcW w:w="4531" w:type="dxa"/>
          </w:tcPr>
          <w:p w14:paraId="3749FF9D" w14:textId="01A0C44B" w:rsidR="00CB7DFC" w:rsidRPr="00E16C9D" w:rsidRDefault="00CB7DFC" w:rsidP="00CB7DFC">
            <w:pPr>
              <w:pStyle w:val="Bezmezer"/>
              <w:rPr>
                <w:sz w:val="20"/>
                <w:szCs w:val="20"/>
                <w:lang w:eastAsia="cs-CZ"/>
              </w:rPr>
            </w:pPr>
            <w:r>
              <w:rPr>
                <w:sz w:val="20"/>
                <w:szCs w:val="20"/>
                <w:lang w:eastAsia="cs-CZ"/>
              </w:rPr>
              <w:t>Železné fragmenty (2 ks), kroužek s tvarovaným plíškem</w:t>
            </w:r>
          </w:p>
        </w:tc>
      </w:tr>
      <w:tr w:rsidR="00CB7DFC" w14:paraId="724BB3DF" w14:textId="77777777" w:rsidTr="00D876DE">
        <w:tc>
          <w:tcPr>
            <w:tcW w:w="4531" w:type="dxa"/>
          </w:tcPr>
          <w:p w14:paraId="659B3AF2" w14:textId="0F97337C" w:rsidR="00CB7DFC" w:rsidRPr="00E16C9D" w:rsidRDefault="00CB7DFC" w:rsidP="00CB7DFC">
            <w:pPr>
              <w:pStyle w:val="Bezmezer"/>
              <w:rPr>
                <w:sz w:val="20"/>
                <w:szCs w:val="20"/>
                <w:lang w:eastAsia="cs-CZ"/>
              </w:rPr>
            </w:pPr>
            <w:r w:rsidRPr="005E2886">
              <w:rPr>
                <w:rFonts w:cstheme="minorHAnsi"/>
                <w:sz w:val="20"/>
                <w:szCs w:val="20"/>
                <w:lang w:eastAsia="cs-CZ"/>
              </w:rPr>
              <w:t>178/97-185</w:t>
            </w:r>
          </w:p>
        </w:tc>
        <w:tc>
          <w:tcPr>
            <w:tcW w:w="4531" w:type="dxa"/>
          </w:tcPr>
          <w:p w14:paraId="0F31530C" w14:textId="369EE567" w:rsidR="00CB7DFC" w:rsidRPr="00E16C9D" w:rsidRDefault="00CB7DFC" w:rsidP="00CB7DFC">
            <w:pPr>
              <w:pStyle w:val="Bezmezer"/>
              <w:rPr>
                <w:sz w:val="20"/>
                <w:szCs w:val="20"/>
                <w:lang w:eastAsia="cs-CZ"/>
              </w:rPr>
            </w:pPr>
            <w:r>
              <w:rPr>
                <w:sz w:val="20"/>
                <w:szCs w:val="20"/>
                <w:lang w:eastAsia="cs-CZ"/>
              </w:rPr>
              <w:t>Vodovodní objímka</w:t>
            </w:r>
          </w:p>
        </w:tc>
      </w:tr>
      <w:tr w:rsidR="00CB7DFC" w14:paraId="33EB8046" w14:textId="77777777" w:rsidTr="00D876DE">
        <w:tc>
          <w:tcPr>
            <w:tcW w:w="4531" w:type="dxa"/>
          </w:tcPr>
          <w:p w14:paraId="111727BE" w14:textId="08D37F18" w:rsidR="00CB7DFC" w:rsidRPr="00E16C9D" w:rsidRDefault="00CB7DFC" w:rsidP="00CB7DFC">
            <w:pPr>
              <w:pStyle w:val="Bezmezer"/>
              <w:rPr>
                <w:sz w:val="20"/>
                <w:szCs w:val="20"/>
                <w:lang w:eastAsia="cs-CZ"/>
              </w:rPr>
            </w:pPr>
            <w:r w:rsidRPr="005E2886">
              <w:rPr>
                <w:rFonts w:cstheme="minorHAnsi"/>
                <w:sz w:val="20"/>
                <w:szCs w:val="20"/>
                <w:lang w:eastAsia="cs-CZ"/>
              </w:rPr>
              <w:t>178/97-247</w:t>
            </w:r>
          </w:p>
        </w:tc>
        <w:tc>
          <w:tcPr>
            <w:tcW w:w="4531" w:type="dxa"/>
          </w:tcPr>
          <w:p w14:paraId="405C6716" w14:textId="34BF6F45" w:rsidR="00CB7DFC" w:rsidRPr="00E16C9D" w:rsidRDefault="00CB7DFC" w:rsidP="00CB7DFC">
            <w:pPr>
              <w:pStyle w:val="Bezmezer"/>
              <w:rPr>
                <w:sz w:val="20"/>
                <w:szCs w:val="20"/>
                <w:lang w:eastAsia="cs-CZ"/>
              </w:rPr>
            </w:pPr>
            <w:r>
              <w:rPr>
                <w:sz w:val="20"/>
                <w:szCs w:val="20"/>
                <w:lang w:eastAsia="cs-CZ"/>
              </w:rPr>
              <w:t>Železný zamotaný drát, + 3 fragmenty</w:t>
            </w:r>
          </w:p>
        </w:tc>
      </w:tr>
      <w:tr w:rsidR="00CB7DFC" w14:paraId="1B5AC23E" w14:textId="77777777" w:rsidTr="00D876DE">
        <w:tc>
          <w:tcPr>
            <w:tcW w:w="4531" w:type="dxa"/>
          </w:tcPr>
          <w:p w14:paraId="76136D80" w14:textId="2F1C82B5" w:rsidR="00CB7DFC" w:rsidRPr="00E16C9D" w:rsidRDefault="00CB7DFC" w:rsidP="00CB7DFC">
            <w:pPr>
              <w:pStyle w:val="Bezmezer"/>
              <w:rPr>
                <w:sz w:val="20"/>
                <w:szCs w:val="20"/>
                <w:lang w:eastAsia="cs-CZ"/>
              </w:rPr>
            </w:pPr>
            <w:r w:rsidRPr="005E2886">
              <w:rPr>
                <w:rFonts w:cstheme="minorHAnsi"/>
                <w:sz w:val="20"/>
                <w:szCs w:val="20"/>
                <w:lang w:eastAsia="cs-CZ"/>
              </w:rPr>
              <w:t>178/97-291</w:t>
            </w:r>
          </w:p>
        </w:tc>
        <w:tc>
          <w:tcPr>
            <w:tcW w:w="4531" w:type="dxa"/>
          </w:tcPr>
          <w:p w14:paraId="625CC0BB" w14:textId="2C8ADC14" w:rsidR="00CB7DFC" w:rsidRPr="00E16C9D" w:rsidRDefault="00CB7DFC" w:rsidP="00CB7DFC">
            <w:pPr>
              <w:pStyle w:val="Bezmezer"/>
              <w:rPr>
                <w:sz w:val="20"/>
                <w:szCs w:val="20"/>
                <w:lang w:eastAsia="cs-CZ"/>
              </w:rPr>
            </w:pPr>
            <w:r>
              <w:rPr>
                <w:sz w:val="20"/>
                <w:szCs w:val="20"/>
                <w:lang w:eastAsia="cs-CZ"/>
              </w:rPr>
              <w:t>Plíšek s nýtkem</w:t>
            </w:r>
          </w:p>
        </w:tc>
      </w:tr>
      <w:tr w:rsidR="00CB7DFC" w14:paraId="79028799" w14:textId="77777777" w:rsidTr="00D876DE">
        <w:tc>
          <w:tcPr>
            <w:tcW w:w="4531" w:type="dxa"/>
          </w:tcPr>
          <w:p w14:paraId="47431C21" w14:textId="6E4BC7C7" w:rsidR="00CB7DFC" w:rsidRPr="00E16C9D" w:rsidRDefault="00CB7DFC" w:rsidP="00CB7DFC">
            <w:pPr>
              <w:pStyle w:val="Bezmezer"/>
              <w:rPr>
                <w:sz w:val="20"/>
                <w:szCs w:val="20"/>
                <w:lang w:eastAsia="cs-CZ"/>
              </w:rPr>
            </w:pPr>
            <w:r w:rsidRPr="005E2886">
              <w:rPr>
                <w:rFonts w:cstheme="minorHAnsi"/>
                <w:sz w:val="20"/>
                <w:szCs w:val="20"/>
                <w:lang w:eastAsia="cs-CZ"/>
              </w:rPr>
              <w:t>182/96-86</w:t>
            </w:r>
          </w:p>
        </w:tc>
        <w:tc>
          <w:tcPr>
            <w:tcW w:w="4531" w:type="dxa"/>
          </w:tcPr>
          <w:p w14:paraId="749AFDAB" w14:textId="6C3C0BF6" w:rsidR="00CB7DFC" w:rsidRPr="00E16C9D" w:rsidRDefault="00CB7DFC" w:rsidP="00CB7DFC">
            <w:pPr>
              <w:pStyle w:val="Bezmezer"/>
              <w:rPr>
                <w:sz w:val="20"/>
                <w:szCs w:val="20"/>
                <w:lang w:eastAsia="cs-CZ"/>
              </w:rPr>
            </w:pPr>
            <w:r>
              <w:rPr>
                <w:rFonts w:cstheme="minorHAnsi"/>
                <w:sz w:val="20"/>
                <w:szCs w:val="20"/>
              </w:rPr>
              <w:t>Knoflík</w:t>
            </w:r>
          </w:p>
        </w:tc>
      </w:tr>
      <w:tr w:rsidR="00CB7DFC" w14:paraId="2E21535A" w14:textId="77777777" w:rsidTr="00D876DE">
        <w:tc>
          <w:tcPr>
            <w:tcW w:w="4531" w:type="dxa"/>
          </w:tcPr>
          <w:p w14:paraId="30C35799" w14:textId="56A3C125" w:rsidR="00CB7DFC" w:rsidRPr="00E16C9D" w:rsidRDefault="00CB7DFC" w:rsidP="00CB7DFC">
            <w:pPr>
              <w:pStyle w:val="Bezmezer"/>
              <w:rPr>
                <w:sz w:val="20"/>
                <w:szCs w:val="20"/>
                <w:lang w:eastAsia="cs-CZ"/>
              </w:rPr>
            </w:pPr>
            <w:r w:rsidRPr="005E2886">
              <w:rPr>
                <w:rFonts w:cstheme="minorHAnsi"/>
                <w:sz w:val="20"/>
                <w:szCs w:val="20"/>
                <w:lang w:eastAsia="cs-CZ"/>
              </w:rPr>
              <w:t>182/96-113</w:t>
            </w:r>
          </w:p>
        </w:tc>
        <w:tc>
          <w:tcPr>
            <w:tcW w:w="4531" w:type="dxa"/>
          </w:tcPr>
          <w:p w14:paraId="51045442" w14:textId="63358E1E" w:rsidR="00CB7DFC" w:rsidRPr="00E16C9D" w:rsidRDefault="00CB7DFC" w:rsidP="00CB7DFC">
            <w:pPr>
              <w:pStyle w:val="Bezmezer"/>
              <w:rPr>
                <w:sz w:val="20"/>
                <w:szCs w:val="20"/>
                <w:lang w:eastAsia="cs-CZ"/>
              </w:rPr>
            </w:pPr>
            <w:r>
              <w:rPr>
                <w:sz w:val="20"/>
                <w:szCs w:val="20"/>
                <w:lang w:eastAsia="cs-CZ"/>
              </w:rPr>
              <w:t>Čepelka?</w:t>
            </w:r>
          </w:p>
        </w:tc>
      </w:tr>
      <w:tr w:rsidR="00CB7DFC" w14:paraId="2B870C16" w14:textId="77777777" w:rsidTr="00D876DE">
        <w:tc>
          <w:tcPr>
            <w:tcW w:w="4531" w:type="dxa"/>
          </w:tcPr>
          <w:p w14:paraId="08A75226" w14:textId="189A0166" w:rsidR="00CB7DFC" w:rsidRPr="00E16C9D" w:rsidRDefault="00CB7DFC" w:rsidP="00CB7DFC">
            <w:pPr>
              <w:pStyle w:val="Bezmezer"/>
              <w:rPr>
                <w:sz w:val="20"/>
                <w:szCs w:val="20"/>
                <w:lang w:eastAsia="cs-CZ"/>
              </w:rPr>
            </w:pPr>
            <w:r w:rsidRPr="005E2886">
              <w:rPr>
                <w:rFonts w:cstheme="minorHAnsi"/>
                <w:sz w:val="20"/>
                <w:szCs w:val="20"/>
                <w:lang w:eastAsia="cs-CZ"/>
              </w:rPr>
              <w:t>182/96-143</w:t>
            </w:r>
          </w:p>
        </w:tc>
        <w:tc>
          <w:tcPr>
            <w:tcW w:w="4531" w:type="dxa"/>
          </w:tcPr>
          <w:p w14:paraId="1607279A" w14:textId="67345A21" w:rsidR="00CB7DFC" w:rsidRPr="00E16C9D" w:rsidRDefault="00CB7DFC" w:rsidP="00CB7DFC">
            <w:pPr>
              <w:pStyle w:val="Bezmezer"/>
              <w:rPr>
                <w:sz w:val="20"/>
                <w:szCs w:val="20"/>
                <w:lang w:eastAsia="cs-CZ"/>
              </w:rPr>
            </w:pPr>
            <w:r>
              <w:rPr>
                <w:sz w:val="20"/>
                <w:szCs w:val="20"/>
                <w:lang w:eastAsia="cs-CZ"/>
              </w:rPr>
              <w:t>Bronzový fragment</w:t>
            </w:r>
          </w:p>
        </w:tc>
      </w:tr>
      <w:tr w:rsidR="00CB7DFC" w14:paraId="53F9A877" w14:textId="77777777" w:rsidTr="00D876DE">
        <w:tc>
          <w:tcPr>
            <w:tcW w:w="4531" w:type="dxa"/>
          </w:tcPr>
          <w:p w14:paraId="28CEE569" w14:textId="5E72870B" w:rsidR="00CB7DFC" w:rsidRPr="00E16C9D" w:rsidRDefault="00CB7DFC" w:rsidP="00CB7DFC">
            <w:pPr>
              <w:pStyle w:val="Bezmezer"/>
              <w:rPr>
                <w:sz w:val="20"/>
                <w:szCs w:val="20"/>
                <w:lang w:eastAsia="cs-CZ"/>
              </w:rPr>
            </w:pPr>
            <w:r w:rsidRPr="005E2886">
              <w:rPr>
                <w:rFonts w:cstheme="minorHAnsi"/>
                <w:sz w:val="20"/>
                <w:szCs w:val="20"/>
                <w:lang w:eastAsia="cs-CZ"/>
              </w:rPr>
              <w:t>193/02-18</w:t>
            </w:r>
          </w:p>
        </w:tc>
        <w:tc>
          <w:tcPr>
            <w:tcW w:w="4531" w:type="dxa"/>
          </w:tcPr>
          <w:p w14:paraId="2443B168" w14:textId="6AB38FC7" w:rsidR="00CB7DFC" w:rsidRPr="00E16C9D" w:rsidRDefault="00CB7DFC" w:rsidP="00CB7DFC">
            <w:pPr>
              <w:pStyle w:val="Bezmezer"/>
              <w:rPr>
                <w:sz w:val="20"/>
                <w:szCs w:val="20"/>
                <w:lang w:eastAsia="cs-CZ"/>
              </w:rPr>
            </w:pPr>
            <w:r>
              <w:rPr>
                <w:sz w:val="20"/>
                <w:szCs w:val="20"/>
                <w:lang w:eastAsia="cs-CZ"/>
              </w:rPr>
              <w:t>Zdobený plíšek</w:t>
            </w:r>
          </w:p>
        </w:tc>
      </w:tr>
      <w:tr w:rsidR="00CB7DFC" w14:paraId="029EF989" w14:textId="77777777" w:rsidTr="00D876DE">
        <w:tc>
          <w:tcPr>
            <w:tcW w:w="4531" w:type="dxa"/>
          </w:tcPr>
          <w:p w14:paraId="3412242E" w14:textId="059FBCE2" w:rsidR="00CB7DFC" w:rsidRPr="00E16C9D" w:rsidRDefault="00CB7DFC" w:rsidP="00CB7DFC">
            <w:pPr>
              <w:pStyle w:val="Bezmezer"/>
              <w:rPr>
                <w:sz w:val="20"/>
                <w:szCs w:val="20"/>
                <w:lang w:eastAsia="cs-CZ"/>
              </w:rPr>
            </w:pPr>
            <w:r w:rsidRPr="005E2886">
              <w:rPr>
                <w:rFonts w:cstheme="minorHAnsi"/>
                <w:sz w:val="20"/>
                <w:szCs w:val="20"/>
                <w:lang w:eastAsia="cs-CZ"/>
              </w:rPr>
              <w:t>193/02-23</w:t>
            </w:r>
          </w:p>
        </w:tc>
        <w:tc>
          <w:tcPr>
            <w:tcW w:w="4531" w:type="dxa"/>
          </w:tcPr>
          <w:p w14:paraId="3702D480" w14:textId="5C1DD9AE" w:rsidR="00CB7DFC" w:rsidRPr="00E16C9D" w:rsidRDefault="00CB7DFC" w:rsidP="00CB7DFC">
            <w:pPr>
              <w:pStyle w:val="Bezmezer"/>
              <w:rPr>
                <w:sz w:val="20"/>
                <w:szCs w:val="20"/>
                <w:lang w:eastAsia="cs-CZ"/>
              </w:rPr>
            </w:pPr>
            <w:r>
              <w:rPr>
                <w:sz w:val="20"/>
                <w:szCs w:val="20"/>
                <w:lang w:eastAsia="cs-CZ"/>
              </w:rPr>
              <w:t>Vodovodní svorka, + podkova</w:t>
            </w:r>
          </w:p>
        </w:tc>
      </w:tr>
      <w:tr w:rsidR="00CB7DFC" w14:paraId="49B71D2F" w14:textId="77777777" w:rsidTr="00D876DE">
        <w:tc>
          <w:tcPr>
            <w:tcW w:w="4531" w:type="dxa"/>
          </w:tcPr>
          <w:p w14:paraId="35A479A2" w14:textId="0034CF2B" w:rsidR="00CB7DFC" w:rsidRPr="00E16C9D" w:rsidRDefault="00CB7DFC" w:rsidP="00CB7DFC">
            <w:pPr>
              <w:pStyle w:val="Bezmezer"/>
              <w:rPr>
                <w:sz w:val="20"/>
                <w:szCs w:val="20"/>
                <w:lang w:eastAsia="cs-CZ"/>
              </w:rPr>
            </w:pPr>
            <w:r w:rsidRPr="005E2886">
              <w:rPr>
                <w:rFonts w:cstheme="minorHAnsi"/>
                <w:sz w:val="20"/>
                <w:szCs w:val="20"/>
                <w:lang w:eastAsia="cs-CZ"/>
              </w:rPr>
              <w:t>194/02-045</w:t>
            </w:r>
          </w:p>
        </w:tc>
        <w:tc>
          <w:tcPr>
            <w:tcW w:w="4531" w:type="dxa"/>
          </w:tcPr>
          <w:p w14:paraId="01DB00B7" w14:textId="04FC47C4" w:rsidR="00CB7DFC" w:rsidRPr="00E16C9D" w:rsidRDefault="00CB7DFC" w:rsidP="00CB7DFC">
            <w:pPr>
              <w:pStyle w:val="Bezmezer"/>
              <w:rPr>
                <w:sz w:val="20"/>
                <w:szCs w:val="20"/>
                <w:lang w:eastAsia="cs-CZ"/>
              </w:rPr>
            </w:pPr>
            <w:r>
              <w:rPr>
                <w:sz w:val="20"/>
                <w:szCs w:val="20"/>
                <w:lang w:eastAsia="cs-CZ"/>
              </w:rPr>
              <w:t>Kabelová spojka, + hřebík</w:t>
            </w:r>
          </w:p>
        </w:tc>
      </w:tr>
      <w:tr w:rsidR="00CB7DFC" w14:paraId="79450A1B" w14:textId="77777777" w:rsidTr="00D876DE">
        <w:tc>
          <w:tcPr>
            <w:tcW w:w="4531" w:type="dxa"/>
          </w:tcPr>
          <w:p w14:paraId="3E8B6B7B" w14:textId="5D59E4F2" w:rsidR="00CB7DFC" w:rsidRPr="00E16C9D" w:rsidRDefault="00CB7DFC" w:rsidP="00CB7DFC">
            <w:pPr>
              <w:pStyle w:val="Bezmezer"/>
              <w:rPr>
                <w:sz w:val="20"/>
                <w:szCs w:val="20"/>
                <w:lang w:eastAsia="cs-CZ"/>
              </w:rPr>
            </w:pPr>
            <w:r w:rsidRPr="005E2886">
              <w:rPr>
                <w:rFonts w:cstheme="minorHAnsi"/>
                <w:sz w:val="20"/>
                <w:szCs w:val="20"/>
                <w:lang w:eastAsia="cs-CZ"/>
              </w:rPr>
              <w:t>194/02-112</w:t>
            </w:r>
          </w:p>
        </w:tc>
        <w:tc>
          <w:tcPr>
            <w:tcW w:w="4531" w:type="dxa"/>
          </w:tcPr>
          <w:p w14:paraId="05A72BB9" w14:textId="5CB10FB5" w:rsidR="00CB7DFC" w:rsidRPr="00E16C9D" w:rsidRDefault="00CB7DFC" w:rsidP="00CB7DFC">
            <w:pPr>
              <w:pStyle w:val="Bezmezer"/>
              <w:rPr>
                <w:sz w:val="20"/>
                <w:szCs w:val="20"/>
                <w:lang w:eastAsia="cs-CZ"/>
              </w:rPr>
            </w:pPr>
            <w:r>
              <w:rPr>
                <w:rFonts w:cstheme="minorHAnsi"/>
                <w:sz w:val="20"/>
                <w:szCs w:val="20"/>
              </w:rPr>
              <w:t>Mince</w:t>
            </w:r>
          </w:p>
        </w:tc>
      </w:tr>
      <w:tr w:rsidR="00CB7DFC" w14:paraId="3D3ED214" w14:textId="77777777" w:rsidTr="00D876DE">
        <w:tc>
          <w:tcPr>
            <w:tcW w:w="4531" w:type="dxa"/>
          </w:tcPr>
          <w:p w14:paraId="10EA8191" w14:textId="0FB48D1D" w:rsidR="00CB7DFC" w:rsidRPr="00E16C9D" w:rsidRDefault="00CB7DFC" w:rsidP="00CB7DFC">
            <w:pPr>
              <w:pStyle w:val="Bezmezer"/>
              <w:rPr>
                <w:sz w:val="20"/>
                <w:szCs w:val="20"/>
                <w:lang w:eastAsia="cs-CZ"/>
              </w:rPr>
            </w:pPr>
            <w:r w:rsidRPr="005E2886">
              <w:rPr>
                <w:rFonts w:cstheme="minorHAnsi"/>
                <w:sz w:val="20"/>
                <w:szCs w:val="20"/>
                <w:lang w:eastAsia="cs-CZ"/>
              </w:rPr>
              <w:t>194/02-117</w:t>
            </w:r>
          </w:p>
        </w:tc>
        <w:tc>
          <w:tcPr>
            <w:tcW w:w="4531" w:type="dxa"/>
          </w:tcPr>
          <w:p w14:paraId="0F795858" w14:textId="1C965CC4" w:rsidR="00CB7DFC" w:rsidRPr="00E16C9D" w:rsidRDefault="00CB7DFC" w:rsidP="00CB7DFC">
            <w:pPr>
              <w:pStyle w:val="Bezmezer"/>
              <w:rPr>
                <w:sz w:val="20"/>
                <w:szCs w:val="20"/>
                <w:lang w:eastAsia="cs-CZ"/>
              </w:rPr>
            </w:pPr>
            <w:r>
              <w:rPr>
                <w:sz w:val="20"/>
                <w:szCs w:val="20"/>
                <w:lang w:eastAsia="cs-CZ"/>
              </w:rPr>
              <w:t>Bronzový plíšek/knoflík?</w:t>
            </w:r>
          </w:p>
        </w:tc>
      </w:tr>
      <w:tr w:rsidR="00CB7DFC" w14:paraId="2D2E1FE8" w14:textId="77777777" w:rsidTr="00D876DE">
        <w:tc>
          <w:tcPr>
            <w:tcW w:w="4531" w:type="dxa"/>
          </w:tcPr>
          <w:p w14:paraId="5240590F" w14:textId="4F718CC4" w:rsidR="00CB7DFC" w:rsidRPr="00E16C9D" w:rsidRDefault="00CB7DFC" w:rsidP="00CB7DFC">
            <w:pPr>
              <w:pStyle w:val="Bezmezer"/>
              <w:rPr>
                <w:sz w:val="20"/>
                <w:szCs w:val="20"/>
                <w:lang w:eastAsia="cs-CZ"/>
              </w:rPr>
            </w:pPr>
            <w:r w:rsidRPr="005E2886">
              <w:rPr>
                <w:rFonts w:cstheme="minorHAnsi"/>
                <w:sz w:val="20"/>
                <w:szCs w:val="20"/>
                <w:lang w:eastAsia="cs-CZ"/>
              </w:rPr>
              <w:t>194/02-169</w:t>
            </w:r>
          </w:p>
        </w:tc>
        <w:tc>
          <w:tcPr>
            <w:tcW w:w="4531" w:type="dxa"/>
          </w:tcPr>
          <w:p w14:paraId="09A5800D" w14:textId="52321292" w:rsidR="00CB7DFC" w:rsidRPr="00E16C9D" w:rsidRDefault="00CB7DFC" w:rsidP="00CB7DFC">
            <w:pPr>
              <w:pStyle w:val="Bezmezer"/>
              <w:rPr>
                <w:sz w:val="20"/>
                <w:szCs w:val="20"/>
                <w:lang w:eastAsia="cs-CZ"/>
              </w:rPr>
            </w:pPr>
            <w:r>
              <w:rPr>
                <w:sz w:val="20"/>
                <w:szCs w:val="20"/>
                <w:lang w:eastAsia="cs-CZ"/>
              </w:rPr>
              <w:t>Bronzový plíšek</w:t>
            </w:r>
          </w:p>
        </w:tc>
      </w:tr>
      <w:tr w:rsidR="00CB7DFC" w14:paraId="016636E4" w14:textId="77777777" w:rsidTr="00D876DE">
        <w:tc>
          <w:tcPr>
            <w:tcW w:w="4531" w:type="dxa"/>
          </w:tcPr>
          <w:p w14:paraId="76FFDEA4" w14:textId="65FF3CEF" w:rsidR="00CB7DFC" w:rsidRPr="00E16C9D" w:rsidRDefault="00CB7DFC" w:rsidP="00CB7DFC">
            <w:pPr>
              <w:pStyle w:val="Bezmezer"/>
              <w:rPr>
                <w:sz w:val="20"/>
                <w:szCs w:val="20"/>
                <w:lang w:eastAsia="cs-CZ"/>
              </w:rPr>
            </w:pPr>
            <w:r w:rsidRPr="005E2886">
              <w:rPr>
                <w:rFonts w:cstheme="minorHAnsi"/>
                <w:sz w:val="20"/>
                <w:szCs w:val="20"/>
                <w:lang w:eastAsia="cs-CZ"/>
              </w:rPr>
              <w:t>194/02-179</w:t>
            </w:r>
          </w:p>
        </w:tc>
        <w:tc>
          <w:tcPr>
            <w:tcW w:w="4531" w:type="dxa"/>
          </w:tcPr>
          <w:p w14:paraId="510D2C38" w14:textId="0BD18B1F" w:rsidR="00CB7DFC" w:rsidRPr="00E16C9D" w:rsidRDefault="00CB7DFC" w:rsidP="00CB7DFC">
            <w:pPr>
              <w:pStyle w:val="Bezmezer"/>
              <w:rPr>
                <w:sz w:val="20"/>
                <w:szCs w:val="20"/>
                <w:lang w:eastAsia="cs-CZ"/>
              </w:rPr>
            </w:pPr>
            <w:r>
              <w:rPr>
                <w:sz w:val="20"/>
                <w:szCs w:val="20"/>
                <w:lang w:eastAsia="cs-CZ"/>
              </w:rPr>
              <w:t>Měděné kování</w:t>
            </w:r>
          </w:p>
        </w:tc>
      </w:tr>
      <w:tr w:rsidR="00CB7DFC" w14:paraId="7A1772AB" w14:textId="77777777" w:rsidTr="00D876DE">
        <w:tc>
          <w:tcPr>
            <w:tcW w:w="4531" w:type="dxa"/>
          </w:tcPr>
          <w:p w14:paraId="6B21A35C" w14:textId="00D2E621" w:rsidR="00CB7DFC" w:rsidRPr="00E16C9D" w:rsidRDefault="00CB7DFC" w:rsidP="00CB7DFC">
            <w:pPr>
              <w:pStyle w:val="Bezmezer"/>
              <w:rPr>
                <w:sz w:val="20"/>
                <w:szCs w:val="20"/>
                <w:lang w:eastAsia="cs-CZ"/>
              </w:rPr>
            </w:pPr>
            <w:r w:rsidRPr="005E2886">
              <w:rPr>
                <w:rFonts w:cstheme="minorHAnsi"/>
                <w:sz w:val="20"/>
                <w:szCs w:val="20"/>
                <w:lang w:eastAsia="cs-CZ"/>
              </w:rPr>
              <w:t>196/02-55</w:t>
            </w:r>
          </w:p>
        </w:tc>
        <w:tc>
          <w:tcPr>
            <w:tcW w:w="4531" w:type="dxa"/>
          </w:tcPr>
          <w:p w14:paraId="0484EA26" w14:textId="35D32681" w:rsidR="00CB7DFC" w:rsidRPr="00E16C9D" w:rsidRDefault="00CB7DFC" w:rsidP="00CB7DFC">
            <w:pPr>
              <w:pStyle w:val="Bezmezer"/>
              <w:rPr>
                <w:sz w:val="20"/>
                <w:szCs w:val="20"/>
                <w:lang w:eastAsia="cs-CZ"/>
              </w:rPr>
            </w:pPr>
            <w:r>
              <w:rPr>
                <w:sz w:val="20"/>
                <w:szCs w:val="20"/>
                <w:lang w:eastAsia="cs-CZ"/>
              </w:rPr>
              <w:t>Železný plíšek</w:t>
            </w:r>
          </w:p>
        </w:tc>
      </w:tr>
      <w:tr w:rsidR="00CB7DFC" w14:paraId="3B7D001A" w14:textId="77777777" w:rsidTr="00D876DE">
        <w:tc>
          <w:tcPr>
            <w:tcW w:w="4531" w:type="dxa"/>
          </w:tcPr>
          <w:p w14:paraId="7E919DAC" w14:textId="0078E448" w:rsidR="00CB7DFC" w:rsidRPr="00E16C9D" w:rsidRDefault="00CB7DFC" w:rsidP="00CB7DFC">
            <w:pPr>
              <w:pStyle w:val="Bezmezer"/>
              <w:rPr>
                <w:sz w:val="20"/>
                <w:szCs w:val="20"/>
                <w:lang w:eastAsia="cs-CZ"/>
              </w:rPr>
            </w:pPr>
            <w:r w:rsidRPr="005E2886">
              <w:rPr>
                <w:rFonts w:cstheme="minorHAnsi"/>
                <w:sz w:val="20"/>
                <w:szCs w:val="20"/>
                <w:lang w:eastAsia="cs-CZ"/>
              </w:rPr>
              <w:t>196/02-81</w:t>
            </w:r>
          </w:p>
        </w:tc>
        <w:tc>
          <w:tcPr>
            <w:tcW w:w="4531" w:type="dxa"/>
          </w:tcPr>
          <w:p w14:paraId="335ABFCE" w14:textId="38DA4CB0" w:rsidR="00CB7DFC" w:rsidRPr="00E16C9D" w:rsidRDefault="00CB7DFC" w:rsidP="00CB7DFC">
            <w:pPr>
              <w:pStyle w:val="Bezmezer"/>
              <w:rPr>
                <w:sz w:val="20"/>
                <w:szCs w:val="20"/>
                <w:lang w:eastAsia="cs-CZ"/>
              </w:rPr>
            </w:pPr>
            <w:r>
              <w:rPr>
                <w:rFonts w:cstheme="minorHAnsi"/>
                <w:sz w:val="20"/>
                <w:szCs w:val="20"/>
              </w:rPr>
              <w:t>Hřeb</w:t>
            </w:r>
          </w:p>
        </w:tc>
      </w:tr>
      <w:tr w:rsidR="00CB7DFC" w14:paraId="7CCF0F0D" w14:textId="77777777" w:rsidTr="00D876DE">
        <w:tc>
          <w:tcPr>
            <w:tcW w:w="4531" w:type="dxa"/>
          </w:tcPr>
          <w:p w14:paraId="5306F370" w14:textId="29BCCE10" w:rsidR="00CB7DFC" w:rsidRPr="00E16C9D" w:rsidRDefault="00CB7DFC" w:rsidP="00CB7DFC">
            <w:pPr>
              <w:pStyle w:val="Bezmezer"/>
              <w:rPr>
                <w:sz w:val="20"/>
                <w:szCs w:val="20"/>
                <w:lang w:eastAsia="cs-CZ"/>
              </w:rPr>
            </w:pPr>
            <w:r w:rsidRPr="005E2886">
              <w:rPr>
                <w:rFonts w:cstheme="minorHAnsi"/>
                <w:sz w:val="20"/>
                <w:szCs w:val="20"/>
                <w:lang w:eastAsia="cs-CZ"/>
              </w:rPr>
              <w:t>197/02-254</w:t>
            </w:r>
          </w:p>
        </w:tc>
        <w:tc>
          <w:tcPr>
            <w:tcW w:w="4531" w:type="dxa"/>
          </w:tcPr>
          <w:p w14:paraId="4CB5FD9B" w14:textId="4B39FDC0" w:rsidR="00CB7DFC" w:rsidRPr="00E16C9D" w:rsidRDefault="00CB7DFC" w:rsidP="00CB7DFC">
            <w:pPr>
              <w:pStyle w:val="Bezmezer"/>
              <w:rPr>
                <w:sz w:val="20"/>
                <w:szCs w:val="20"/>
                <w:lang w:eastAsia="cs-CZ"/>
              </w:rPr>
            </w:pPr>
            <w:r>
              <w:rPr>
                <w:sz w:val="20"/>
                <w:szCs w:val="20"/>
                <w:lang w:eastAsia="cs-CZ"/>
              </w:rPr>
              <w:t>Hřebík</w:t>
            </w:r>
          </w:p>
        </w:tc>
      </w:tr>
      <w:tr w:rsidR="00CB7DFC" w14:paraId="1098A1A5" w14:textId="77777777" w:rsidTr="00D876DE">
        <w:tc>
          <w:tcPr>
            <w:tcW w:w="4531" w:type="dxa"/>
          </w:tcPr>
          <w:p w14:paraId="738F8BA9" w14:textId="0AC88299" w:rsidR="00CB7DFC" w:rsidRPr="00E16C9D" w:rsidRDefault="00CB7DFC" w:rsidP="00CB7DFC">
            <w:pPr>
              <w:pStyle w:val="Bezmezer"/>
              <w:rPr>
                <w:sz w:val="20"/>
                <w:szCs w:val="20"/>
                <w:lang w:eastAsia="cs-CZ"/>
              </w:rPr>
            </w:pPr>
            <w:r w:rsidRPr="005E2886">
              <w:rPr>
                <w:rFonts w:cstheme="minorHAnsi"/>
                <w:sz w:val="20"/>
                <w:szCs w:val="20"/>
                <w:lang w:eastAsia="cs-CZ"/>
              </w:rPr>
              <w:t>198/02-243</w:t>
            </w:r>
          </w:p>
        </w:tc>
        <w:tc>
          <w:tcPr>
            <w:tcW w:w="4531" w:type="dxa"/>
          </w:tcPr>
          <w:p w14:paraId="64EDC482" w14:textId="4946E4E0" w:rsidR="00CB7DFC" w:rsidRPr="00E16C9D" w:rsidRDefault="00CB7DFC" w:rsidP="00CB7DFC">
            <w:pPr>
              <w:pStyle w:val="Bezmezer"/>
              <w:rPr>
                <w:sz w:val="20"/>
                <w:szCs w:val="20"/>
                <w:lang w:eastAsia="cs-CZ"/>
              </w:rPr>
            </w:pPr>
            <w:r>
              <w:rPr>
                <w:sz w:val="20"/>
                <w:szCs w:val="20"/>
                <w:lang w:eastAsia="cs-CZ"/>
              </w:rPr>
              <w:t>Hřebíky 3 ks</w:t>
            </w:r>
          </w:p>
        </w:tc>
      </w:tr>
      <w:tr w:rsidR="00CB7DFC" w14:paraId="5D055DFC" w14:textId="77777777" w:rsidTr="00D876DE">
        <w:tc>
          <w:tcPr>
            <w:tcW w:w="4531" w:type="dxa"/>
          </w:tcPr>
          <w:p w14:paraId="4ABE4C5F" w14:textId="3FC72F2E" w:rsidR="00CB7DFC" w:rsidRPr="00E16C9D" w:rsidRDefault="00CB7DFC" w:rsidP="00CB7DFC">
            <w:pPr>
              <w:pStyle w:val="Bezmezer"/>
              <w:rPr>
                <w:sz w:val="20"/>
                <w:szCs w:val="20"/>
                <w:lang w:eastAsia="cs-CZ"/>
              </w:rPr>
            </w:pPr>
            <w:r w:rsidRPr="005E2886">
              <w:rPr>
                <w:rFonts w:cstheme="minorHAnsi"/>
                <w:sz w:val="20"/>
                <w:szCs w:val="20"/>
                <w:lang w:eastAsia="cs-CZ"/>
              </w:rPr>
              <w:t>204/00-123</w:t>
            </w:r>
          </w:p>
        </w:tc>
        <w:tc>
          <w:tcPr>
            <w:tcW w:w="4531" w:type="dxa"/>
          </w:tcPr>
          <w:p w14:paraId="0184C1A4" w14:textId="5769CE54" w:rsidR="00CB7DFC" w:rsidRPr="00E16C9D" w:rsidRDefault="00CB7DFC" w:rsidP="00CB7DFC">
            <w:pPr>
              <w:pStyle w:val="Bezmezer"/>
              <w:rPr>
                <w:sz w:val="20"/>
                <w:szCs w:val="20"/>
                <w:lang w:eastAsia="cs-CZ"/>
              </w:rPr>
            </w:pPr>
            <w:r>
              <w:rPr>
                <w:rFonts w:cstheme="minorHAnsi"/>
                <w:sz w:val="20"/>
                <w:szCs w:val="20"/>
              </w:rPr>
              <w:t>Knoflík</w:t>
            </w:r>
          </w:p>
        </w:tc>
      </w:tr>
      <w:tr w:rsidR="00CB7DFC" w14:paraId="4BA89C6E" w14:textId="77777777" w:rsidTr="00D876DE">
        <w:tc>
          <w:tcPr>
            <w:tcW w:w="4531" w:type="dxa"/>
          </w:tcPr>
          <w:p w14:paraId="78388868" w14:textId="111D4575" w:rsidR="00CB7DFC" w:rsidRPr="00E16C9D" w:rsidRDefault="00CB7DFC" w:rsidP="00CB7DFC">
            <w:pPr>
              <w:pStyle w:val="Bezmezer"/>
              <w:rPr>
                <w:sz w:val="20"/>
                <w:szCs w:val="20"/>
                <w:lang w:eastAsia="cs-CZ"/>
              </w:rPr>
            </w:pPr>
            <w:r w:rsidRPr="005E2886">
              <w:rPr>
                <w:rFonts w:cstheme="minorHAnsi"/>
                <w:sz w:val="20"/>
                <w:szCs w:val="20"/>
                <w:lang w:eastAsia="cs-CZ"/>
              </w:rPr>
              <w:t>206/94-5</w:t>
            </w:r>
          </w:p>
        </w:tc>
        <w:tc>
          <w:tcPr>
            <w:tcW w:w="4531" w:type="dxa"/>
          </w:tcPr>
          <w:p w14:paraId="2BD5FF1C" w14:textId="2AFE6449" w:rsidR="00CB7DFC" w:rsidRPr="00E16C9D" w:rsidRDefault="00CB7DFC" w:rsidP="00CB7DFC">
            <w:pPr>
              <w:pStyle w:val="Bezmezer"/>
              <w:rPr>
                <w:sz w:val="20"/>
                <w:szCs w:val="20"/>
                <w:lang w:eastAsia="cs-CZ"/>
              </w:rPr>
            </w:pPr>
            <w:r>
              <w:rPr>
                <w:sz w:val="20"/>
                <w:szCs w:val="20"/>
                <w:lang w:eastAsia="cs-CZ"/>
              </w:rPr>
              <w:t>Zlomek vodovodní objímky</w:t>
            </w:r>
          </w:p>
        </w:tc>
      </w:tr>
      <w:tr w:rsidR="00CB7DFC" w14:paraId="2A3E114A" w14:textId="77777777" w:rsidTr="00D876DE">
        <w:tc>
          <w:tcPr>
            <w:tcW w:w="4531" w:type="dxa"/>
          </w:tcPr>
          <w:p w14:paraId="0634BE65" w14:textId="7C5A02A2" w:rsidR="00CB7DFC" w:rsidRPr="00E16C9D" w:rsidRDefault="00CB7DFC" w:rsidP="00CB7DFC">
            <w:pPr>
              <w:pStyle w:val="Bezmezer"/>
              <w:rPr>
                <w:sz w:val="20"/>
                <w:szCs w:val="20"/>
                <w:lang w:eastAsia="cs-CZ"/>
              </w:rPr>
            </w:pPr>
            <w:r w:rsidRPr="005E2886">
              <w:rPr>
                <w:rFonts w:cstheme="minorHAnsi"/>
                <w:sz w:val="20"/>
                <w:szCs w:val="20"/>
                <w:lang w:eastAsia="cs-CZ"/>
              </w:rPr>
              <w:lastRenderedPageBreak/>
              <w:t>211/00-168</w:t>
            </w:r>
          </w:p>
        </w:tc>
        <w:tc>
          <w:tcPr>
            <w:tcW w:w="4531" w:type="dxa"/>
          </w:tcPr>
          <w:p w14:paraId="3078ED8D" w14:textId="6629AB2D" w:rsidR="00CB7DFC" w:rsidRPr="00E16C9D" w:rsidRDefault="00CB7DFC" w:rsidP="00CB7DFC">
            <w:pPr>
              <w:pStyle w:val="Bezmezer"/>
              <w:rPr>
                <w:sz w:val="20"/>
                <w:szCs w:val="20"/>
                <w:lang w:eastAsia="cs-CZ"/>
              </w:rPr>
            </w:pPr>
            <w:r>
              <w:rPr>
                <w:sz w:val="20"/>
                <w:szCs w:val="20"/>
                <w:lang w:eastAsia="cs-CZ"/>
              </w:rPr>
              <w:t>Podkovička</w:t>
            </w:r>
          </w:p>
        </w:tc>
      </w:tr>
      <w:tr w:rsidR="00CB7DFC" w14:paraId="7AF46642" w14:textId="77777777" w:rsidTr="00D876DE">
        <w:tc>
          <w:tcPr>
            <w:tcW w:w="4531" w:type="dxa"/>
          </w:tcPr>
          <w:p w14:paraId="6057EDEA" w14:textId="11DF4391" w:rsidR="00CB7DFC" w:rsidRPr="00E16C9D" w:rsidRDefault="00CB7DFC" w:rsidP="00CB7DFC">
            <w:pPr>
              <w:pStyle w:val="Bezmezer"/>
              <w:rPr>
                <w:sz w:val="20"/>
                <w:szCs w:val="20"/>
                <w:lang w:eastAsia="cs-CZ"/>
              </w:rPr>
            </w:pPr>
            <w:r w:rsidRPr="005E2886">
              <w:rPr>
                <w:rFonts w:cstheme="minorHAnsi"/>
                <w:sz w:val="20"/>
                <w:szCs w:val="20"/>
                <w:lang w:eastAsia="cs-CZ"/>
              </w:rPr>
              <w:t>212/00-220b</w:t>
            </w:r>
          </w:p>
        </w:tc>
        <w:tc>
          <w:tcPr>
            <w:tcW w:w="4531" w:type="dxa"/>
          </w:tcPr>
          <w:p w14:paraId="284F080B" w14:textId="3D2FC860" w:rsidR="00CB7DFC" w:rsidRPr="00E16C9D" w:rsidRDefault="00CB7DFC" w:rsidP="00CB7DFC">
            <w:pPr>
              <w:pStyle w:val="Bezmezer"/>
              <w:rPr>
                <w:sz w:val="20"/>
                <w:szCs w:val="20"/>
                <w:lang w:eastAsia="cs-CZ"/>
              </w:rPr>
            </w:pPr>
            <w:r>
              <w:rPr>
                <w:sz w:val="20"/>
                <w:szCs w:val="20"/>
                <w:lang w:eastAsia="cs-CZ"/>
              </w:rPr>
              <w:t>Zlomek podkovy</w:t>
            </w:r>
          </w:p>
        </w:tc>
      </w:tr>
      <w:tr w:rsidR="00CB7DFC" w14:paraId="61FD61D9" w14:textId="77777777" w:rsidTr="00D876DE">
        <w:tc>
          <w:tcPr>
            <w:tcW w:w="4531" w:type="dxa"/>
          </w:tcPr>
          <w:p w14:paraId="6040595B" w14:textId="6D26D547" w:rsidR="00CB7DFC" w:rsidRPr="00E16C9D" w:rsidRDefault="00CB7DFC" w:rsidP="00CB7DFC">
            <w:pPr>
              <w:pStyle w:val="Bezmezer"/>
              <w:rPr>
                <w:sz w:val="20"/>
                <w:szCs w:val="20"/>
                <w:lang w:eastAsia="cs-CZ"/>
              </w:rPr>
            </w:pPr>
            <w:r w:rsidRPr="005E2886">
              <w:rPr>
                <w:rFonts w:cstheme="minorHAnsi"/>
                <w:sz w:val="20"/>
                <w:szCs w:val="20"/>
                <w:lang w:eastAsia="cs-CZ"/>
              </w:rPr>
              <w:t>212/00-399</w:t>
            </w:r>
          </w:p>
        </w:tc>
        <w:tc>
          <w:tcPr>
            <w:tcW w:w="4531" w:type="dxa"/>
          </w:tcPr>
          <w:p w14:paraId="1FB0F03F" w14:textId="0D07A436" w:rsidR="00CB7DFC" w:rsidRPr="00E16C9D" w:rsidRDefault="00AC1A59" w:rsidP="00CB7DFC">
            <w:pPr>
              <w:pStyle w:val="Bezmezer"/>
              <w:rPr>
                <w:sz w:val="20"/>
                <w:szCs w:val="20"/>
                <w:lang w:eastAsia="cs-CZ"/>
              </w:rPr>
            </w:pPr>
            <w:r>
              <w:rPr>
                <w:sz w:val="20"/>
                <w:szCs w:val="20"/>
                <w:lang w:eastAsia="cs-CZ"/>
              </w:rPr>
              <w:t>K</w:t>
            </w:r>
            <w:r w:rsidR="00CB7DFC">
              <w:rPr>
                <w:sz w:val="20"/>
                <w:szCs w:val="20"/>
                <w:lang w:eastAsia="cs-CZ"/>
              </w:rPr>
              <w:t>roužek, čepel sekerky?</w:t>
            </w:r>
          </w:p>
        </w:tc>
      </w:tr>
      <w:tr w:rsidR="00CB7DFC" w14:paraId="52B1C3FC" w14:textId="77777777" w:rsidTr="00D876DE">
        <w:tc>
          <w:tcPr>
            <w:tcW w:w="4531" w:type="dxa"/>
          </w:tcPr>
          <w:p w14:paraId="4009668D" w14:textId="3B190615" w:rsidR="00CB7DFC" w:rsidRPr="00E16C9D" w:rsidRDefault="00CB7DFC" w:rsidP="00CB7DFC">
            <w:pPr>
              <w:pStyle w:val="Bezmezer"/>
              <w:rPr>
                <w:sz w:val="20"/>
                <w:szCs w:val="20"/>
                <w:lang w:eastAsia="cs-CZ"/>
              </w:rPr>
            </w:pPr>
            <w:r w:rsidRPr="005E2886">
              <w:rPr>
                <w:rFonts w:cstheme="minorHAnsi"/>
                <w:sz w:val="20"/>
                <w:szCs w:val="20"/>
                <w:lang w:eastAsia="cs-CZ"/>
              </w:rPr>
              <w:t>217/02-467</w:t>
            </w:r>
          </w:p>
        </w:tc>
        <w:tc>
          <w:tcPr>
            <w:tcW w:w="4531" w:type="dxa"/>
          </w:tcPr>
          <w:p w14:paraId="43B004B7" w14:textId="4A0B2167" w:rsidR="00CB7DFC" w:rsidRPr="00E16C9D" w:rsidRDefault="00CB7DFC" w:rsidP="00CB7DFC">
            <w:pPr>
              <w:pStyle w:val="Bezmezer"/>
              <w:rPr>
                <w:sz w:val="20"/>
                <w:szCs w:val="20"/>
                <w:lang w:eastAsia="cs-CZ"/>
              </w:rPr>
            </w:pPr>
            <w:r>
              <w:rPr>
                <w:sz w:val="20"/>
                <w:szCs w:val="20"/>
                <w:lang w:eastAsia="cs-CZ"/>
              </w:rPr>
              <w:t>Vodovodní objímka 2 ks</w:t>
            </w:r>
          </w:p>
        </w:tc>
      </w:tr>
      <w:tr w:rsidR="00CB7DFC" w14:paraId="04D02390" w14:textId="77777777" w:rsidTr="00D876DE">
        <w:tc>
          <w:tcPr>
            <w:tcW w:w="4531" w:type="dxa"/>
          </w:tcPr>
          <w:p w14:paraId="569955F8" w14:textId="280D5B17" w:rsidR="00CB7DFC" w:rsidRPr="00E16C9D" w:rsidRDefault="00CB7DFC" w:rsidP="00CB7DFC">
            <w:pPr>
              <w:pStyle w:val="Bezmezer"/>
              <w:rPr>
                <w:sz w:val="20"/>
                <w:szCs w:val="20"/>
                <w:lang w:eastAsia="cs-CZ"/>
              </w:rPr>
            </w:pPr>
            <w:r w:rsidRPr="005E2886">
              <w:rPr>
                <w:rFonts w:cstheme="minorHAnsi"/>
                <w:sz w:val="20"/>
                <w:szCs w:val="20"/>
                <w:lang w:eastAsia="cs-CZ"/>
              </w:rPr>
              <w:t>232/00-301</w:t>
            </w:r>
          </w:p>
        </w:tc>
        <w:tc>
          <w:tcPr>
            <w:tcW w:w="4531" w:type="dxa"/>
          </w:tcPr>
          <w:p w14:paraId="5383DD5D" w14:textId="236C3FB3" w:rsidR="00CB7DFC" w:rsidRPr="00E16C9D" w:rsidRDefault="00CB7DFC" w:rsidP="00CB7DFC">
            <w:pPr>
              <w:pStyle w:val="Bezmezer"/>
              <w:rPr>
                <w:sz w:val="20"/>
                <w:szCs w:val="20"/>
                <w:lang w:eastAsia="cs-CZ"/>
              </w:rPr>
            </w:pPr>
            <w:r>
              <w:rPr>
                <w:rFonts w:cstheme="minorHAnsi"/>
                <w:sz w:val="20"/>
                <w:szCs w:val="20"/>
              </w:rPr>
              <w:t>Mince</w:t>
            </w:r>
          </w:p>
        </w:tc>
      </w:tr>
      <w:tr w:rsidR="00CB7DFC" w14:paraId="608C4236" w14:textId="77777777" w:rsidTr="00D876DE">
        <w:tc>
          <w:tcPr>
            <w:tcW w:w="4531" w:type="dxa"/>
          </w:tcPr>
          <w:p w14:paraId="40AC5D1C" w14:textId="0AD46E4D" w:rsidR="00CB7DFC" w:rsidRPr="00E16C9D" w:rsidRDefault="00CB7DFC" w:rsidP="00CB7DFC">
            <w:pPr>
              <w:pStyle w:val="Bezmezer"/>
              <w:rPr>
                <w:sz w:val="20"/>
                <w:szCs w:val="20"/>
                <w:lang w:eastAsia="cs-CZ"/>
              </w:rPr>
            </w:pPr>
            <w:r w:rsidRPr="005E2886">
              <w:rPr>
                <w:rFonts w:cstheme="minorHAnsi"/>
                <w:sz w:val="20"/>
                <w:szCs w:val="20"/>
                <w:lang w:eastAsia="cs-CZ"/>
              </w:rPr>
              <w:t>234/00-35</w:t>
            </w:r>
          </w:p>
        </w:tc>
        <w:tc>
          <w:tcPr>
            <w:tcW w:w="4531" w:type="dxa"/>
          </w:tcPr>
          <w:p w14:paraId="2F7CC487" w14:textId="12984343" w:rsidR="00CB7DFC" w:rsidRPr="00E16C9D" w:rsidRDefault="00CB7DFC" w:rsidP="00CB7DFC">
            <w:pPr>
              <w:pStyle w:val="Bezmezer"/>
              <w:rPr>
                <w:sz w:val="20"/>
                <w:szCs w:val="20"/>
                <w:lang w:eastAsia="cs-CZ"/>
              </w:rPr>
            </w:pPr>
            <w:r>
              <w:rPr>
                <w:sz w:val="20"/>
                <w:szCs w:val="20"/>
                <w:lang w:eastAsia="cs-CZ"/>
              </w:rPr>
              <w:t>Trojúhelníkové kování, + 4 fragmenty</w:t>
            </w:r>
          </w:p>
        </w:tc>
      </w:tr>
      <w:tr w:rsidR="00CB7DFC" w14:paraId="19B340CE" w14:textId="77777777" w:rsidTr="00D876DE">
        <w:tc>
          <w:tcPr>
            <w:tcW w:w="4531" w:type="dxa"/>
          </w:tcPr>
          <w:p w14:paraId="6A6BFE9A" w14:textId="76591929" w:rsidR="00CB7DFC" w:rsidRPr="00E16C9D" w:rsidRDefault="00CB7DFC" w:rsidP="00CB7DFC">
            <w:pPr>
              <w:pStyle w:val="Bezmezer"/>
              <w:rPr>
                <w:sz w:val="20"/>
                <w:szCs w:val="20"/>
                <w:lang w:eastAsia="cs-CZ"/>
              </w:rPr>
            </w:pPr>
            <w:r w:rsidRPr="005E2886">
              <w:rPr>
                <w:rFonts w:cstheme="minorHAnsi"/>
                <w:sz w:val="20"/>
                <w:szCs w:val="20"/>
                <w:lang w:eastAsia="cs-CZ"/>
              </w:rPr>
              <w:t>234/00-145</w:t>
            </w:r>
          </w:p>
        </w:tc>
        <w:tc>
          <w:tcPr>
            <w:tcW w:w="4531" w:type="dxa"/>
          </w:tcPr>
          <w:p w14:paraId="4C13410C" w14:textId="53272019" w:rsidR="00CB7DFC" w:rsidRPr="00E16C9D" w:rsidRDefault="00CB7DFC" w:rsidP="00CB7DFC">
            <w:pPr>
              <w:pStyle w:val="Bezmezer"/>
              <w:rPr>
                <w:sz w:val="20"/>
                <w:szCs w:val="20"/>
                <w:lang w:eastAsia="cs-CZ"/>
              </w:rPr>
            </w:pPr>
            <w:r>
              <w:rPr>
                <w:rFonts w:cstheme="minorHAnsi"/>
                <w:sz w:val="20"/>
                <w:szCs w:val="20"/>
              </w:rPr>
              <w:t>Mince</w:t>
            </w:r>
          </w:p>
        </w:tc>
      </w:tr>
      <w:tr w:rsidR="00CB7DFC" w14:paraId="531309CC" w14:textId="77777777" w:rsidTr="00D876DE">
        <w:tc>
          <w:tcPr>
            <w:tcW w:w="4531" w:type="dxa"/>
          </w:tcPr>
          <w:p w14:paraId="2F8DD00C" w14:textId="1F072FA2" w:rsidR="00CB7DFC" w:rsidRPr="00E16C9D" w:rsidRDefault="00CB7DFC" w:rsidP="00CB7DFC">
            <w:pPr>
              <w:pStyle w:val="Bezmezer"/>
              <w:rPr>
                <w:sz w:val="20"/>
                <w:szCs w:val="20"/>
                <w:lang w:eastAsia="cs-CZ"/>
              </w:rPr>
            </w:pPr>
            <w:r w:rsidRPr="005E2886">
              <w:rPr>
                <w:rFonts w:cstheme="minorHAnsi"/>
                <w:sz w:val="20"/>
                <w:szCs w:val="20"/>
                <w:lang w:eastAsia="cs-CZ"/>
              </w:rPr>
              <w:t>236/00-18</w:t>
            </w:r>
          </w:p>
        </w:tc>
        <w:tc>
          <w:tcPr>
            <w:tcW w:w="4531" w:type="dxa"/>
          </w:tcPr>
          <w:p w14:paraId="6E7329AF" w14:textId="71BB1771" w:rsidR="00CB7DFC" w:rsidRPr="00E16C9D" w:rsidRDefault="00CB7DFC" w:rsidP="00CB7DFC">
            <w:pPr>
              <w:pStyle w:val="Bezmezer"/>
              <w:rPr>
                <w:sz w:val="20"/>
                <w:szCs w:val="20"/>
                <w:lang w:eastAsia="cs-CZ"/>
              </w:rPr>
            </w:pPr>
            <w:r>
              <w:rPr>
                <w:rFonts w:cstheme="minorHAnsi"/>
                <w:sz w:val="20"/>
                <w:szCs w:val="20"/>
              </w:rPr>
              <w:t>Bronzový kroužek</w:t>
            </w:r>
          </w:p>
        </w:tc>
      </w:tr>
      <w:tr w:rsidR="00CB7DFC" w14:paraId="69154C65" w14:textId="77777777" w:rsidTr="00D876DE">
        <w:tc>
          <w:tcPr>
            <w:tcW w:w="4531" w:type="dxa"/>
          </w:tcPr>
          <w:p w14:paraId="2BE21A3A" w14:textId="317F2FBB" w:rsidR="00CB7DFC" w:rsidRPr="00E16C9D" w:rsidRDefault="00CB7DFC" w:rsidP="00CB7DFC">
            <w:pPr>
              <w:pStyle w:val="Bezmezer"/>
              <w:rPr>
                <w:sz w:val="20"/>
                <w:szCs w:val="20"/>
                <w:lang w:eastAsia="cs-CZ"/>
              </w:rPr>
            </w:pPr>
            <w:r w:rsidRPr="005E2886">
              <w:rPr>
                <w:rFonts w:cstheme="minorHAnsi"/>
                <w:sz w:val="20"/>
                <w:szCs w:val="20"/>
                <w:lang w:eastAsia="cs-CZ"/>
              </w:rPr>
              <w:t>236/00-33</w:t>
            </w:r>
          </w:p>
        </w:tc>
        <w:tc>
          <w:tcPr>
            <w:tcW w:w="4531" w:type="dxa"/>
          </w:tcPr>
          <w:p w14:paraId="1C14E802" w14:textId="7756DF23" w:rsidR="00CB7DFC" w:rsidRPr="00E16C9D" w:rsidRDefault="00CB7DFC" w:rsidP="00CB7DFC">
            <w:pPr>
              <w:pStyle w:val="Bezmezer"/>
              <w:rPr>
                <w:sz w:val="20"/>
                <w:szCs w:val="20"/>
                <w:lang w:eastAsia="cs-CZ"/>
              </w:rPr>
            </w:pPr>
            <w:r>
              <w:rPr>
                <w:rFonts w:cstheme="minorHAnsi"/>
                <w:sz w:val="20"/>
                <w:szCs w:val="20"/>
              </w:rPr>
              <w:t>Bronzový kroužek</w:t>
            </w:r>
          </w:p>
        </w:tc>
      </w:tr>
      <w:tr w:rsidR="00CB7DFC" w14:paraId="5F4315A5" w14:textId="77777777" w:rsidTr="00D876DE">
        <w:tc>
          <w:tcPr>
            <w:tcW w:w="4531" w:type="dxa"/>
          </w:tcPr>
          <w:p w14:paraId="4C9C5ED6" w14:textId="5ABB497C" w:rsidR="00CB7DFC" w:rsidRPr="00E16C9D" w:rsidRDefault="00CB7DFC" w:rsidP="00CB7DFC">
            <w:pPr>
              <w:pStyle w:val="Bezmezer"/>
              <w:rPr>
                <w:sz w:val="20"/>
                <w:szCs w:val="20"/>
                <w:lang w:eastAsia="cs-CZ"/>
              </w:rPr>
            </w:pPr>
            <w:r w:rsidRPr="005E2886">
              <w:rPr>
                <w:rFonts w:cstheme="minorHAnsi"/>
                <w:sz w:val="20"/>
                <w:szCs w:val="20"/>
                <w:lang w:eastAsia="cs-CZ"/>
              </w:rPr>
              <w:t>236/00-36</w:t>
            </w:r>
          </w:p>
        </w:tc>
        <w:tc>
          <w:tcPr>
            <w:tcW w:w="4531" w:type="dxa"/>
          </w:tcPr>
          <w:p w14:paraId="25EF0FEF" w14:textId="5DFEF8FB" w:rsidR="00CB7DFC" w:rsidRPr="00E16C9D" w:rsidRDefault="00CB7DFC" w:rsidP="00CB7DFC">
            <w:pPr>
              <w:pStyle w:val="Bezmezer"/>
              <w:rPr>
                <w:sz w:val="20"/>
                <w:szCs w:val="20"/>
                <w:lang w:eastAsia="cs-CZ"/>
              </w:rPr>
            </w:pPr>
            <w:r>
              <w:rPr>
                <w:sz w:val="20"/>
                <w:szCs w:val="20"/>
                <w:lang w:eastAsia="cs-CZ"/>
              </w:rPr>
              <w:t>Zaoblený plíšek, korpus tužky?</w:t>
            </w:r>
          </w:p>
        </w:tc>
      </w:tr>
      <w:tr w:rsidR="00CB7DFC" w14:paraId="189E79DB" w14:textId="77777777" w:rsidTr="00D876DE">
        <w:tc>
          <w:tcPr>
            <w:tcW w:w="4531" w:type="dxa"/>
          </w:tcPr>
          <w:p w14:paraId="2DBC6955" w14:textId="19A29458" w:rsidR="00CB7DFC" w:rsidRPr="00E16C9D" w:rsidRDefault="00CB7DFC" w:rsidP="00CB7DFC">
            <w:pPr>
              <w:pStyle w:val="Bezmezer"/>
              <w:rPr>
                <w:sz w:val="20"/>
                <w:szCs w:val="20"/>
                <w:lang w:eastAsia="cs-CZ"/>
              </w:rPr>
            </w:pPr>
            <w:r w:rsidRPr="005E2886">
              <w:rPr>
                <w:rFonts w:cstheme="minorHAnsi"/>
                <w:sz w:val="20"/>
                <w:szCs w:val="20"/>
                <w:lang w:eastAsia="cs-CZ"/>
              </w:rPr>
              <w:t>290/97-313</w:t>
            </w:r>
          </w:p>
        </w:tc>
        <w:tc>
          <w:tcPr>
            <w:tcW w:w="4531" w:type="dxa"/>
          </w:tcPr>
          <w:p w14:paraId="3021B80C" w14:textId="0D21C1AC" w:rsidR="00CB7DFC" w:rsidRPr="00E16C9D" w:rsidRDefault="00CB7DFC" w:rsidP="00CB7DFC">
            <w:pPr>
              <w:pStyle w:val="Bezmezer"/>
              <w:rPr>
                <w:sz w:val="20"/>
                <w:szCs w:val="20"/>
                <w:lang w:eastAsia="cs-CZ"/>
              </w:rPr>
            </w:pPr>
            <w:proofErr w:type="spellStart"/>
            <w:r>
              <w:rPr>
                <w:sz w:val="20"/>
                <w:szCs w:val="20"/>
                <w:lang w:eastAsia="cs-CZ"/>
              </w:rPr>
              <w:t>Čajítko</w:t>
            </w:r>
            <w:proofErr w:type="spellEnd"/>
            <w:r>
              <w:rPr>
                <w:sz w:val="20"/>
                <w:szCs w:val="20"/>
                <w:lang w:eastAsia="cs-CZ"/>
              </w:rPr>
              <w:t>, + přezka</w:t>
            </w:r>
          </w:p>
        </w:tc>
      </w:tr>
      <w:tr w:rsidR="00CB7DFC" w14:paraId="3CAA8AC0" w14:textId="77777777" w:rsidTr="00D876DE">
        <w:tc>
          <w:tcPr>
            <w:tcW w:w="4531" w:type="dxa"/>
          </w:tcPr>
          <w:p w14:paraId="07FD4E14" w14:textId="630FA4D2" w:rsidR="00CB7DFC" w:rsidRPr="00E16C9D" w:rsidRDefault="00CB7DFC" w:rsidP="00CB7DFC">
            <w:pPr>
              <w:pStyle w:val="Bezmezer"/>
              <w:rPr>
                <w:sz w:val="20"/>
                <w:szCs w:val="20"/>
                <w:lang w:eastAsia="cs-CZ"/>
              </w:rPr>
            </w:pPr>
            <w:r w:rsidRPr="005E2886">
              <w:rPr>
                <w:rFonts w:cstheme="minorHAnsi"/>
                <w:sz w:val="20"/>
                <w:szCs w:val="20"/>
                <w:lang w:eastAsia="cs-CZ"/>
              </w:rPr>
              <w:t>332/97-404</w:t>
            </w:r>
          </w:p>
        </w:tc>
        <w:tc>
          <w:tcPr>
            <w:tcW w:w="4531" w:type="dxa"/>
          </w:tcPr>
          <w:p w14:paraId="1BA8FACF" w14:textId="66424BC8" w:rsidR="00CB7DFC" w:rsidRPr="00E16C9D" w:rsidRDefault="00CB7DFC" w:rsidP="00CB7DFC">
            <w:pPr>
              <w:pStyle w:val="Bezmezer"/>
              <w:rPr>
                <w:sz w:val="20"/>
                <w:szCs w:val="20"/>
                <w:lang w:eastAsia="cs-CZ"/>
              </w:rPr>
            </w:pPr>
            <w:r>
              <w:rPr>
                <w:sz w:val="20"/>
                <w:szCs w:val="20"/>
                <w:lang w:eastAsia="cs-CZ"/>
              </w:rPr>
              <w:t>Železný plát + kování dveří?</w:t>
            </w:r>
          </w:p>
        </w:tc>
      </w:tr>
    </w:tbl>
    <w:p w14:paraId="3D10E8B2" w14:textId="77777777" w:rsidR="00D876DE" w:rsidRPr="002D54D9" w:rsidRDefault="00D876DE" w:rsidP="002D54D9">
      <w:pPr>
        <w:pStyle w:val="Bezmezer"/>
        <w:rPr>
          <w:lang w:eastAsia="cs-CZ"/>
        </w:rPr>
      </w:pPr>
    </w:p>
    <w:p w14:paraId="2B1B85D1" w14:textId="37AC95AB" w:rsidR="002D54D9" w:rsidRDefault="00D876DE" w:rsidP="008E0C59">
      <w:pPr>
        <w:pStyle w:val="Bezmezer"/>
        <w:rPr>
          <w:lang w:eastAsia="cs-CZ"/>
        </w:rPr>
      </w:pPr>
      <w:r>
        <w:rPr>
          <w:lang w:eastAsia="cs-CZ"/>
        </w:rPr>
        <w:t>Fotodokumentace předmětů je uvedena v příloze č. 1 této smlouvy.</w:t>
      </w:r>
    </w:p>
    <w:p w14:paraId="72F686CD" w14:textId="769E63D3" w:rsidR="008E0C59" w:rsidRDefault="008E0C59" w:rsidP="008E0C59">
      <w:pPr>
        <w:pStyle w:val="Bezmezer"/>
        <w:rPr>
          <w:lang w:eastAsia="cs-CZ"/>
        </w:rPr>
      </w:pPr>
    </w:p>
    <w:p w14:paraId="35689183" w14:textId="4BDA3A17" w:rsidR="008E0C59" w:rsidRPr="008E0C59" w:rsidRDefault="008E0C59" w:rsidP="008E0C59">
      <w:pPr>
        <w:pStyle w:val="Bezmezer"/>
        <w:rPr>
          <w:b/>
          <w:bCs/>
          <w:lang w:eastAsia="cs-CZ"/>
        </w:rPr>
      </w:pPr>
      <w:r w:rsidRPr="008E0C59">
        <w:rPr>
          <w:b/>
          <w:bCs/>
          <w:lang w:eastAsia="cs-CZ"/>
        </w:rPr>
        <w:t xml:space="preserve"> </w:t>
      </w:r>
      <w:r>
        <w:rPr>
          <w:b/>
          <w:bCs/>
          <w:lang w:eastAsia="cs-CZ"/>
        </w:rPr>
        <w:t xml:space="preserve">     </w:t>
      </w:r>
      <w:r w:rsidRPr="00B06280">
        <w:rPr>
          <w:b/>
          <w:bCs/>
          <w:lang w:eastAsia="cs-CZ"/>
        </w:rPr>
        <w:t xml:space="preserve">v souhrnné pojistné hodnotě: </w:t>
      </w:r>
      <w:r w:rsidR="009A7A1C" w:rsidRPr="00B06280">
        <w:rPr>
          <w:b/>
          <w:bCs/>
          <w:lang w:eastAsia="cs-CZ"/>
        </w:rPr>
        <w:t>70 000</w:t>
      </w:r>
      <w:r w:rsidRPr="00B06280">
        <w:rPr>
          <w:b/>
          <w:bCs/>
          <w:lang w:eastAsia="cs-CZ"/>
        </w:rPr>
        <w:t xml:space="preserve"> Kč.</w:t>
      </w:r>
    </w:p>
    <w:p w14:paraId="39C21EF5" w14:textId="77777777" w:rsidR="0039187E" w:rsidRDefault="0039187E" w:rsidP="008E0C59">
      <w:pPr>
        <w:pStyle w:val="Bezmezer"/>
        <w:rPr>
          <w:lang w:eastAsia="cs-CZ"/>
        </w:rPr>
      </w:pPr>
    </w:p>
    <w:p w14:paraId="2E8008AB" w14:textId="57A63BF1" w:rsidR="0039187E" w:rsidRPr="0039187E" w:rsidRDefault="0039187E" w:rsidP="008E0C59">
      <w:pPr>
        <w:spacing w:after="0" w:line="240" w:lineRule="auto"/>
        <w:rPr>
          <w:rFonts w:ascii="Calibri" w:hAnsi="Calibri"/>
          <w:b/>
        </w:rPr>
      </w:pPr>
      <w:r w:rsidRPr="0039187E">
        <w:t xml:space="preserve">Objednatel zároveň svěřuje touto smlouvou zhotoviteli výše uvedené sbírkové předměty, za účelem realizace díla, které bude prováděno na adrese zhotovitele: </w:t>
      </w:r>
      <w:r w:rsidR="00960AD5">
        <w:t xml:space="preserve">SM </w:t>
      </w:r>
      <w:r w:rsidR="00B06280">
        <w:t>Braunerův mlýn, Riegrova 5, Roztoky u Prahy.</w:t>
      </w:r>
    </w:p>
    <w:p w14:paraId="00D94F3B" w14:textId="6AA86FBA" w:rsidR="0039187E" w:rsidRPr="008E0C59" w:rsidRDefault="00960AD5" w:rsidP="008E0C59">
      <w:pPr>
        <w:spacing w:line="240" w:lineRule="auto"/>
        <w:jc w:val="both"/>
        <w:rPr>
          <w:rFonts w:cstheme="minorHAnsi"/>
        </w:rPr>
      </w:pPr>
      <w:r>
        <w:rPr>
          <w:rFonts w:cstheme="minorHAnsi"/>
        </w:rPr>
        <w:t>(4</w:t>
      </w:r>
      <w:r w:rsidR="008E0C59">
        <w:rPr>
          <w:rFonts w:cstheme="minorHAnsi"/>
        </w:rPr>
        <w:t xml:space="preserve">) </w:t>
      </w:r>
      <w:r w:rsidR="0039187E" w:rsidRPr="008E0C59">
        <w:rPr>
          <w:rFonts w:cstheme="minorHAnsi"/>
        </w:rPr>
        <w:t>Zhotovitel není oprávněný bez písemného souhlasu objednatele se svěřenými předměty jakýmkoliv způsobem disponovat mimo účel stanovený v článku II, zejména je nesmí přemisťovat, přenechat k užívání třetí osobě, pořizovat jejich fotografické snímky pro jiné účely</w:t>
      </w:r>
      <w:r w:rsidR="008E0C59" w:rsidRPr="008E0C59">
        <w:rPr>
          <w:rFonts w:cstheme="minorHAnsi"/>
        </w:rPr>
        <w:t>,</w:t>
      </w:r>
      <w:r w:rsidR="0039187E" w:rsidRPr="008E0C59">
        <w:rPr>
          <w:rFonts w:cstheme="minorHAnsi"/>
        </w:rPr>
        <w:t xml:space="preserve"> než je uvedeno v článku II, nebo umožnit fotografování či filmování svěřených předmětů jinému.</w:t>
      </w:r>
    </w:p>
    <w:p w14:paraId="2BC14C5F" w14:textId="34BAA9D8" w:rsidR="0039187E" w:rsidRPr="008E0C59" w:rsidRDefault="00960AD5" w:rsidP="008E0C59">
      <w:pPr>
        <w:spacing w:line="240" w:lineRule="auto"/>
        <w:jc w:val="both"/>
      </w:pPr>
      <w:r>
        <w:t>(5</w:t>
      </w:r>
      <w:r w:rsidR="008E0C59">
        <w:t xml:space="preserve">) </w:t>
      </w:r>
      <w:r w:rsidR="0039187E" w:rsidRPr="008E0C59">
        <w:t xml:space="preserve">Svěření se sjednává na dobu určitou </w:t>
      </w:r>
      <w:r w:rsidR="0039187E" w:rsidRPr="00B06280">
        <w:t xml:space="preserve">od </w:t>
      </w:r>
      <w:r w:rsidR="0039187E" w:rsidRPr="00B06280">
        <w:rPr>
          <w:b/>
        </w:rPr>
        <w:t xml:space="preserve">převzetí díla do </w:t>
      </w:r>
      <w:r w:rsidR="00B06280" w:rsidRPr="00B06280">
        <w:rPr>
          <w:b/>
        </w:rPr>
        <w:t>28</w:t>
      </w:r>
      <w:r w:rsidR="00AC1A59" w:rsidRPr="00B06280">
        <w:rPr>
          <w:b/>
        </w:rPr>
        <w:t xml:space="preserve">. </w:t>
      </w:r>
      <w:r w:rsidR="00B06280" w:rsidRPr="00B06280">
        <w:rPr>
          <w:b/>
        </w:rPr>
        <w:t>června</w:t>
      </w:r>
      <w:r w:rsidR="0039187E" w:rsidRPr="00B06280">
        <w:rPr>
          <w:b/>
        </w:rPr>
        <w:t xml:space="preserve"> 20</w:t>
      </w:r>
      <w:r w:rsidR="00B06280" w:rsidRPr="00B06280">
        <w:rPr>
          <w:b/>
        </w:rPr>
        <w:t>24</w:t>
      </w:r>
      <w:r w:rsidR="0039187E" w:rsidRPr="00B06280">
        <w:t>.</w:t>
      </w:r>
    </w:p>
    <w:p w14:paraId="319BAC5C" w14:textId="636A015B" w:rsidR="0039187E" w:rsidRPr="008E0C59" w:rsidRDefault="00960AD5" w:rsidP="008E0C59">
      <w:pPr>
        <w:spacing w:line="240" w:lineRule="auto"/>
        <w:jc w:val="both"/>
      </w:pPr>
      <w:r>
        <w:t>(6</w:t>
      </w:r>
      <w:r w:rsidR="008E0C59">
        <w:t xml:space="preserve">) </w:t>
      </w:r>
      <w:r w:rsidR="0039187E" w:rsidRPr="008E0C59">
        <w:t>Dobu svěření lze prodloužit písemným dodatkem k této smlouvě na základě dohody obou smluvních stran.</w:t>
      </w:r>
    </w:p>
    <w:p w14:paraId="3C300E37" w14:textId="703154AC" w:rsidR="0039187E" w:rsidRPr="008E0C59" w:rsidRDefault="00960AD5" w:rsidP="008E0C59">
      <w:pPr>
        <w:spacing w:line="240" w:lineRule="auto"/>
        <w:jc w:val="both"/>
      </w:pPr>
      <w:r>
        <w:t>(7</w:t>
      </w:r>
      <w:r w:rsidR="008E0C59">
        <w:t xml:space="preserve">) </w:t>
      </w:r>
      <w:r w:rsidR="0039187E" w:rsidRPr="008E0C59">
        <w:t xml:space="preserve">Objednatel má právo odstoupením jednostranně ukončit smluvní vztah vyplývající z této smlouvy. Zhotovitel je v takovém případě povinný svěřené předměty vrátit objednateli bezodkladně nebo nejpozději do data, které strana prvá písemně straně druhé sdělí. </w:t>
      </w:r>
    </w:p>
    <w:p w14:paraId="1A9E2C70" w14:textId="315BE9BC" w:rsidR="0039187E" w:rsidRPr="008E0C59" w:rsidRDefault="00960AD5" w:rsidP="008E0C59">
      <w:pPr>
        <w:spacing w:line="240" w:lineRule="auto"/>
        <w:jc w:val="both"/>
      </w:pPr>
      <w:r>
        <w:t>(8</w:t>
      </w:r>
      <w:r w:rsidR="008E0C59">
        <w:t xml:space="preserve">) </w:t>
      </w:r>
      <w:r w:rsidR="0039187E" w:rsidRPr="008E0C59">
        <w:t>Manipulaci s předměty, jejich balení a přepravu z místa uložení u objednatele na místo uložení u zhotovitele zajišťuje objednatel na své náklady a odpovědnost.</w:t>
      </w:r>
    </w:p>
    <w:p w14:paraId="411B7564" w14:textId="11A6C962" w:rsidR="0039187E" w:rsidRPr="008E0C59" w:rsidRDefault="00960AD5" w:rsidP="008E0C59">
      <w:pPr>
        <w:spacing w:line="240" w:lineRule="auto"/>
        <w:jc w:val="both"/>
      </w:pPr>
      <w:r>
        <w:t>(9</w:t>
      </w:r>
      <w:r w:rsidR="008E0C59">
        <w:t xml:space="preserve">) </w:t>
      </w:r>
      <w:r w:rsidR="0039187E" w:rsidRPr="008E0C59">
        <w:t>Odpovědnost za ochranu, bezpečnost a stav svěřených předmětů nese zhotovitel po celou dobu svěření, a to až do výše jejich pojistných cen a je povinný případnou škodu objednateli uhradit v plné výši.</w:t>
      </w:r>
    </w:p>
    <w:p w14:paraId="557359B7" w14:textId="1C9081F1" w:rsidR="0039187E" w:rsidRPr="008E0C59" w:rsidRDefault="00960AD5" w:rsidP="008F1B1C">
      <w:pPr>
        <w:spacing w:after="480" w:line="240" w:lineRule="auto"/>
        <w:jc w:val="both"/>
        <w:rPr>
          <w:b/>
        </w:rPr>
      </w:pPr>
      <w:r>
        <w:t>(10</w:t>
      </w:r>
      <w:r w:rsidR="008E0C59">
        <w:t xml:space="preserve">) </w:t>
      </w:r>
      <w:r w:rsidR="0039187E" w:rsidRPr="008E0C59">
        <w:t>Manipulaci s předměty související s jejich balením a balení pro transport z místa uložení objednatele na místo uložení u zhotovitele zajišťuje objednatel na své náklady. Transport předmětů z místa uložení objednatele do místa uložení u zhotovitele zajišťuje na své náklady také objednatel.</w:t>
      </w:r>
    </w:p>
    <w:p w14:paraId="631A8333" w14:textId="64F2B6D0" w:rsidR="0039187E" w:rsidRPr="0039187E" w:rsidRDefault="0039187E" w:rsidP="008E0C59">
      <w:pPr>
        <w:pStyle w:val="Bezmezer"/>
        <w:jc w:val="center"/>
        <w:rPr>
          <w:b/>
          <w:bCs/>
          <w:lang w:eastAsia="cs-CZ"/>
        </w:rPr>
      </w:pPr>
      <w:r w:rsidRPr="0039187E">
        <w:rPr>
          <w:b/>
          <w:bCs/>
          <w:lang w:eastAsia="cs-CZ"/>
        </w:rPr>
        <w:t>II. Rozsah díla</w:t>
      </w:r>
    </w:p>
    <w:p w14:paraId="05E5D5B1" w14:textId="5BBD4E35" w:rsidR="008E0C59" w:rsidRPr="008E0C59" w:rsidRDefault="008E0C59" w:rsidP="008E0C59">
      <w:pPr>
        <w:spacing w:line="240" w:lineRule="auto"/>
        <w:jc w:val="both"/>
      </w:pPr>
      <w:r>
        <w:t xml:space="preserve">(1) </w:t>
      </w:r>
      <w:r w:rsidRPr="008E0C59">
        <w:t xml:space="preserve">Restaurování sbírkových předmětů při maximálním zachování jejich autentické materiálové a funkční </w:t>
      </w:r>
      <w:r w:rsidRPr="00A324C8">
        <w:t xml:space="preserve">podstaty podle schváleného restaurátorského záměru ze dne </w:t>
      </w:r>
      <w:r w:rsidR="00EF0DE6" w:rsidRPr="00A324C8">
        <w:t>14. 11. 2022</w:t>
      </w:r>
      <w:r w:rsidRPr="00A324C8">
        <w:t xml:space="preserve"> </w:t>
      </w:r>
      <w:r w:rsidRPr="00A324C8">
        <w:rPr>
          <w:rFonts w:cstheme="minorHAnsi"/>
          <w:bCs/>
        </w:rPr>
        <w:t>(</w:t>
      </w:r>
      <w:r w:rsidRPr="00A324C8">
        <w:rPr>
          <w:rFonts w:cstheme="minorHAnsi"/>
          <w:b/>
          <w:bCs/>
        </w:rPr>
        <w:t>Příloha č. </w:t>
      </w:r>
      <w:r w:rsidR="00A324C8">
        <w:rPr>
          <w:rFonts w:cstheme="minorHAnsi"/>
          <w:b/>
          <w:bCs/>
        </w:rPr>
        <w:t>2</w:t>
      </w:r>
      <w:r w:rsidRPr="00A324C8">
        <w:rPr>
          <w:rFonts w:cstheme="minorHAnsi"/>
          <w:bCs/>
        </w:rPr>
        <w:t>), která je nedílnou součástí této smlouvy</w:t>
      </w:r>
      <w:r w:rsidRPr="00A324C8">
        <w:t>.</w:t>
      </w:r>
    </w:p>
    <w:p w14:paraId="04FA5CF4" w14:textId="7603908F" w:rsidR="008E0C59" w:rsidRPr="008E0C59" w:rsidRDefault="008E0C59" w:rsidP="008E0C59">
      <w:pPr>
        <w:spacing w:line="240" w:lineRule="auto"/>
        <w:jc w:val="both"/>
      </w:pPr>
      <w:r>
        <w:t>(</w:t>
      </w:r>
      <w:r w:rsidR="009D1BC5">
        <w:t>2</w:t>
      </w:r>
      <w:r>
        <w:t xml:space="preserve">) </w:t>
      </w:r>
      <w:r w:rsidRPr="008E0C59">
        <w:t xml:space="preserve">Zpracování závěrečné restaurátorské zprávy, která bude zahrnovat </w:t>
      </w:r>
      <w:r w:rsidR="009D1BC5">
        <w:t>foto</w:t>
      </w:r>
      <w:r w:rsidRPr="008E0C59">
        <w:t xml:space="preserve">dokumentaci </w:t>
      </w:r>
      <w:r w:rsidR="009D1BC5">
        <w:t>stavu před a po</w:t>
      </w:r>
      <w:r w:rsidRPr="008E0C59">
        <w:t xml:space="preserve"> restaurování dle odstavce č. </w:t>
      </w:r>
      <w:r w:rsidR="009D1BC5">
        <w:t>3</w:t>
      </w:r>
      <w:r w:rsidRPr="008E0C59">
        <w:t xml:space="preserve"> tohoto článku. </w:t>
      </w:r>
    </w:p>
    <w:p w14:paraId="13CCA807" w14:textId="04BF478A" w:rsidR="008E0C59" w:rsidRPr="008E0C59" w:rsidRDefault="008E0C59" w:rsidP="008E0C59">
      <w:pPr>
        <w:spacing w:line="240" w:lineRule="auto"/>
      </w:pPr>
      <w:r>
        <w:t>(</w:t>
      </w:r>
      <w:r w:rsidR="009D1BC5">
        <w:t>3</w:t>
      </w:r>
      <w:r>
        <w:t xml:space="preserve">) </w:t>
      </w:r>
      <w:r w:rsidRPr="008E0C59">
        <w:t>Zhotovitel vypracuje restaurátorskou zprávu dle tohoto schématu:</w:t>
      </w:r>
    </w:p>
    <w:p w14:paraId="2D56CE8A" w14:textId="77777777" w:rsidR="008E0C59" w:rsidRPr="008E0C59" w:rsidRDefault="008E0C59" w:rsidP="008E0C59">
      <w:pPr>
        <w:pStyle w:val="Odstavecseseznamem"/>
        <w:numPr>
          <w:ilvl w:val="0"/>
          <w:numId w:val="4"/>
        </w:numPr>
        <w:rPr>
          <w:rFonts w:asciiTheme="minorHAnsi" w:hAnsiTheme="minorHAnsi"/>
          <w:sz w:val="22"/>
          <w:szCs w:val="22"/>
        </w:rPr>
      </w:pPr>
      <w:r w:rsidRPr="008E0C59">
        <w:rPr>
          <w:rFonts w:asciiTheme="minorHAnsi" w:hAnsiTheme="minorHAnsi"/>
          <w:sz w:val="22"/>
          <w:szCs w:val="22"/>
        </w:rPr>
        <w:lastRenderedPageBreak/>
        <w:t xml:space="preserve">údaje a popis sbírkových předmětů </w:t>
      </w:r>
    </w:p>
    <w:p w14:paraId="763E4E3C" w14:textId="77777777" w:rsidR="008E0C59" w:rsidRPr="008E0C59" w:rsidRDefault="008E0C59" w:rsidP="008E0C59">
      <w:pPr>
        <w:pStyle w:val="Odstavecseseznamem"/>
        <w:numPr>
          <w:ilvl w:val="0"/>
          <w:numId w:val="4"/>
        </w:numPr>
        <w:rPr>
          <w:rFonts w:asciiTheme="minorHAnsi" w:hAnsiTheme="minorHAnsi"/>
          <w:sz w:val="22"/>
          <w:szCs w:val="22"/>
        </w:rPr>
      </w:pPr>
      <w:r w:rsidRPr="008E0C59">
        <w:rPr>
          <w:rFonts w:asciiTheme="minorHAnsi" w:hAnsiTheme="minorHAnsi"/>
          <w:sz w:val="22"/>
          <w:szCs w:val="22"/>
        </w:rPr>
        <w:t xml:space="preserve">stav sbírkových předmětů před restaurováním </w:t>
      </w:r>
    </w:p>
    <w:p w14:paraId="4A70CEE2" w14:textId="77777777" w:rsidR="008E0C59" w:rsidRPr="008E0C59" w:rsidRDefault="008E0C59" w:rsidP="008E0C59">
      <w:pPr>
        <w:pStyle w:val="Odstavecseseznamem"/>
        <w:numPr>
          <w:ilvl w:val="0"/>
          <w:numId w:val="4"/>
        </w:numPr>
        <w:rPr>
          <w:rFonts w:asciiTheme="minorHAnsi" w:hAnsiTheme="minorHAnsi"/>
          <w:sz w:val="22"/>
          <w:szCs w:val="22"/>
        </w:rPr>
      </w:pPr>
      <w:r w:rsidRPr="008E0C59">
        <w:rPr>
          <w:rFonts w:asciiTheme="minorHAnsi" w:hAnsiTheme="minorHAnsi"/>
          <w:sz w:val="22"/>
          <w:szCs w:val="22"/>
        </w:rPr>
        <w:t>postup restaurování, včetně technologie a uvedení použitých materiálů</w:t>
      </w:r>
    </w:p>
    <w:p w14:paraId="2B9BE521" w14:textId="640FBD9D" w:rsidR="008E0C59" w:rsidRDefault="000C0927" w:rsidP="008E0C59">
      <w:pPr>
        <w:pStyle w:val="Odstavecseseznamem"/>
        <w:numPr>
          <w:ilvl w:val="0"/>
          <w:numId w:val="4"/>
        </w:numPr>
        <w:ind w:left="714" w:hanging="357"/>
        <w:contextualSpacing w:val="0"/>
        <w:rPr>
          <w:rFonts w:asciiTheme="minorHAnsi" w:hAnsiTheme="minorHAnsi"/>
          <w:sz w:val="22"/>
          <w:szCs w:val="22"/>
        </w:rPr>
      </w:pPr>
      <w:r>
        <w:rPr>
          <w:rFonts w:asciiTheme="minorHAnsi" w:hAnsiTheme="minorHAnsi"/>
          <w:sz w:val="22"/>
          <w:szCs w:val="22"/>
        </w:rPr>
        <w:t>fotodokumentace stavu jednotlivých předmětů před a po restaurování</w:t>
      </w:r>
    </w:p>
    <w:p w14:paraId="7218F924" w14:textId="77777777" w:rsidR="000C0927" w:rsidRPr="008E0C59" w:rsidRDefault="000C0927" w:rsidP="000C0927">
      <w:pPr>
        <w:pStyle w:val="Odstavecseseznamem"/>
        <w:ind w:left="714"/>
        <w:contextualSpacing w:val="0"/>
        <w:rPr>
          <w:rFonts w:asciiTheme="minorHAnsi" w:hAnsiTheme="minorHAnsi"/>
          <w:sz w:val="22"/>
          <w:szCs w:val="22"/>
        </w:rPr>
      </w:pPr>
    </w:p>
    <w:p w14:paraId="16B1DFFC" w14:textId="60810DC1" w:rsidR="008E0C59" w:rsidRPr="008E0C59" w:rsidRDefault="008E0C59" w:rsidP="008F1B1C">
      <w:pPr>
        <w:spacing w:after="480" w:line="240" w:lineRule="auto"/>
        <w:jc w:val="both"/>
      </w:pPr>
      <w:r>
        <w:t>(</w:t>
      </w:r>
      <w:r w:rsidR="009D1BC5">
        <w:t>4</w:t>
      </w:r>
      <w:r>
        <w:t xml:space="preserve">) </w:t>
      </w:r>
      <w:r w:rsidRPr="008E0C59">
        <w:t xml:space="preserve">Zhotovitel předá objednateli jedno tištěné vyhotovení závěrečné restaurátorské zprávy </w:t>
      </w:r>
      <w:r w:rsidRPr="00EF0DE6">
        <w:t xml:space="preserve">a  vyhotovení v elektronické </w:t>
      </w:r>
      <w:r w:rsidR="00EF0DE6" w:rsidRPr="00EF0DE6">
        <w:t>podobě s</w:t>
      </w:r>
      <w:r w:rsidRPr="00EF0DE6">
        <w:t>oučasně</w:t>
      </w:r>
      <w:r w:rsidRPr="008E0C59">
        <w:t xml:space="preserve"> s předáním dokončeného díla. </w:t>
      </w:r>
    </w:p>
    <w:p w14:paraId="59E97306" w14:textId="5DD1E7B4" w:rsidR="002D54D9" w:rsidRPr="008B7126" w:rsidRDefault="002D54D9" w:rsidP="008E0C59">
      <w:pPr>
        <w:pStyle w:val="Bezmezer"/>
        <w:jc w:val="center"/>
        <w:rPr>
          <w:b/>
          <w:lang w:eastAsia="cs-CZ"/>
        </w:rPr>
      </w:pPr>
      <w:r w:rsidRPr="008B7126">
        <w:rPr>
          <w:b/>
          <w:lang w:eastAsia="cs-CZ"/>
        </w:rPr>
        <w:t>II</w:t>
      </w:r>
      <w:r w:rsidR="0039187E">
        <w:rPr>
          <w:b/>
          <w:lang w:eastAsia="cs-CZ"/>
        </w:rPr>
        <w:t>I</w:t>
      </w:r>
      <w:r w:rsidRPr="008B7126">
        <w:rPr>
          <w:b/>
          <w:lang w:eastAsia="cs-CZ"/>
        </w:rPr>
        <w:t>. Cena Díla a způsob její úhrady</w:t>
      </w:r>
    </w:p>
    <w:p w14:paraId="201C8E78" w14:textId="7B244FFD" w:rsidR="000C281C" w:rsidRDefault="008E0C59" w:rsidP="004F1E25">
      <w:pPr>
        <w:pStyle w:val="Bezmezer"/>
        <w:numPr>
          <w:ilvl w:val="0"/>
          <w:numId w:val="11"/>
        </w:numPr>
        <w:ind w:left="426" w:hanging="426"/>
        <w:jc w:val="both"/>
        <w:rPr>
          <w:lang w:eastAsia="cs-CZ"/>
        </w:rPr>
      </w:pPr>
      <w:r w:rsidRPr="00EF0DE6">
        <w:rPr>
          <w:lang w:eastAsia="cs-CZ"/>
        </w:rPr>
        <w:t xml:space="preserve">Smluvní strany si sjednávají cenu díla ve výši </w:t>
      </w:r>
      <w:r w:rsidRPr="004F1E25">
        <w:rPr>
          <w:b/>
          <w:lang w:eastAsia="cs-CZ"/>
        </w:rPr>
        <w:t>70 000 Kč s DPH</w:t>
      </w:r>
      <w:r w:rsidRPr="00EF0DE6">
        <w:rPr>
          <w:lang w:eastAsia="cs-CZ"/>
        </w:rPr>
        <w:t>.</w:t>
      </w:r>
      <w:r w:rsidR="009D1BC5">
        <w:rPr>
          <w:lang w:eastAsia="cs-CZ"/>
        </w:rPr>
        <w:t xml:space="preserve"> </w:t>
      </w:r>
    </w:p>
    <w:p w14:paraId="6BEE8DAF" w14:textId="586137E2" w:rsidR="001F4715" w:rsidRDefault="004F1E25" w:rsidP="004F1E25">
      <w:pPr>
        <w:pStyle w:val="Bezmezer"/>
        <w:jc w:val="both"/>
        <w:rPr>
          <w:lang w:eastAsia="cs-CZ"/>
        </w:rPr>
      </w:pPr>
      <w:r>
        <w:rPr>
          <w:lang w:eastAsia="cs-CZ"/>
        </w:rPr>
        <w:t xml:space="preserve">         </w:t>
      </w:r>
      <w:r w:rsidR="009D1BC5">
        <w:rPr>
          <w:lang w:eastAsia="cs-CZ"/>
        </w:rPr>
        <w:t>Cena díla bez DPH je 55 300 Kč, DPH 21% je 14 700 Kč</w:t>
      </w:r>
      <w:r w:rsidR="000C281C">
        <w:rPr>
          <w:lang w:eastAsia="cs-CZ"/>
        </w:rPr>
        <w:t>.</w:t>
      </w:r>
    </w:p>
    <w:p w14:paraId="06BF8E83" w14:textId="77777777" w:rsidR="004F1E25" w:rsidRDefault="001F4715" w:rsidP="004F1E25">
      <w:pPr>
        <w:spacing w:after="0" w:line="240" w:lineRule="auto"/>
        <w:jc w:val="both"/>
        <w:rPr>
          <w:rFonts w:eastAsia="Times New Roman" w:cstheme="minorHAnsi"/>
          <w:lang w:eastAsia="cs-CZ"/>
        </w:rPr>
      </w:pPr>
      <w:r>
        <w:rPr>
          <w:rFonts w:eastAsia="Times New Roman" w:cstheme="minorHAnsi"/>
          <w:lang w:eastAsia="cs-CZ"/>
        </w:rPr>
        <w:t>(2)</w:t>
      </w:r>
      <w:r w:rsidR="00330FCD">
        <w:t>Vyúčtování formou daňového dokladu-faktury pro částku ve výši</w:t>
      </w:r>
      <w:r w:rsidR="00A324C8">
        <w:t xml:space="preserve"> </w:t>
      </w:r>
      <w:r w:rsidR="00330FCD">
        <w:rPr>
          <w:b/>
        </w:rPr>
        <w:t>70.000</w:t>
      </w:r>
      <w:r w:rsidR="00A324C8">
        <w:rPr>
          <w:b/>
        </w:rPr>
        <w:t xml:space="preserve"> </w:t>
      </w:r>
      <w:r w:rsidR="00330FCD" w:rsidRPr="007B53FE">
        <w:rPr>
          <w:b/>
        </w:rPr>
        <w:t>Kč</w:t>
      </w:r>
      <w:r w:rsidR="00330FCD">
        <w:t xml:space="preserve"> bude </w:t>
      </w:r>
      <w:r w:rsidR="00991741">
        <w:t>uhrazeno</w:t>
      </w:r>
      <w:r w:rsidR="00330FCD">
        <w:t xml:space="preserve"> objednatelem po převzetí díla</w:t>
      </w:r>
      <w:r w:rsidR="00991741">
        <w:t xml:space="preserve"> na shora uvedený účet Zhotovitele, nejpozději do 14 dnů ode dne,</w:t>
      </w:r>
      <w:r w:rsidR="00991741" w:rsidRPr="00991741">
        <w:rPr>
          <w:rFonts w:eastAsia="Times New Roman" w:cstheme="minorHAnsi"/>
          <w:lang w:eastAsia="cs-CZ"/>
        </w:rPr>
        <w:t xml:space="preserve"> </w:t>
      </w:r>
      <w:r w:rsidR="00991741" w:rsidRPr="00330FCD">
        <w:rPr>
          <w:rFonts w:eastAsia="Times New Roman" w:cstheme="minorHAnsi"/>
          <w:lang w:eastAsia="cs-CZ"/>
        </w:rPr>
        <w:t>v němž došlo k předání a převzetí Díla na základě předložené faktury Zhotovitelem</w:t>
      </w:r>
      <w:r w:rsidR="00991741">
        <w:rPr>
          <w:rFonts w:eastAsia="Times New Roman" w:cstheme="minorHAnsi"/>
          <w:lang w:eastAsia="cs-CZ"/>
        </w:rPr>
        <w:t>.</w:t>
      </w:r>
    </w:p>
    <w:p w14:paraId="202AF236" w14:textId="596EB26B" w:rsidR="008E0C59" w:rsidRPr="004F1E25" w:rsidRDefault="008E0C59" w:rsidP="004F1E25">
      <w:pPr>
        <w:spacing w:after="0" w:line="240" w:lineRule="auto"/>
        <w:jc w:val="both"/>
        <w:rPr>
          <w:rFonts w:eastAsia="Times New Roman" w:cstheme="minorHAnsi"/>
          <w:lang w:eastAsia="cs-CZ"/>
        </w:rPr>
      </w:pPr>
      <w:r w:rsidRPr="008E0C59">
        <w:rPr>
          <w:rFonts w:cstheme="minorHAnsi"/>
          <w:lang w:eastAsia="cs-CZ"/>
        </w:rPr>
        <w:t>(</w:t>
      </w:r>
      <w:r w:rsidR="00991741">
        <w:rPr>
          <w:rFonts w:cstheme="minorHAnsi"/>
          <w:lang w:eastAsia="cs-CZ"/>
        </w:rPr>
        <w:t>3</w:t>
      </w:r>
      <w:r w:rsidRPr="008E0C59">
        <w:rPr>
          <w:rFonts w:cstheme="minorHAnsi"/>
          <w:lang w:eastAsia="cs-CZ"/>
        </w:rPr>
        <w:t xml:space="preserve">) </w:t>
      </w:r>
      <w:r w:rsidR="000C281C">
        <w:rPr>
          <w:rFonts w:cstheme="minorHAnsi"/>
        </w:rPr>
        <w:t>F</w:t>
      </w:r>
      <w:r w:rsidRPr="008E0C59">
        <w:rPr>
          <w:rFonts w:cstheme="minorHAnsi"/>
        </w:rPr>
        <w:t xml:space="preserve">aktura (daňový doklad) </w:t>
      </w:r>
      <w:r w:rsidR="000C281C">
        <w:rPr>
          <w:rFonts w:cstheme="minorHAnsi"/>
        </w:rPr>
        <w:t>bude vystavena</w:t>
      </w:r>
      <w:r w:rsidRPr="008E0C59">
        <w:rPr>
          <w:rFonts w:cstheme="minorHAnsi"/>
        </w:rPr>
        <w:t xml:space="preserve"> v souladu s platnou právní úpravou (zejm. </w:t>
      </w:r>
      <w:proofErr w:type="spellStart"/>
      <w:r w:rsidRPr="008E0C59">
        <w:rPr>
          <w:rFonts w:cstheme="minorHAnsi"/>
        </w:rPr>
        <w:t>ust</w:t>
      </w:r>
      <w:proofErr w:type="spellEnd"/>
      <w:r w:rsidRPr="008E0C59">
        <w:rPr>
          <w:rFonts w:cstheme="minorHAnsi"/>
        </w:rPr>
        <w:t>. § 28 zákona č. 235/2004 Sb. v platném znění)</w:t>
      </w:r>
      <w:r w:rsidR="000C281C">
        <w:rPr>
          <w:rFonts w:cstheme="minorHAnsi"/>
        </w:rPr>
        <w:t>.</w:t>
      </w:r>
      <w:r w:rsidRPr="008E0C59">
        <w:rPr>
          <w:rFonts w:cstheme="minorHAnsi"/>
        </w:rPr>
        <w:t xml:space="preserve"> </w:t>
      </w:r>
    </w:p>
    <w:p w14:paraId="2A9AD05E" w14:textId="4C2BD914" w:rsidR="008E0C59" w:rsidRPr="008E0C59" w:rsidRDefault="008E0C59" w:rsidP="004F1E25">
      <w:pPr>
        <w:spacing w:after="0" w:line="240" w:lineRule="auto"/>
        <w:jc w:val="both"/>
        <w:rPr>
          <w:rFonts w:cstheme="minorHAnsi"/>
        </w:rPr>
      </w:pPr>
      <w:r>
        <w:rPr>
          <w:rFonts w:cstheme="minorHAnsi"/>
        </w:rPr>
        <w:t>(</w:t>
      </w:r>
      <w:r w:rsidR="00991741">
        <w:rPr>
          <w:rFonts w:cstheme="minorHAnsi"/>
        </w:rPr>
        <w:t>4</w:t>
      </w:r>
      <w:r>
        <w:rPr>
          <w:rFonts w:cstheme="minorHAnsi"/>
        </w:rPr>
        <w:t xml:space="preserve">) </w:t>
      </w:r>
      <w:r w:rsidRPr="008E0C59">
        <w:rPr>
          <w:rFonts w:cstheme="minorHAnsi"/>
        </w:rP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3DE6DA23" w14:textId="52239DE7" w:rsidR="000C281C" w:rsidRDefault="008E0C59" w:rsidP="004F1E25">
      <w:pPr>
        <w:pStyle w:val="Odsazentlatextu"/>
        <w:ind w:firstLine="0"/>
        <w:jc w:val="both"/>
        <w:rPr>
          <w:rFonts w:asciiTheme="minorHAnsi" w:hAnsiTheme="minorHAnsi" w:cstheme="minorHAnsi"/>
          <w:b/>
          <w:sz w:val="22"/>
          <w:szCs w:val="22"/>
        </w:rPr>
      </w:pPr>
      <w:r>
        <w:rPr>
          <w:rFonts w:asciiTheme="minorHAnsi" w:hAnsiTheme="minorHAnsi" w:cstheme="minorHAnsi"/>
          <w:sz w:val="22"/>
          <w:szCs w:val="22"/>
        </w:rPr>
        <w:t>(</w:t>
      </w:r>
      <w:r w:rsidR="00991741">
        <w:rPr>
          <w:rFonts w:asciiTheme="minorHAnsi" w:hAnsiTheme="minorHAnsi" w:cstheme="minorHAnsi"/>
          <w:sz w:val="22"/>
          <w:szCs w:val="22"/>
        </w:rPr>
        <w:t>5</w:t>
      </w:r>
      <w:r>
        <w:rPr>
          <w:rFonts w:asciiTheme="minorHAnsi" w:hAnsiTheme="minorHAnsi" w:cstheme="minorHAnsi"/>
          <w:sz w:val="22"/>
          <w:szCs w:val="22"/>
        </w:rPr>
        <w:t xml:space="preserve">) </w:t>
      </w:r>
      <w:r w:rsidRPr="008E0C59">
        <w:rPr>
          <w:rFonts w:asciiTheme="minorHAnsi" w:hAnsiTheme="minorHAnsi" w:cstheme="minorHAnsi"/>
          <w:sz w:val="22"/>
          <w:szCs w:val="22"/>
        </w:rPr>
        <w:t xml:space="preserve">Objednatel se zavazuje uhradit cenu díla na základě faktury vystavené zhotovitelem do </w:t>
      </w:r>
      <w:r w:rsidR="009E08D2">
        <w:rPr>
          <w:rFonts w:asciiTheme="minorHAnsi" w:hAnsiTheme="minorHAnsi" w:cstheme="minorHAnsi"/>
          <w:sz w:val="22"/>
          <w:szCs w:val="22"/>
        </w:rPr>
        <w:t>14</w:t>
      </w:r>
      <w:r w:rsidRPr="008E0C59">
        <w:rPr>
          <w:rFonts w:asciiTheme="minorHAnsi" w:hAnsiTheme="minorHAnsi" w:cstheme="minorHAnsi"/>
          <w:sz w:val="22"/>
          <w:szCs w:val="22"/>
        </w:rPr>
        <w:t xml:space="preserve"> kalendářních dnů od jejího doručení na účet zhotovitele. Závazek objednatele zaplatit částku, uvedenou na faktuře je splněn dnem odepsání příslušné částky z účtu objednatele.</w:t>
      </w:r>
      <w:r w:rsidR="00330FCD">
        <w:rPr>
          <w:rFonts w:asciiTheme="minorHAnsi" w:hAnsiTheme="minorHAnsi" w:cstheme="minorHAnsi"/>
          <w:sz w:val="22"/>
          <w:szCs w:val="22"/>
        </w:rPr>
        <w:t xml:space="preserve"> </w:t>
      </w:r>
      <w:r w:rsidR="000C281C">
        <w:rPr>
          <w:rFonts w:asciiTheme="minorHAnsi" w:hAnsiTheme="minorHAnsi" w:cstheme="minorHAnsi"/>
          <w:sz w:val="22"/>
          <w:szCs w:val="22"/>
        </w:rPr>
        <w:t xml:space="preserve">Faktura bude zaslána </w:t>
      </w:r>
      <w:r w:rsidR="00330FCD">
        <w:rPr>
          <w:rFonts w:asciiTheme="minorHAnsi" w:hAnsiTheme="minorHAnsi" w:cstheme="minorHAnsi"/>
          <w:sz w:val="22"/>
          <w:szCs w:val="22"/>
        </w:rPr>
        <w:t xml:space="preserve">Zhotovitelem </w:t>
      </w:r>
      <w:r w:rsidR="000C281C" w:rsidRPr="00DF773A">
        <w:rPr>
          <w:rFonts w:asciiTheme="minorHAnsi" w:hAnsiTheme="minorHAnsi" w:cstheme="minorHAnsi"/>
          <w:sz w:val="22"/>
          <w:szCs w:val="22"/>
        </w:rPr>
        <w:t>na e-mail</w:t>
      </w:r>
      <w:r w:rsidR="00330FCD" w:rsidRPr="00DF773A">
        <w:rPr>
          <w:rFonts w:asciiTheme="minorHAnsi" w:hAnsiTheme="minorHAnsi" w:cstheme="minorHAnsi"/>
          <w:sz w:val="22"/>
          <w:szCs w:val="22"/>
        </w:rPr>
        <w:t>:</w:t>
      </w:r>
      <w:r w:rsidR="004F1E25" w:rsidRPr="00DF773A">
        <w:rPr>
          <w:rFonts w:asciiTheme="minorHAnsi" w:hAnsiTheme="minorHAnsi" w:cstheme="minorHAnsi"/>
          <w:sz w:val="22"/>
          <w:szCs w:val="22"/>
        </w:rPr>
        <w:t xml:space="preserve"> </w:t>
      </w:r>
      <w:hyperlink r:id="rId6" w:history="1">
        <w:r w:rsidR="00E202A8">
          <w:rPr>
            <w:rStyle w:val="Hypertextovodkaz"/>
            <w:rFonts w:asciiTheme="minorHAnsi" w:hAnsiTheme="minorHAnsi" w:cstheme="minorHAnsi"/>
            <w:b/>
            <w:sz w:val="22"/>
            <w:szCs w:val="22"/>
          </w:rPr>
          <w:t>xxxxxxxxxxxxxxxxxxxxxxx</w:t>
        </w:r>
        <w:bookmarkStart w:id="0" w:name="_GoBack"/>
        <w:bookmarkEnd w:id="0"/>
      </w:hyperlink>
    </w:p>
    <w:p w14:paraId="6EAB70F2" w14:textId="77777777" w:rsidR="00F0289D" w:rsidRPr="009E08D2" w:rsidRDefault="00F0289D" w:rsidP="004F1E25">
      <w:pPr>
        <w:pStyle w:val="Odsazentlatextu"/>
        <w:ind w:firstLine="0"/>
        <w:jc w:val="both"/>
        <w:rPr>
          <w:rFonts w:asciiTheme="minorHAnsi" w:hAnsiTheme="minorHAnsi" w:cstheme="minorHAnsi"/>
          <w:sz w:val="22"/>
          <w:szCs w:val="22"/>
        </w:rPr>
      </w:pPr>
    </w:p>
    <w:p w14:paraId="4DB4D683" w14:textId="2BAA23F9" w:rsidR="002D54D9" w:rsidRPr="0085787D" w:rsidRDefault="002D54D9" w:rsidP="008E0C59">
      <w:pPr>
        <w:pStyle w:val="Bezmezer"/>
        <w:jc w:val="center"/>
        <w:rPr>
          <w:b/>
          <w:lang w:eastAsia="cs-CZ"/>
        </w:rPr>
      </w:pPr>
      <w:r w:rsidRPr="0085787D">
        <w:rPr>
          <w:b/>
          <w:lang w:eastAsia="cs-CZ"/>
        </w:rPr>
        <w:t>I</w:t>
      </w:r>
      <w:r w:rsidR="009E08D2">
        <w:rPr>
          <w:b/>
          <w:lang w:eastAsia="cs-CZ"/>
        </w:rPr>
        <w:t>V</w:t>
      </w:r>
      <w:r w:rsidRPr="0085787D">
        <w:rPr>
          <w:b/>
          <w:lang w:eastAsia="cs-CZ"/>
        </w:rPr>
        <w:t>. Doba a místo plnění</w:t>
      </w:r>
    </w:p>
    <w:p w14:paraId="2D963396" w14:textId="39E5EB0C" w:rsidR="002D54D9" w:rsidRPr="002D54D9" w:rsidRDefault="002D54D9" w:rsidP="008E0C59">
      <w:pPr>
        <w:pStyle w:val="Bezmezer"/>
        <w:rPr>
          <w:lang w:eastAsia="cs-CZ"/>
        </w:rPr>
      </w:pPr>
      <w:r w:rsidRPr="002D54D9">
        <w:rPr>
          <w:lang w:eastAsia="cs-CZ"/>
        </w:rPr>
        <w:t xml:space="preserve">(1) Zhotovitel provede dílo nejpozději do </w:t>
      </w:r>
      <w:r w:rsidR="00EF0DE6">
        <w:rPr>
          <w:lang w:eastAsia="cs-CZ"/>
        </w:rPr>
        <w:t>28. 6. 2024</w:t>
      </w:r>
    </w:p>
    <w:p w14:paraId="1363DB03" w14:textId="66F5967F" w:rsidR="002D54D9" w:rsidRPr="002D54D9" w:rsidRDefault="002D54D9" w:rsidP="009E08D2">
      <w:pPr>
        <w:pStyle w:val="Bezmezer"/>
        <w:spacing w:after="480"/>
        <w:rPr>
          <w:lang w:eastAsia="cs-CZ"/>
        </w:rPr>
      </w:pPr>
      <w:r w:rsidRPr="002D54D9">
        <w:rPr>
          <w:lang w:eastAsia="cs-CZ"/>
        </w:rPr>
        <w:t>(2) Zhotovitel provede dílo v</w:t>
      </w:r>
      <w:r w:rsidR="00E4524C">
        <w:rPr>
          <w:lang w:eastAsia="cs-CZ"/>
        </w:rPr>
        <w:t>e Středočeském muzeu v Roztokách u Prahy</w:t>
      </w:r>
    </w:p>
    <w:p w14:paraId="78D5B4AA" w14:textId="3932CF64" w:rsidR="002D54D9" w:rsidRPr="0085787D" w:rsidRDefault="002D54D9" w:rsidP="0085787D">
      <w:pPr>
        <w:pStyle w:val="Bezmezer"/>
        <w:jc w:val="center"/>
        <w:rPr>
          <w:b/>
          <w:lang w:eastAsia="cs-CZ"/>
        </w:rPr>
      </w:pPr>
      <w:r w:rsidRPr="0085787D">
        <w:rPr>
          <w:b/>
          <w:lang w:eastAsia="cs-CZ"/>
        </w:rPr>
        <w:t>V. Předání a převzetí díla</w:t>
      </w:r>
    </w:p>
    <w:p w14:paraId="3980CEE6" w14:textId="77777777" w:rsidR="002D54D9" w:rsidRPr="002D54D9" w:rsidRDefault="002D54D9" w:rsidP="004F1E25">
      <w:pPr>
        <w:pStyle w:val="Bezmezer"/>
        <w:jc w:val="both"/>
        <w:rPr>
          <w:lang w:eastAsia="cs-CZ"/>
        </w:rPr>
      </w:pPr>
      <w:r w:rsidRPr="002D54D9">
        <w:rPr>
          <w:lang w:eastAsia="cs-CZ"/>
        </w:rPr>
        <w:t>(1) Dílo bude předáno Zhotovitelem a převzato Objednatelem nejpozději do dvou dnů od zhotovení díla bez vad a nedodělků.</w:t>
      </w:r>
    </w:p>
    <w:p w14:paraId="1D8E3230" w14:textId="77777777" w:rsidR="002D54D9" w:rsidRPr="00991741" w:rsidRDefault="002D54D9" w:rsidP="004F1E25">
      <w:pPr>
        <w:pStyle w:val="Bezmezer"/>
        <w:jc w:val="both"/>
        <w:rPr>
          <w:lang w:eastAsia="cs-CZ"/>
        </w:rPr>
      </w:pPr>
      <w:r w:rsidRPr="002D54D9">
        <w:rPr>
          <w:lang w:eastAsia="cs-CZ"/>
        </w:rPr>
        <w:t xml:space="preserve">(2) O předání a převzetí Díla sepíší Zhotovitel s Objednatelem </w:t>
      </w:r>
      <w:r w:rsidRPr="00991741">
        <w:rPr>
          <w:lang w:eastAsia="cs-CZ"/>
        </w:rPr>
        <w:t>protokol.</w:t>
      </w:r>
    </w:p>
    <w:p w14:paraId="07E705DA" w14:textId="72E3CE24" w:rsidR="00DE58CA" w:rsidRPr="009E08D2" w:rsidRDefault="002D54D9" w:rsidP="004F1E25">
      <w:pPr>
        <w:pStyle w:val="Bezmezer"/>
        <w:spacing w:after="480"/>
        <w:jc w:val="both"/>
        <w:rPr>
          <w:lang w:eastAsia="cs-CZ"/>
        </w:rPr>
      </w:pPr>
      <w:r w:rsidRPr="00991741">
        <w:rPr>
          <w:lang w:eastAsia="cs-CZ"/>
        </w:rPr>
        <w:t>(3) Bude-li mít Dílo v okamžiku předání a převzetí zjevné vady a nedodělky,</w:t>
      </w:r>
      <w:r w:rsidRPr="002D54D9">
        <w:rPr>
          <w:lang w:eastAsia="cs-CZ"/>
        </w:rPr>
        <w:t xml:space="preserve"> sepíší strany protokol obsahující výčet těchto vad a nedodělků a lhůtu pro jejich odstranění. Objednatel není povinen převzít dílo dříve, než dojde k odstranění všech vad a nedodělků na náklad Zhotovitele.</w:t>
      </w:r>
    </w:p>
    <w:p w14:paraId="44D82029" w14:textId="6D4B0831" w:rsidR="002D54D9" w:rsidRPr="0085787D" w:rsidRDefault="002D54D9" w:rsidP="00C729B2">
      <w:pPr>
        <w:pStyle w:val="Bezmezer"/>
        <w:jc w:val="center"/>
        <w:rPr>
          <w:b/>
          <w:lang w:eastAsia="cs-CZ"/>
        </w:rPr>
      </w:pPr>
      <w:r w:rsidRPr="0085787D">
        <w:rPr>
          <w:b/>
          <w:lang w:eastAsia="cs-CZ"/>
        </w:rPr>
        <w:t>V</w:t>
      </w:r>
      <w:r w:rsidR="009E08D2">
        <w:rPr>
          <w:b/>
          <w:lang w:eastAsia="cs-CZ"/>
        </w:rPr>
        <w:t>I</w:t>
      </w:r>
      <w:r w:rsidRPr="0085787D">
        <w:rPr>
          <w:b/>
          <w:lang w:eastAsia="cs-CZ"/>
        </w:rPr>
        <w:t>. Práva a povinnosti stran</w:t>
      </w:r>
    </w:p>
    <w:p w14:paraId="3256A5EE" w14:textId="7F61CEBF" w:rsidR="002D54D9" w:rsidRPr="002D54D9" w:rsidRDefault="002D54D9" w:rsidP="004F1E25">
      <w:pPr>
        <w:pStyle w:val="Bezmezer"/>
        <w:jc w:val="both"/>
        <w:rPr>
          <w:lang w:eastAsia="cs-CZ"/>
        </w:rPr>
      </w:pPr>
      <w:r w:rsidRPr="002D54D9">
        <w:rPr>
          <w:lang w:eastAsia="cs-CZ"/>
        </w:rPr>
        <w:t>(1) Zhotovitel je povinen provést dílo s potřebnou péčí tak, aby mohlo být předáno Objednateli bez vad a nedodělků nejpozději v termínu uvedeném v čl. I</w:t>
      </w:r>
      <w:r w:rsidR="009E08D2">
        <w:rPr>
          <w:lang w:eastAsia="cs-CZ"/>
        </w:rPr>
        <w:t>V</w:t>
      </w:r>
      <w:r w:rsidRPr="002D54D9">
        <w:rPr>
          <w:lang w:eastAsia="cs-CZ"/>
        </w:rPr>
        <w:t xml:space="preserve"> této smlouvy.</w:t>
      </w:r>
    </w:p>
    <w:p w14:paraId="4128578E" w14:textId="77777777" w:rsidR="002D54D9" w:rsidRPr="002D54D9" w:rsidRDefault="002D54D9" w:rsidP="004F1E25">
      <w:pPr>
        <w:pStyle w:val="Bezmezer"/>
        <w:jc w:val="both"/>
        <w:rPr>
          <w:lang w:eastAsia="cs-CZ"/>
        </w:rPr>
      </w:pPr>
      <w:r w:rsidRPr="002D54D9">
        <w:rPr>
          <w:lang w:eastAsia="cs-CZ"/>
        </w:rPr>
        <w:t>(2) Objednatel je oprávněn kontrolovat provádění Díla, zejména zda je prováděno v souladu s touto smlouvu a obecně závaznými právními předpisy, jakož i upozorňovat Zhotovitele na zjištěné nedostatky.</w:t>
      </w:r>
    </w:p>
    <w:p w14:paraId="5F7348BC" w14:textId="483F931C" w:rsidR="002D54D9" w:rsidRDefault="002D54D9" w:rsidP="004F1E25">
      <w:pPr>
        <w:pStyle w:val="Bezmezer"/>
        <w:spacing w:after="480"/>
        <w:jc w:val="both"/>
        <w:rPr>
          <w:lang w:eastAsia="cs-CZ"/>
        </w:rPr>
      </w:pPr>
      <w:r w:rsidRPr="002D54D9">
        <w:rPr>
          <w:lang w:eastAsia="cs-CZ"/>
        </w:rPr>
        <w:t>(3) Práva a povinnosti stran touto smlouvou výslovně neupravené se řídí českým právním řádem, zejména občanským zákoníkem.</w:t>
      </w:r>
    </w:p>
    <w:p w14:paraId="49FB77BB" w14:textId="77777777" w:rsidR="00991741" w:rsidRPr="002D54D9" w:rsidRDefault="00991741" w:rsidP="009E08D2">
      <w:pPr>
        <w:pStyle w:val="Bezmezer"/>
        <w:spacing w:after="480"/>
        <w:rPr>
          <w:lang w:eastAsia="cs-CZ"/>
        </w:rPr>
      </w:pPr>
    </w:p>
    <w:p w14:paraId="64BA4D9B" w14:textId="1941C8FC" w:rsidR="002D54D9" w:rsidRPr="0085787D" w:rsidRDefault="002D54D9" w:rsidP="0085787D">
      <w:pPr>
        <w:pStyle w:val="Bezmezer"/>
        <w:jc w:val="center"/>
        <w:rPr>
          <w:b/>
          <w:lang w:eastAsia="cs-CZ"/>
        </w:rPr>
      </w:pPr>
      <w:r w:rsidRPr="0085787D">
        <w:rPr>
          <w:b/>
          <w:lang w:eastAsia="cs-CZ"/>
        </w:rPr>
        <w:lastRenderedPageBreak/>
        <w:t>VI</w:t>
      </w:r>
      <w:r w:rsidR="009E08D2">
        <w:rPr>
          <w:b/>
          <w:lang w:eastAsia="cs-CZ"/>
        </w:rPr>
        <w:t>I</w:t>
      </w:r>
      <w:r w:rsidRPr="0085787D">
        <w:rPr>
          <w:b/>
          <w:lang w:eastAsia="cs-CZ"/>
        </w:rPr>
        <w:t>. Smluvní pokuty</w:t>
      </w:r>
    </w:p>
    <w:p w14:paraId="5A401012" w14:textId="11BC2058" w:rsidR="002D54D9" w:rsidRPr="00991741" w:rsidRDefault="002D54D9" w:rsidP="004F1E25">
      <w:pPr>
        <w:pStyle w:val="Bezmezer"/>
        <w:jc w:val="both"/>
        <w:rPr>
          <w:lang w:eastAsia="cs-CZ"/>
        </w:rPr>
      </w:pPr>
      <w:r w:rsidRPr="002D54D9">
        <w:rPr>
          <w:lang w:eastAsia="cs-CZ"/>
        </w:rPr>
        <w:t xml:space="preserve">(1) Zhotovitel je povinen zaplatit Objednateli </w:t>
      </w:r>
      <w:r w:rsidRPr="00991741">
        <w:rPr>
          <w:lang w:eastAsia="cs-CZ"/>
        </w:rPr>
        <w:t xml:space="preserve">smluvní pokutu ve výši </w:t>
      </w:r>
      <w:r w:rsidR="00991741" w:rsidRPr="00991741">
        <w:rPr>
          <w:lang w:eastAsia="cs-CZ"/>
        </w:rPr>
        <w:t>5</w:t>
      </w:r>
      <w:r w:rsidR="00C729B2" w:rsidRPr="00991741">
        <w:rPr>
          <w:lang w:eastAsia="cs-CZ"/>
        </w:rPr>
        <w:t xml:space="preserve">00,- Kč </w:t>
      </w:r>
      <w:r w:rsidRPr="00991741">
        <w:rPr>
          <w:lang w:eastAsia="cs-CZ"/>
        </w:rPr>
        <w:t>za každý den prodlení s dokončením a předáním v termínu podle čl. III této smlouvy.</w:t>
      </w:r>
    </w:p>
    <w:p w14:paraId="66B5576E" w14:textId="77777777" w:rsidR="002D54D9" w:rsidRPr="00991741" w:rsidRDefault="002D54D9" w:rsidP="004F1E25">
      <w:pPr>
        <w:pStyle w:val="Bezmezer"/>
        <w:jc w:val="both"/>
        <w:rPr>
          <w:lang w:eastAsia="cs-CZ"/>
        </w:rPr>
      </w:pPr>
      <w:r w:rsidRPr="00991741">
        <w:rPr>
          <w:lang w:eastAsia="cs-CZ"/>
        </w:rPr>
        <w:t xml:space="preserve">(2) Objednatel je povinen zaplatit Zhotoviteli smluvní pokutu ve výši </w:t>
      </w:r>
      <w:r w:rsidR="00C729B2" w:rsidRPr="00991741">
        <w:rPr>
          <w:lang w:eastAsia="cs-CZ"/>
        </w:rPr>
        <w:t>1</w:t>
      </w:r>
      <w:r w:rsidRPr="00991741">
        <w:rPr>
          <w:lang w:eastAsia="cs-CZ"/>
        </w:rPr>
        <w:t xml:space="preserve"> % z ceny Díla za každý den prodlení s platbou ceny Díla.</w:t>
      </w:r>
    </w:p>
    <w:p w14:paraId="55E80F72" w14:textId="77777777" w:rsidR="002D54D9" w:rsidRPr="002D54D9" w:rsidRDefault="002D54D9" w:rsidP="004F1E25">
      <w:pPr>
        <w:pStyle w:val="Bezmezer"/>
        <w:jc w:val="both"/>
        <w:rPr>
          <w:lang w:eastAsia="cs-CZ"/>
        </w:rPr>
      </w:pPr>
      <w:r w:rsidRPr="00991741">
        <w:rPr>
          <w:lang w:eastAsia="cs-CZ"/>
        </w:rPr>
        <w:t>(3) Objednatel je dále povinen zaplatit Zhotoviteli úrok z prodlení</w:t>
      </w:r>
      <w:r w:rsidRPr="002D54D9">
        <w:rPr>
          <w:lang w:eastAsia="cs-CZ"/>
        </w:rPr>
        <w:t xml:space="preserve"> v zákonné výši za každý den prodlení s platbou ceny Díla.</w:t>
      </w:r>
    </w:p>
    <w:p w14:paraId="42A56540" w14:textId="77777777" w:rsidR="002D54D9" w:rsidRPr="002D54D9" w:rsidRDefault="002D54D9" w:rsidP="002D54D9">
      <w:pPr>
        <w:pStyle w:val="Bezmezer"/>
        <w:rPr>
          <w:lang w:eastAsia="cs-CZ"/>
        </w:rPr>
      </w:pPr>
      <w:r w:rsidRPr="002D54D9">
        <w:rPr>
          <w:lang w:eastAsia="cs-CZ"/>
        </w:rPr>
        <w:t> </w:t>
      </w:r>
    </w:p>
    <w:p w14:paraId="4E0AD5FA" w14:textId="3710959F" w:rsidR="009E08D2" w:rsidRDefault="009E08D2" w:rsidP="00C729B2">
      <w:pPr>
        <w:pStyle w:val="Bezmezer"/>
        <w:jc w:val="center"/>
        <w:rPr>
          <w:b/>
          <w:lang w:eastAsia="cs-CZ"/>
        </w:rPr>
      </w:pPr>
      <w:r>
        <w:rPr>
          <w:b/>
          <w:lang w:eastAsia="cs-CZ"/>
        </w:rPr>
        <w:t>VIII.</w:t>
      </w:r>
    </w:p>
    <w:p w14:paraId="1248CDB4" w14:textId="4554727D" w:rsidR="009E08D2" w:rsidRPr="009E08D2" w:rsidRDefault="009E08D2" w:rsidP="009E08D2">
      <w:pPr>
        <w:spacing w:after="480" w:line="240" w:lineRule="auto"/>
        <w:jc w:val="both"/>
        <w:rPr>
          <w:rFonts w:cs="Tahoma"/>
          <w:b/>
        </w:rPr>
      </w:pPr>
      <w:r w:rsidRPr="009E08D2">
        <w:rPr>
          <w:rFonts w:cs="Tahoma"/>
        </w:rPr>
        <w:t xml:space="preserve">Objednatel i dodavatel se zavazují, že obchodní a technické informace, které jim byly svěřeny druhou smluvní stranou, nezpřístupní třetím osobám bez písemného souhlasu druhé smluvní strany a nepoužijí tyto informace k jiným účelům než k plnění podmínek této smlouvy. Zhotovitel bude při plnění předmětu této smlouvy postupovat s odbornou péčí. Zavazuje se dodržovat obecně závazné právní předpisy, technické normy a podmínky této smlouvy. </w:t>
      </w:r>
    </w:p>
    <w:p w14:paraId="5E2A241C" w14:textId="35D88248" w:rsidR="002D54D9" w:rsidRPr="00C729B2" w:rsidRDefault="009E08D2" w:rsidP="00C729B2">
      <w:pPr>
        <w:pStyle w:val="Bezmezer"/>
        <w:jc w:val="center"/>
        <w:rPr>
          <w:b/>
          <w:lang w:eastAsia="cs-CZ"/>
        </w:rPr>
      </w:pPr>
      <w:r>
        <w:rPr>
          <w:b/>
          <w:lang w:eastAsia="cs-CZ"/>
        </w:rPr>
        <w:t>IX</w:t>
      </w:r>
      <w:r w:rsidR="002D54D9" w:rsidRPr="00C729B2">
        <w:rPr>
          <w:b/>
          <w:lang w:eastAsia="cs-CZ"/>
        </w:rPr>
        <w:t>. Závěrečná ustanovení</w:t>
      </w:r>
    </w:p>
    <w:p w14:paraId="11B83A8A" w14:textId="54007A57" w:rsidR="002D54D9" w:rsidRPr="002D54D9" w:rsidRDefault="002D54D9" w:rsidP="004F1E25">
      <w:pPr>
        <w:pStyle w:val="Bezmezer"/>
        <w:jc w:val="both"/>
        <w:rPr>
          <w:lang w:eastAsia="cs-CZ"/>
        </w:rPr>
      </w:pPr>
      <w:r w:rsidRPr="002D54D9">
        <w:rPr>
          <w:lang w:eastAsia="cs-CZ"/>
        </w:rPr>
        <w:t xml:space="preserve">(1) Tato smlouva může být měněna pouze </w:t>
      </w:r>
      <w:r w:rsidR="00991741">
        <w:rPr>
          <w:lang w:eastAsia="cs-CZ"/>
        </w:rPr>
        <w:t xml:space="preserve">číslovanými </w:t>
      </w:r>
      <w:r w:rsidRPr="002D54D9">
        <w:rPr>
          <w:lang w:eastAsia="cs-CZ"/>
        </w:rPr>
        <w:t>písemnými dodatky na základě souhlasu obou stran.</w:t>
      </w:r>
    </w:p>
    <w:p w14:paraId="63AA76FA" w14:textId="667FE281" w:rsidR="002D54D9" w:rsidRPr="002D54D9" w:rsidRDefault="002D54D9" w:rsidP="004F1E25">
      <w:pPr>
        <w:pStyle w:val="Bezmezer"/>
        <w:jc w:val="both"/>
        <w:rPr>
          <w:lang w:eastAsia="cs-CZ"/>
        </w:rPr>
      </w:pPr>
      <w:r w:rsidRPr="002D54D9">
        <w:rPr>
          <w:lang w:eastAsia="cs-CZ"/>
        </w:rPr>
        <w:t>(2) Tato smlouva je vyhotovena ve dvou stejnopisech s platností originálu, při čemž každá ze stran obdrží po jednom.</w:t>
      </w:r>
      <w:r w:rsidR="00991741">
        <w:rPr>
          <w:lang w:eastAsia="cs-CZ"/>
        </w:rPr>
        <w:t xml:space="preserve">  Smlouva nabývá platnosti podpisem smluvních stran a účinnosti dnem uveřejnění v Registru smluv</w:t>
      </w:r>
      <w:r w:rsidR="003D2BBB">
        <w:rPr>
          <w:lang w:eastAsia="cs-CZ"/>
        </w:rPr>
        <w:t>, kam ji vkládá Objednatel.</w:t>
      </w:r>
    </w:p>
    <w:p w14:paraId="1DA35387" w14:textId="20FA7DA9" w:rsidR="002D54D9" w:rsidRDefault="002D54D9" w:rsidP="004F1E25">
      <w:pPr>
        <w:pStyle w:val="Bezmezer"/>
        <w:jc w:val="both"/>
        <w:rPr>
          <w:lang w:eastAsia="cs-CZ"/>
        </w:rPr>
      </w:pPr>
      <w:r w:rsidRPr="002D54D9">
        <w:rPr>
          <w:lang w:eastAsia="cs-CZ"/>
        </w:rPr>
        <w:t xml:space="preserve">(3) </w:t>
      </w:r>
      <w:r w:rsidR="009E08D2">
        <w:rPr>
          <w:lang w:eastAsia="cs-CZ"/>
        </w:rPr>
        <w:t xml:space="preserve">Obě smluvní strany potvrzují autentičnost této smlouvy svým podpisem. Zároveň prohlašují, že si tuto řádně přečetly a že nebyla sjednána v tísni, ani za jinak jednostranně nevýhodných podmínek. </w:t>
      </w:r>
    </w:p>
    <w:p w14:paraId="44B38AEB" w14:textId="36E540FF" w:rsidR="00A324C8" w:rsidRDefault="00A324C8" w:rsidP="004F1E25">
      <w:pPr>
        <w:pStyle w:val="Bezmezer"/>
        <w:jc w:val="both"/>
        <w:rPr>
          <w:lang w:eastAsia="cs-CZ"/>
        </w:rPr>
      </w:pPr>
    </w:p>
    <w:p w14:paraId="3C929425" w14:textId="0067E162" w:rsidR="00A324C8" w:rsidRDefault="00A324C8" w:rsidP="004F1E25">
      <w:pPr>
        <w:pStyle w:val="Bezmezer"/>
        <w:jc w:val="both"/>
        <w:rPr>
          <w:lang w:eastAsia="cs-CZ"/>
        </w:rPr>
      </w:pPr>
      <w:r>
        <w:rPr>
          <w:lang w:eastAsia="cs-CZ"/>
        </w:rPr>
        <w:t>Příloha č.1: Fotodokumentace</w:t>
      </w:r>
      <w:r w:rsidR="00182C3E">
        <w:rPr>
          <w:lang w:eastAsia="cs-CZ"/>
        </w:rPr>
        <w:t xml:space="preserve"> předmětů</w:t>
      </w:r>
    </w:p>
    <w:p w14:paraId="13FB587F" w14:textId="75C90A07" w:rsidR="00A324C8" w:rsidRPr="002D54D9" w:rsidRDefault="00A324C8" w:rsidP="004F1E25">
      <w:pPr>
        <w:pStyle w:val="Bezmezer"/>
        <w:jc w:val="both"/>
        <w:rPr>
          <w:lang w:eastAsia="cs-CZ"/>
        </w:rPr>
      </w:pPr>
      <w:r>
        <w:rPr>
          <w:lang w:eastAsia="cs-CZ"/>
        </w:rPr>
        <w:t>Příloha č.2: Restaurátorský záměr ze dne 14.11. 2022</w:t>
      </w:r>
    </w:p>
    <w:p w14:paraId="1DC81B71" w14:textId="77777777" w:rsidR="002D54D9" w:rsidRPr="002D54D9" w:rsidRDefault="002D54D9" w:rsidP="002D54D9">
      <w:pPr>
        <w:pStyle w:val="Bezmezer"/>
        <w:rPr>
          <w:lang w:eastAsia="cs-CZ"/>
        </w:rPr>
      </w:pPr>
      <w:r w:rsidRPr="002D54D9">
        <w:rPr>
          <w:lang w:eastAsia="cs-CZ"/>
        </w:rPr>
        <w:t> </w:t>
      </w:r>
    </w:p>
    <w:p w14:paraId="20D176C6" w14:textId="77777777" w:rsidR="00C729B2" w:rsidRDefault="00C729B2" w:rsidP="002D54D9">
      <w:pPr>
        <w:pStyle w:val="Bezmezer"/>
        <w:rPr>
          <w:lang w:eastAsia="cs-CZ"/>
        </w:rPr>
      </w:pPr>
    </w:p>
    <w:p w14:paraId="1EC650AA" w14:textId="77777777" w:rsidR="00C729B2" w:rsidRDefault="00C729B2" w:rsidP="002D54D9">
      <w:pPr>
        <w:pStyle w:val="Bezmezer"/>
        <w:rPr>
          <w:lang w:eastAsia="cs-CZ"/>
        </w:rPr>
      </w:pPr>
    </w:p>
    <w:p w14:paraId="39114F38" w14:textId="77777777" w:rsidR="00C729B2" w:rsidRDefault="00C729B2" w:rsidP="002D54D9">
      <w:pPr>
        <w:pStyle w:val="Bezmezer"/>
        <w:rPr>
          <w:lang w:eastAsia="cs-CZ"/>
        </w:rPr>
      </w:pPr>
    </w:p>
    <w:p w14:paraId="6818D96E" w14:textId="6B0D7D37" w:rsidR="00A046A8" w:rsidRDefault="002D54D9" w:rsidP="002D54D9">
      <w:pPr>
        <w:pStyle w:val="Bezmezer"/>
        <w:rPr>
          <w:lang w:eastAsia="cs-CZ"/>
        </w:rPr>
      </w:pPr>
      <w:r w:rsidRPr="002D54D9">
        <w:rPr>
          <w:lang w:eastAsia="cs-CZ"/>
        </w:rPr>
        <w:t>V</w:t>
      </w:r>
      <w:r w:rsidR="004F1E25">
        <w:rPr>
          <w:lang w:eastAsia="cs-CZ"/>
        </w:rPr>
        <w:t> </w:t>
      </w:r>
      <w:r w:rsidR="00C729B2">
        <w:rPr>
          <w:lang w:eastAsia="cs-CZ"/>
        </w:rPr>
        <w:t>Kadani</w:t>
      </w:r>
      <w:r w:rsidR="004F1E25">
        <w:rPr>
          <w:lang w:eastAsia="cs-CZ"/>
        </w:rPr>
        <w:t>,</w:t>
      </w:r>
      <w:r w:rsidR="00C729B2">
        <w:rPr>
          <w:lang w:eastAsia="cs-CZ"/>
        </w:rPr>
        <w:t xml:space="preserve"> </w:t>
      </w:r>
      <w:r w:rsidRPr="002D54D9">
        <w:rPr>
          <w:lang w:eastAsia="cs-CZ"/>
        </w:rPr>
        <w:t>dne</w:t>
      </w:r>
      <w:r w:rsidR="009E08D2">
        <w:rPr>
          <w:lang w:eastAsia="cs-CZ"/>
        </w:rPr>
        <w:t>:</w:t>
      </w:r>
      <w:r w:rsidR="00C729B2">
        <w:rPr>
          <w:lang w:eastAsia="cs-CZ"/>
        </w:rPr>
        <w:tab/>
      </w:r>
      <w:r w:rsidR="00C729B2">
        <w:rPr>
          <w:lang w:eastAsia="cs-CZ"/>
        </w:rPr>
        <w:tab/>
      </w:r>
      <w:r w:rsidR="00C729B2">
        <w:rPr>
          <w:lang w:eastAsia="cs-CZ"/>
        </w:rPr>
        <w:tab/>
      </w:r>
      <w:r w:rsidRPr="002D54D9">
        <w:rPr>
          <w:lang w:eastAsia="cs-CZ"/>
        </w:rPr>
        <w:t xml:space="preserve">                             </w:t>
      </w:r>
      <w:r w:rsidR="009E08D2">
        <w:rPr>
          <w:lang w:eastAsia="cs-CZ"/>
        </w:rPr>
        <w:tab/>
      </w:r>
      <w:r w:rsidR="009E08D2">
        <w:rPr>
          <w:lang w:eastAsia="cs-CZ"/>
        </w:rPr>
        <w:tab/>
        <w:t>V</w:t>
      </w:r>
      <w:r w:rsidR="004F1E25">
        <w:rPr>
          <w:lang w:eastAsia="cs-CZ"/>
        </w:rPr>
        <w:t> </w:t>
      </w:r>
      <w:r w:rsidR="00CB7DFC" w:rsidRPr="003D2BBB">
        <w:rPr>
          <w:lang w:eastAsia="cs-CZ"/>
        </w:rPr>
        <w:t>Roztokách</w:t>
      </w:r>
      <w:r w:rsidR="004F1E25">
        <w:rPr>
          <w:lang w:eastAsia="cs-CZ"/>
        </w:rPr>
        <w:t>,</w:t>
      </w:r>
      <w:r w:rsidR="009E08D2">
        <w:rPr>
          <w:lang w:eastAsia="cs-CZ"/>
        </w:rPr>
        <w:t xml:space="preserve"> dne: </w:t>
      </w:r>
    </w:p>
    <w:p w14:paraId="1C5A32BF" w14:textId="77777777" w:rsidR="002D54D9" w:rsidRPr="002D54D9" w:rsidRDefault="002D54D9" w:rsidP="002D54D9">
      <w:pPr>
        <w:pStyle w:val="Bezmezer"/>
        <w:rPr>
          <w:lang w:eastAsia="cs-CZ"/>
        </w:rPr>
      </w:pPr>
      <w:r w:rsidRPr="002D54D9">
        <w:rPr>
          <w:lang w:eastAsia="cs-CZ"/>
        </w:rPr>
        <w:t> </w:t>
      </w:r>
    </w:p>
    <w:p w14:paraId="4B597E70" w14:textId="77777777" w:rsidR="00C729B2" w:rsidRDefault="00C729B2" w:rsidP="002D54D9">
      <w:pPr>
        <w:pStyle w:val="Bezmezer"/>
        <w:rPr>
          <w:lang w:eastAsia="cs-CZ"/>
        </w:rPr>
      </w:pPr>
    </w:p>
    <w:p w14:paraId="4354593E" w14:textId="77777777" w:rsidR="00C729B2" w:rsidRDefault="00C729B2" w:rsidP="002D54D9">
      <w:pPr>
        <w:pStyle w:val="Bezmezer"/>
        <w:rPr>
          <w:lang w:eastAsia="cs-CZ"/>
        </w:rPr>
      </w:pPr>
    </w:p>
    <w:p w14:paraId="15F06F1A" w14:textId="77777777" w:rsidR="002D54D9" w:rsidRPr="002D54D9" w:rsidRDefault="002D54D9" w:rsidP="002D54D9">
      <w:pPr>
        <w:pStyle w:val="Bezmezer"/>
        <w:rPr>
          <w:lang w:eastAsia="cs-CZ"/>
        </w:rPr>
      </w:pPr>
      <w:r w:rsidRPr="002D54D9">
        <w:rPr>
          <w:lang w:eastAsia="cs-CZ"/>
        </w:rPr>
        <w:t> </w:t>
      </w:r>
    </w:p>
    <w:p w14:paraId="43E2E82D" w14:textId="77777777" w:rsidR="002D54D9" w:rsidRPr="002D54D9" w:rsidRDefault="002D54D9" w:rsidP="002D54D9">
      <w:pPr>
        <w:pStyle w:val="Bezmezer"/>
        <w:rPr>
          <w:lang w:eastAsia="cs-CZ"/>
        </w:rPr>
      </w:pPr>
      <w:r w:rsidRPr="002D54D9">
        <w:rPr>
          <w:lang w:eastAsia="cs-CZ"/>
        </w:rPr>
        <w:t> </w:t>
      </w:r>
    </w:p>
    <w:p w14:paraId="72F1D4DF" w14:textId="5D865890" w:rsidR="002D54D9" w:rsidRPr="002D54D9" w:rsidRDefault="004F1E25" w:rsidP="002D54D9">
      <w:pPr>
        <w:pStyle w:val="Bezmezer"/>
        <w:rPr>
          <w:lang w:eastAsia="cs-CZ"/>
        </w:rPr>
      </w:pPr>
      <w:r>
        <w:rPr>
          <w:lang w:eastAsia="cs-CZ"/>
        </w:rPr>
        <w:t>……………………………………………</w:t>
      </w:r>
      <w:r w:rsidR="002D54D9" w:rsidRPr="002D54D9">
        <w:rPr>
          <w:lang w:eastAsia="cs-CZ"/>
        </w:rPr>
        <w:t>                                  </w:t>
      </w:r>
      <w:r>
        <w:rPr>
          <w:lang w:eastAsia="cs-CZ"/>
        </w:rPr>
        <w:tab/>
        <w:t xml:space="preserve">     </w:t>
      </w:r>
      <w:r>
        <w:rPr>
          <w:lang w:eastAsia="cs-CZ"/>
        </w:rPr>
        <w:tab/>
      </w:r>
      <w:r w:rsidR="002D54D9" w:rsidRPr="002D54D9">
        <w:rPr>
          <w:lang w:eastAsia="cs-CZ"/>
        </w:rPr>
        <w:t>………………………………</w:t>
      </w:r>
      <w:r>
        <w:rPr>
          <w:lang w:eastAsia="cs-CZ"/>
        </w:rPr>
        <w:t>………………………</w:t>
      </w:r>
    </w:p>
    <w:p w14:paraId="428056A3" w14:textId="7E7C0934" w:rsidR="002D54D9" w:rsidRPr="002D54D9" w:rsidRDefault="004F1E25" w:rsidP="002D54D9">
      <w:pPr>
        <w:pStyle w:val="Bezmezer"/>
        <w:rPr>
          <w:lang w:eastAsia="cs-CZ"/>
        </w:rPr>
      </w:pPr>
      <w:r>
        <w:rPr>
          <w:lang w:eastAsia="cs-CZ"/>
        </w:rPr>
        <w:t xml:space="preserve">          Jana Čechová</w:t>
      </w:r>
      <w:r w:rsidR="002D54D9" w:rsidRPr="002D54D9">
        <w:rPr>
          <w:lang w:eastAsia="cs-CZ"/>
        </w:rPr>
        <w:t>                                                                </w:t>
      </w:r>
      <w:r>
        <w:rPr>
          <w:lang w:eastAsia="cs-CZ"/>
        </w:rPr>
        <w:tab/>
      </w:r>
      <w:r>
        <w:rPr>
          <w:lang w:eastAsia="cs-CZ"/>
        </w:rPr>
        <w:tab/>
        <w:t xml:space="preserve">               </w:t>
      </w:r>
      <w:r w:rsidR="002D54D9" w:rsidRPr="002D54D9">
        <w:rPr>
          <w:lang w:eastAsia="cs-CZ"/>
        </w:rPr>
        <w:t xml:space="preserve"> </w:t>
      </w:r>
      <w:r w:rsidR="00182C3E">
        <w:rPr>
          <w:lang w:eastAsia="cs-CZ"/>
        </w:rPr>
        <w:t>PhDr. Zita Suchánková</w:t>
      </w:r>
    </w:p>
    <w:p w14:paraId="50888D25" w14:textId="1E895455" w:rsidR="00EF0CDA" w:rsidRDefault="004F1E25" w:rsidP="004F1E25">
      <w:pPr>
        <w:pStyle w:val="Bezmezer"/>
      </w:pPr>
      <w:r>
        <w:t xml:space="preserve">        ředitelka muzea</w:t>
      </w:r>
      <w:r>
        <w:tab/>
      </w:r>
      <w:r>
        <w:tab/>
      </w:r>
      <w:r>
        <w:tab/>
      </w:r>
      <w:r>
        <w:tab/>
      </w:r>
      <w:r>
        <w:tab/>
      </w:r>
      <w:r>
        <w:tab/>
        <w:t xml:space="preserve">                   </w:t>
      </w:r>
      <w:r w:rsidR="00182C3E">
        <w:t>ředitelka muzea</w:t>
      </w:r>
    </w:p>
    <w:p w14:paraId="1A9CCB8E" w14:textId="0C39CCA6" w:rsidR="00A459B6" w:rsidRDefault="00A459B6" w:rsidP="002D54D9">
      <w:pPr>
        <w:pStyle w:val="Bezmezer"/>
      </w:pPr>
    </w:p>
    <w:p w14:paraId="03AC0853" w14:textId="77777777" w:rsidR="00A459B6" w:rsidRDefault="00A459B6" w:rsidP="002D54D9">
      <w:pPr>
        <w:pStyle w:val="Bezmezer"/>
        <w:sectPr w:rsidR="00A459B6">
          <w:pgSz w:w="11906" w:h="16838"/>
          <w:pgMar w:top="1417" w:right="1417" w:bottom="1417" w:left="1417" w:header="708" w:footer="708" w:gutter="0"/>
          <w:cols w:space="708"/>
          <w:docGrid w:linePitch="360"/>
        </w:sectPr>
      </w:pPr>
    </w:p>
    <w:p w14:paraId="36A447C7" w14:textId="5D3604CF" w:rsidR="00A459B6" w:rsidRPr="00F9046E" w:rsidRDefault="00A459B6" w:rsidP="00954C66">
      <w:pPr>
        <w:pStyle w:val="Nadpis3"/>
        <w:spacing w:after="120" w:line="276" w:lineRule="auto"/>
        <w:rPr>
          <w:rFonts w:ascii="Calibri" w:hAnsi="Calibri"/>
          <w:sz w:val="24"/>
          <w:szCs w:val="24"/>
        </w:rPr>
      </w:pPr>
      <w:r w:rsidRPr="00F9046E">
        <w:rPr>
          <w:rFonts w:ascii="Calibri" w:hAnsi="Calibri"/>
          <w:sz w:val="24"/>
          <w:szCs w:val="24"/>
        </w:rPr>
        <w:lastRenderedPageBreak/>
        <w:t xml:space="preserve">Záznam o předání a převzetí ve smyslu Smlouvy o </w:t>
      </w:r>
      <w:r w:rsidRPr="004F1E25">
        <w:rPr>
          <w:rFonts w:ascii="Calibri" w:hAnsi="Calibri"/>
          <w:sz w:val="24"/>
          <w:szCs w:val="24"/>
        </w:rPr>
        <w:t xml:space="preserve">dílo </w:t>
      </w:r>
      <w:r w:rsidR="004F1E25">
        <w:rPr>
          <w:rFonts w:ascii="Calibri" w:hAnsi="Calibri"/>
          <w:sz w:val="24"/>
          <w:szCs w:val="24"/>
        </w:rPr>
        <w:t>č: 328/00069850/2022</w:t>
      </w:r>
    </w:p>
    <w:p w14:paraId="57627F4C" w14:textId="77777777" w:rsidR="00A459B6" w:rsidRPr="00F9046E" w:rsidRDefault="00A459B6" w:rsidP="00954C66">
      <w:pPr>
        <w:pStyle w:val="Zkladntext"/>
        <w:spacing w:line="276" w:lineRule="auto"/>
        <w:jc w:val="center"/>
        <w:rPr>
          <w:rFonts w:ascii="Calibri" w:hAnsi="Calibri"/>
          <w:b/>
          <w:bCs/>
        </w:rPr>
      </w:pPr>
      <w:r w:rsidRPr="00F9046E">
        <w:rPr>
          <w:rFonts w:ascii="Calibri" w:hAnsi="Calibri"/>
          <w:b/>
          <w:bCs/>
        </w:rPr>
        <w:t>I.</w:t>
      </w:r>
    </w:p>
    <w:p w14:paraId="78BA76EC" w14:textId="77777777" w:rsidR="00A459B6" w:rsidRPr="0073579D" w:rsidRDefault="00A459B6" w:rsidP="00954C66">
      <w:pPr>
        <w:widowControl w:val="0"/>
        <w:autoSpaceDE w:val="0"/>
        <w:autoSpaceDN w:val="0"/>
        <w:adjustRightInd w:val="0"/>
        <w:spacing w:after="0" w:line="276" w:lineRule="auto"/>
        <w:rPr>
          <w:rFonts w:ascii="Calibri" w:hAnsi="Calibri"/>
        </w:rPr>
      </w:pPr>
      <w:r w:rsidRPr="0073579D">
        <w:rPr>
          <w:rFonts w:ascii="Calibri" w:hAnsi="Calibri"/>
        </w:rPr>
        <w:t>Sbírkov</w:t>
      </w:r>
      <w:r>
        <w:rPr>
          <w:rFonts w:ascii="Calibri" w:hAnsi="Calibri"/>
        </w:rPr>
        <w:t xml:space="preserve">é </w:t>
      </w:r>
      <w:r w:rsidRPr="0073579D">
        <w:rPr>
          <w:rFonts w:ascii="Calibri" w:hAnsi="Calibri"/>
        </w:rPr>
        <w:t>předmět</w:t>
      </w:r>
      <w:r>
        <w:rPr>
          <w:rFonts w:ascii="Calibri" w:hAnsi="Calibri"/>
        </w:rPr>
        <w:t>y</w:t>
      </w:r>
      <w:r w:rsidRPr="0073579D">
        <w:rPr>
          <w:rFonts w:ascii="Calibri" w:hAnsi="Calibri"/>
        </w:rPr>
        <w:t xml:space="preserve"> dle </w:t>
      </w:r>
      <w:r>
        <w:rPr>
          <w:rFonts w:ascii="Calibri" w:hAnsi="Calibri"/>
        </w:rPr>
        <w:t>bodu I./2. této</w:t>
      </w:r>
      <w:r w:rsidRPr="0073579D">
        <w:rPr>
          <w:rFonts w:ascii="Calibri" w:hAnsi="Calibri"/>
        </w:rPr>
        <w:t xml:space="preserve"> smlouv</w:t>
      </w:r>
      <w:r>
        <w:rPr>
          <w:rFonts w:ascii="Calibri" w:hAnsi="Calibri"/>
        </w:rPr>
        <w:t>y</w:t>
      </w:r>
      <w:r w:rsidRPr="0073579D">
        <w:rPr>
          <w:rFonts w:ascii="Calibri" w:hAnsi="Calibri"/>
        </w:rPr>
        <w:t xml:space="preserve"> </w:t>
      </w:r>
      <w:r>
        <w:rPr>
          <w:rFonts w:ascii="Calibri" w:hAnsi="Calibri"/>
        </w:rPr>
        <w:t xml:space="preserve">byly svěřeny zhotoviteli </w:t>
      </w:r>
      <w:r w:rsidRPr="0073579D">
        <w:rPr>
          <w:rFonts w:ascii="Calibri" w:hAnsi="Calibri"/>
        </w:rPr>
        <w:t xml:space="preserve">dne: </w:t>
      </w:r>
    </w:p>
    <w:p w14:paraId="28B04584" w14:textId="77777777" w:rsidR="00A459B6" w:rsidRPr="0073579D" w:rsidRDefault="00A459B6" w:rsidP="00954C66">
      <w:pPr>
        <w:widowControl w:val="0"/>
        <w:autoSpaceDE w:val="0"/>
        <w:autoSpaceDN w:val="0"/>
        <w:adjustRightInd w:val="0"/>
        <w:spacing w:after="0" w:line="276" w:lineRule="auto"/>
        <w:rPr>
          <w:rFonts w:ascii="Calibri" w:hAnsi="Calibri"/>
        </w:rPr>
      </w:pPr>
      <w:r w:rsidRPr="0073579D">
        <w:rPr>
          <w:rFonts w:ascii="Calibri" w:hAnsi="Calibri"/>
        </w:rPr>
        <w:t xml:space="preserve">Jméno předávajícího </w:t>
      </w:r>
      <w:r>
        <w:rPr>
          <w:rFonts w:ascii="Calibri" w:hAnsi="Calibri"/>
        </w:rPr>
        <w:t>zástupce objednavatele</w:t>
      </w:r>
      <w:r w:rsidRPr="0073579D">
        <w:rPr>
          <w:rFonts w:ascii="Calibri" w:hAnsi="Calibri"/>
        </w:rPr>
        <w:t xml:space="preserve">: </w:t>
      </w:r>
      <w:r>
        <w:rPr>
          <w:rFonts w:ascii="Calibri" w:hAnsi="Calibri"/>
        </w:rPr>
        <w:t xml:space="preserve"> </w:t>
      </w:r>
    </w:p>
    <w:p w14:paraId="0D67B26C" w14:textId="368CC367" w:rsidR="00A459B6" w:rsidRDefault="00A459B6" w:rsidP="00954C66">
      <w:pPr>
        <w:widowControl w:val="0"/>
        <w:autoSpaceDE w:val="0"/>
        <w:autoSpaceDN w:val="0"/>
        <w:adjustRightInd w:val="0"/>
        <w:spacing w:after="0" w:line="276" w:lineRule="auto"/>
        <w:rPr>
          <w:rFonts w:ascii="Calibri" w:hAnsi="Calibri"/>
        </w:rPr>
      </w:pPr>
    </w:p>
    <w:p w14:paraId="513114CB" w14:textId="77777777" w:rsidR="00954C66" w:rsidRPr="0073579D" w:rsidRDefault="00954C66" w:rsidP="00954C66">
      <w:pPr>
        <w:widowControl w:val="0"/>
        <w:autoSpaceDE w:val="0"/>
        <w:autoSpaceDN w:val="0"/>
        <w:adjustRightInd w:val="0"/>
        <w:spacing w:after="0" w:line="276" w:lineRule="auto"/>
        <w:rPr>
          <w:rFonts w:ascii="Calibri" w:hAnsi="Calibri"/>
        </w:rPr>
      </w:pPr>
    </w:p>
    <w:p w14:paraId="5E348810" w14:textId="77777777" w:rsidR="00A459B6" w:rsidRPr="0073579D" w:rsidRDefault="00A459B6" w:rsidP="00954C66">
      <w:pPr>
        <w:widowControl w:val="0"/>
        <w:autoSpaceDE w:val="0"/>
        <w:autoSpaceDN w:val="0"/>
        <w:adjustRightInd w:val="0"/>
        <w:spacing w:after="0" w:line="276" w:lineRule="auto"/>
        <w:rPr>
          <w:rFonts w:ascii="Calibri" w:hAnsi="Calibri"/>
        </w:rPr>
      </w:pPr>
    </w:p>
    <w:p w14:paraId="2054BBCF" w14:textId="77777777" w:rsidR="00A459B6" w:rsidRPr="0073579D" w:rsidRDefault="00A459B6" w:rsidP="00954C66">
      <w:pPr>
        <w:widowControl w:val="0"/>
        <w:autoSpaceDE w:val="0"/>
        <w:autoSpaceDN w:val="0"/>
        <w:adjustRightInd w:val="0"/>
        <w:spacing w:after="0" w:line="276" w:lineRule="auto"/>
        <w:ind w:left="6096"/>
        <w:jc w:val="center"/>
        <w:rPr>
          <w:rFonts w:ascii="Calibri" w:hAnsi="Calibri"/>
        </w:rPr>
      </w:pPr>
      <w:r>
        <w:rPr>
          <w:rFonts w:ascii="Calibri" w:hAnsi="Calibri"/>
          <w:noProof/>
          <w:lang w:eastAsia="cs-CZ"/>
        </w:rPr>
        <mc:AlternateContent>
          <mc:Choice Requires="wps">
            <w:drawing>
              <wp:anchor distT="4294967295" distB="4294967295" distL="114300" distR="114300" simplePos="0" relativeHeight="251659264" behindDoc="0" locked="0" layoutInCell="1" allowOverlap="1" wp14:anchorId="0CD56BF3" wp14:editId="729AEE84">
                <wp:simplePos x="0" y="0"/>
                <wp:positionH relativeFrom="column">
                  <wp:posOffset>3837940</wp:posOffset>
                </wp:positionH>
                <wp:positionV relativeFrom="paragraph">
                  <wp:posOffset>-15876</wp:posOffset>
                </wp:positionV>
                <wp:extent cx="2286000" cy="0"/>
                <wp:effectExtent l="0" t="0" r="19050" b="19050"/>
                <wp:wrapNone/>
                <wp:docPr id="43" name="Přímá spojnic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E75BC5" id="Přímá spojnice 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2pt,-1.25pt" to="48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MTZHg90AAAAJAQAADwAAAAAAAAAAAAAAAAAJBAAAZHJzL2Rvd25yZXYu&#10;eG1sUEsFBgAAAAAEAAQA8wAAABMFAAAAAA==&#10;"/>
            </w:pict>
          </mc:Fallback>
        </mc:AlternateContent>
      </w:r>
      <w:r w:rsidRPr="0073579D">
        <w:rPr>
          <w:rFonts w:ascii="Calibri" w:hAnsi="Calibri"/>
        </w:rPr>
        <w:t>podpis předávajícího z</w:t>
      </w:r>
      <w:r>
        <w:rPr>
          <w:rFonts w:ascii="Calibri" w:hAnsi="Calibri"/>
        </w:rPr>
        <w:t>ástup</w:t>
      </w:r>
      <w:r w:rsidRPr="0073579D">
        <w:rPr>
          <w:rFonts w:ascii="Calibri" w:hAnsi="Calibri"/>
        </w:rPr>
        <w:t>ce</w:t>
      </w:r>
      <w:r>
        <w:rPr>
          <w:rFonts w:ascii="Calibri" w:hAnsi="Calibri"/>
        </w:rPr>
        <w:t xml:space="preserve"> objednavatele</w:t>
      </w:r>
    </w:p>
    <w:p w14:paraId="70A8BE95" w14:textId="62F7896F" w:rsidR="00A459B6" w:rsidRDefault="00A459B6" w:rsidP="00954C66">
      <w:pPr>
        <w:widowControl w:val="0"/>
        <w:autoSpaceDE w:val="0"/>
        <w:autoSpaceDN w:val="0"/>
        <w:adjustRightInd w:val="0"/>
        <w:spacing w:after="0" w:line="276" w:lineRule="auto"/>
        <w:rPr>
          <w:rFonts w:ascii="Calibri" w:hAnsi="Calibri"/>
        </w:rPr>
      </w:pPr>
    </w:p>
    <w:p w14:paraId="4D60516C" w14:textId="77777777" w:rsidR="00954C66" w:rsidRPr="0073579D" w:rsidRDefault="00954C66" w:rsidP="00954C66">
      <w:pPr>
        <w:widowControl w:val="0"/>
        <w:autoSpaceDE w:val="0"/>
        <w:autoSpaceDN w:val="0"/>
        <w:adjustRightInd w:val="0"/>
        <w:spacing w:after="0" w:line="276" w:lineRule="auto"/>
        <w:rPr>
          <w:rFonts w:ascii="Calibri" w:hAnsi="Calibri"/>
        </w:rPr>
      </w:pPr>
    </w:p>
    <w:p w14:paraId="14A4408F" w14:textId="77777777" w:rsidR="00A459B6" w:rsidRPr="0073579D" w:rsidRDefault="00A459B6" w:rsidP="00954C66">
      <w:pPr>
        <w:widowControl w:val="0"/>
        <w:autoSpaceDE w:val="0"/>
        <w:autoSpaceDN w:val="0"/>
        <w:adjustRightInd w:val="0"/>
        <w:spacing w:after="0" w:line="276" w:lineRule="auto"/>
        <w:rPr>
          <w:rFonts w:ascii="Calibri" w:hAnsi="Calibri"/>
        </w:rPr>
      </w:pPr>
      <w:r>
        <w:rPr>
          <w:rFonts w:ascii="Calibri" w:hAnsi="Calibri"/>
        </w:rPr>
        <w:t>Zhotovitel</w:t>
      </w:r>
      <w:r w:rsidRPr="0073579D">
        <w:rPr>
          <w:rFonts w:ascii="Calibri" w:hAnsi="Calibri"/>
        </w:rPr>
        <w:t xml:space="preserve"> potvrzuje, že stav sbírkov</w:t>
      </w:r>
      <w:r>
        <w:rPr>
          <w:rFonts w:ascii="Calibri" w:hAnsi="Calibri"/>
        </w:rPr>
        <w:t>ých</w:t>
      </w:r>
      <w:r w:rsidRPr="0073579D">
        <w:rPr>
          <w:rFonts w:ascii="Calibri" w:hAnsi="Calibri"/>
        </w:rPr>
        <w:t xml:space="preserve"> předmět</w:t>
      </w:r>
      <w:r>
        <w:rPr>
          <w:rFonts w:ascii="Calibri" w:hAnsi="Calibri"/>
        </w:rPr>
        <w:t>ů,</w:t>
      </w:r>
      <w:r w:rsidRPr="0073579D">
        <w:rPr>
          <w:rFonts w:ascii="Calibri" w:hAnsi="Calibri"/>
        </w:rPr>
        <w:t xml:space="preserve"> uvedený v </w:t>
      </w:r>
      <w:r>
        <w:rPr>
          <w:rFonts w:ascii="Calibri" w:hAnsi="Calibri"/>
        </w:rPr>
        <w:t>bodě I./2. této</w:t>
      </w:r>
      <w:r w:rsidRPr="0073579D">
        <w:rPr>
          <w:rFonts w:ascii="Calibri" w:hAnsi="Calibri"/>
        </w:rPr>
        <w:t xml:space="preserve"> smlouv</w:t>
      </w:r>
      <w:r>
        <w:rPr>
          <w:rFonts w:ascii="Calibri" w:hAnsi="Calibri"/>
        </w:rPr>
        <w:t>y,</w:t>
      </w:r>
      <w:r w:rsidRPr="0073579D">
        <w:rPr>
          <w:rFonts w:ascii="Calibri" w:hAnsi="Calibri"/>
        </w:rPr>
        <w:t xml:space="preserve"> odpovídá skutečnosti, popřípadě uplatňuje tato zpřesnění: </w:t>
      </w:r>
    </w:p>
    <w:p w14:paraId="415FD018" w14:textId="77777777" w:rsidR="00A459B6" w:rsidRPr="0073579D" w:rsidRDefault="00A459B6" w:rsidP="00954C66">
      <w:pPr>
        <w:widowControl w:val="0"/>
        <w:autoSpaceDE w:val="0"/>
        <w:autoSpaceDN w:val="0"/>
        <w:adjustRightInd w:val="0"/>
        <w:spacing w:after="0" w:line="276" w:lineRule="auto"/>
        <w:rPr>
          <w:rFonts w:ascii="Calibri" w:hAnsi="Calibri"/>
        </w:rPr>
      </w:pPr>
    </w:p>
    <w:p w14:paraId="13BF0B8D" w14:textId="77777777" w:rsidR="00A459B6" w:rsidRPr="0073579D" w:rsidRDefault="00A459B6" w:rsidP="00954C66">
      <w:pPr>
        <w:widowControl w:val="0"/>
        <w:autoSpaceDE w:val="0"/>
        <w:autoSpaceDN w:val="0"/>
        <w:adjustRightInd w:val="0"/>
        <w:spacing w:after="0" w:line="276" w:lineRule="auto"/>
        <w:rPr>
          <w:rFonts w:ascii="Calibri" w:hAnsi="Calibri"/>
        </w:rPr>
      </w:pPr>
      <w:r w:rsidRPr="0073579D">
        <w:rPr>
          <w:rFonts w:ascii="Calibri" w:hAnsi="Calibri"/>
        </w:rPr>
        <w:t>Sbírkov</w:t>
      </w:r>
      <w:r>
        <w:rPr>
          <w:rFonts w:ascii="Calibri" w:hAnsi="Calibri"/>
        </w:rPr>
        <w:t>é</w:t>
      </w:r>
      <w:r w:rsidRPr="0073579D">
        <w:rPr>
          <w:rFonts w:ascii="Calibri" w:hAnsi="Calibri"/>
        </w:rPr>
        <w:t xml:space="preserve"> předmět</w:t>
      </w:r>
      <w:r>
        <w:rPr>
          <w:rFonts w:ascii="Calibri" w:hAnsi="Calibri"/>
        </w:rPr>
        <w:t>y</w:t>
      </w:r>
      <w:r w:rsidRPr="0073579D">
        <w:rPr>
          <w:rFonts w:ascii="Calibri" w:hAnsi="Calibri"/>
        </w:rPr>
        <w:t xml:space="preserve"> převzal dne: </w:t>
      </w:r>
    </w:p>
    <w:p w14:paraId="232AEA1B" w14:textId="77777777" w:rsidR="00A459B6" w:rsidRPr="0073579D" w:rsidRDefault="00A459B6" w:rsidP="00954C66">
      <w:pPr>
        <w:widowControl w:val="0"/>
        <w:autoSpaceDE w:val="0"/>
        <w:autoSpaceDN w:val="0"/>
        <w:adjustRightInd w:val="0"/>
        <w:spacing w:after="0" w:line="276" w:lineRule="auto"/>
        <w:rPr>
          <w:rFonts w:ascii="Calibri" w:hAnsi="Calibri"/>
        </w:rPr>
      </w:pPr>
    </w:p>
    <w:p w14:paraId="4063C508" w14:textId="7BEBA280" w:rsidR="00A459B6" w:rsidRPr="0073579D" w:rsidRDefault="00A459B6" w:rsidP="00954C66">
      <w:pPr>
        <w:widowControl w:val="0"/>
        <w:autoSpaceDE w:val="0"/>
        <w:autoSpaceDN w:val="0"/>
        <w:adjustRightInd w:val="0"/>
        <w:spacing w:after="0" w:line="276" w:lineRule="auto"/>
        <w:rPr>
          <w:rFonts w:ascii="Calibri" w:hAnsi="Calibri"/>
        </w:rPr>
      </w:pPr>
      <w:r w:rsidRPr="0073579D">
        <w:rPr>
          <w:rFonts w:ascii="Calibri" w:hAnsi="Calibri"/>
        </w:rPr>
        <w:t xml:space="preserve">Jméno, rodné číslo (nebo č. </w:t>
      </w:r>
      <w:r>
        <w:rPr>
          <w:rFonts w:ascii="Calibri" w:hAnsi="Calibri"/>
        </w:rPr>
        <w:t>OP</w:t>
      </w:r>
      <w:r w:rsidRPr="0073579D">
        <w:rPr>
          <w:rFonts w:ascii="Calibri" w:hAnsi="Calibri"/>
        </w:rPr>
        <w:t xml:space="preserve">) </w:t>
      </w:r>
      <w:r>
        <w:rPr>
          <w:rFonts w:ascii="Calibri" w:hAnsi="Calibri"/>
        </w:rPr>
        <w:t>zhotovitele</w:t>
      </w:r>
      <w:r w:rsidRPr="0073579D">
        <w:rPr>
          <w:rFonts w:ascii="Calibri" w:hAnsi="Calibri"/>
        </w:rPr>
        <w:t xml:space="preserve">: </w:t>
      </w:r>
      <w:r>
        <w:rPr>
          <w:rFonts w:ascii="Calibri" w:hAnsi="Calibri"/>
        </w:rPr>
        <w:t xml:space="preserve"> </w:t>
      </w:r>
    </w:p>
    <w:p w14:paraId="4E8A98B9" w14:textId="77777777" w:rsidR="00A459B6" w:rsidRPr="0073579D" w:rsidRDefault="00A459B6" w:rsidP="00954C66">
      <w:pPr>
        <w:widowControl w:val="0"/>
        <w:autoSpaceDE w:val="0"/>
        <w:autoSpaceDN w:val="0"/>
        <w:adjustRightInd w:val="0"/>
        <w:spacing w:after="0" w:line="276" w:lineRule="auto"/>
        <w:rPr>
          <w:rFonts w:ascii="Calibri" w:hAnsi="Calibri"/>
        </w:rPr>
      </w:pPr>
    </w:p>
    <w:p w14:paraId="3611E2B9" w14:textId="77777777" w:rsidR="00A459B6" w:rsidRPr="0073579D" w:rsidRDefault="00A459B6" w:rsidP="00954C66">
      <w:pPr>
        <w:widowControl w:val="0"/>
        <w:autoSpaceDE w:val="0"/>
        <w:autoSpaceDN w:val="0"/>
        <w:adjustRightInd w:val="0"/>
        <w:spacing w:after="0" w:line="276" w:lineRule="auto"/>
        <w:rPr>
          <w:rFonts w:ascii="Calibri" w:hAnsi="Calibri"/>
        </w:rPr>
      </w:pPr>
      <w:r>
        <w:rPr>
          <w:rFonts w:ascii="Calibri" w:hAnsi="Calibri"/>
          <w:noProof/>
          <w:lang w:eastAsia="cs-CZ"/>
        </w:rPr>
        <mc:AlternateContent>
          <mc:Choice Requires="wps">
            <w:drawing>
              <wp:anchor distT="4294967295" distB="4294967295" distL="114300" distR="114300" simplePos="0" relativeHeight="251660288" behindDoc="0" locked="0" layoutInCell="1" allowOverlap="1" wp14:anchorId="3CBD225C" wp14:editId="3EDBE62F">
                <wp:simplePos x="0" y="0"/>
                <wp:positionH relativeFrom="column">
                  <wp:posOffset>3952240</wp:posOffset>
                </wp:positionH>
                <wp:positionV relativeFrom="paragraph">
                  <wp:posOffset>121284</wp:posOffset>
                </wp:positionV>
                <wp:extent cx="1981200" cy="0"/>
                <wp:effectExtent l="0" t="0" r="19050" b="19050"/>
                <wp:wrapNone/>
                <wp:docPr id="42" name="Přímá spojnic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D7F867" id="Přímá spojnice 4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2pt,9.55pt" to="467.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"/>
            </w:pict>
          </mc:Fallback>
        </mc:AlternateContent>
      </w:r>
    </w:p>
    <w:p w14:paraId="6733B42A" w14:textId="77777777" w:rsidR="00A459B6" w:rsidRPr="0073579D" w:rsidRDefault="00A459B6" w:rsidP="00954C66">
      <w:pPr>
        <w:widowControl w:val="0"/>
        <w:autoSpaceDE w:val="0"/>
        <w:autoSpaceDN w:val="0"/>
        <w:adjustRightInd w:val="0"/>
        <w:spacing w:after="0" w:line="276" w:lineRule="auto"/>
        <w:rPr>
          <w:rFonts w:ascii="Calibri" w:hAnsi="Calibri"/>
        </w:rPr>
      </w:pPr>
      <w:r w:rsidRPr="0073579D">
        <w:rPr>
          <w:rFonts w:ascii="Calibri" w:hAnsi="Calibri"/>
        </w:rPr>
        <w:t xml:space="preserve">                                                                                                                             podpis </w:t>
      </w:r>
      <w:r>
        <w:rPr>
          <w:rFonts w:ascii="Calibri" w:hAnsi="Calibri"/>
        </w:rPr>
        <w:t>zhotovitele</w:t>
      </w:r>
    </w:p>
    <w:p w14:paraId="45938ABF" w14:textId="06004FE3" w:rsidR="00A459B6" w:rsidRDefault="00A459B6" w:rsidP="00954C66">
      <w:pPr>
        <w:pStyle w:val="Nadpis3"/>
        <w:spacing w:after="0" w:line="276" w:lineRule="auto"/>
        <w:rPr>
          <w:rFonts w:ascii="Calibri" w:hAnsi="Calibri"/>
          <w:sz w:val="22"/>
          <w:szCs w:val="22"/>
        </w:rPr>
      </w:pPr>
    </w:p>
    <w:p w14:paraId="5505634C" w14:textId="77777777" w:rsidR="00954C66" w:rsidRPr="00954C66" w:rsidRDefault="00954C66" w:rsidP="00954C66">
      <w:pPr>
        <w:pStyle w:val="Zkladntext"/>
        <w:spacing w:line="276" w:lineRule="auto"/>
      </w:pPr>
    </w:p>
    <w:p w14:paraId="483E92E9" w14:textId="77777777" w:rsidR="00A459B6" w:rsidRPr="0073579D" w:rsidRDefault="00A459B6" w:rsidP="00954C66">
      <w:pPr>
        <w:pStyle w:val="Nadpis3"/>
        <w:spacing w:after="0" w:line="276" w:lineRule="auto"/>
        <w:rPr>
          <w:rFonts w:ascii="Calibri" w:hAnsi="Calibri"/>
          <w:sz w:val="22"/>
          <w:szCs w:val="22"/>
        </w:rPr>
      </w:pPr>
      <w:r w:rsidRPr="0073579D">
        <w:rPr>
          <w:rFonts w:ascii="Calibri" w:hAnsi="Calibri"/>
          <w:sz w:val="22"/>
          <w:szCs w:val="22"/>
        </w:rPr>
        <w:t>II.</w:t>
      </w:r>
    </w:p>
    <w:p w14:paraId="2396C019" w14:textId="579A22B2" w:rsidR="00A459B6" w:rsidRPr="0073579D" w:rsidRDefault="00A459B6" w:rsidP="00954C66">
      <w:pPr>
        <w:widowControl w:val="0"/>
        <w:autoSpaceDE w:val="0"/>
        <w:autoSpaceDN w:val="0"/>
        <w:adjustRightInd w:val="0"/>
        <w:spacing w:after="0" w:line="276" w:lineRule="auto"/>
        <w:rPr>
          <w:rFonts w:ascii="Calibri" w:hAnsi="Calibri"/>
        </w:rPr>
      </w:pPr>
      <w:r w:rsidRPr="0073579D">
        <w:rPr>
          <w:rFonts w:ascii="Calibri" w:hAnsi="Calibri"/>
        </w:rPr>
        <w:t>Sbírkov</w:t>
      </w:r>
      <w:r>
        <w:rPr>
          <w:rFonts w:ascii="Calibri" w:hAnsi="Calibri"/>
        </w:rPr>
        <w:t>é</w:t>
      </w:r>
      <w:r w:rsidRPr="0073579D">
        <w:rPr>
          <w:rFonts w:ascii="Calibri" w:hAnsi="Calibri"/>
        </w:rPr>
        <w:t xml:space="preserve"> předmět</w:t>
      </w:r>
      <w:r w:rsidR="00954C66">
        <w:rPr>
          <w:rFonts w:ascii="Calibri" w:hAnsi="Calibri"/>
        </w:rPr>
        <w:t>y</w:t>
      </w:r>
      <w:r>
        <w:rPr>
          <w:rFonts w:ascii="Calibri" w:hAnsi="Calibri"/>
        </w:rPr>
        <w:t xml:space="preserve"> </w:t>
      </w:r>
      <w:r w:rsidRPr="0073579D">
        <w:rPr>
          <w:rFonts w:ascii="Calibri" w:hAnsi="Calibri"/>
        </w:rPr>
        <w:t xml:space="preserve">dle </w:t>
      </w:r>
      <w:r>
        <w:rPr>
          <w:rFonts w:ascii="Calibri" w:hAnsi="Calibri"/>
        </w:rPr>
        <w:t>bodu I./2. této</w:t>
      </w:r>
      <w:r w:rsidRPr="0073579D">
        <w:rPr>
          <w:rFonts w:ascii="Calibri" w:hAnsi="Calibri"/>
        </w:rPr>
        <w:t xml:space="preserve"> smlouv</w:t>
      </w:r>
      <w:r>
        <w:rPr>
          <w:rFonts w:ascii="Calibri" w:hAnsi="Calibri"/>
        </w:rPr>
        <w:t>y</w:t>
      </w:r>
      <w:r w:rsidRPr="0073579D">
        <w:rPr>
          <w:rFonts w:ascii="Calibri" w:hAnsi="Calibri"/>
        </w:rPr>
        <w:t xml:space="preserve"> byl</w:t>
      </w:r>
      <w:r>
        <w:rPr>
          <w:rFonts w:ascii="Calibri" w:hAnsi="Calibri"/>
        </w:rPr>
        <w:t>y</w:t>
      </w:r>
      <w:r w:rsidRPr="0073579D">
        <w:rPr>
          <w:rFonts w:ascii="Calibri" w:hAnsi="Calibri"/>
        </w:rPr>
        <w:t xml:space="preserve"> vrácen</w:t>
      </w:r>
      <w:r>
        <w:rPr>
          <w:rFonts w:ascii="Calibri" w:hAnsi="Calibri"/>
        </w:rPr>
        <w:t>y</w:t>
      </w:r>
      <w:r w:rsidRPr="0073579D">
        <w:rPr>
          <w:rFonts w:ascii="Calibri" w:hAnsi="Calibri"/>
        </w:rPr>
        <w:t xml:space="preserve"> </w:t>
      </w:r>
      <w:r>
        <w:rPr>
          <w:rFonts w:ascii="Calibri" w:hAnsi="Calibri"/>
        </w:rPr>
        <w:t xml:space="preserve">objednavateli </w:t>
      </w:r>
      <w:r w:rsidRPr="0073579D">
        <w:rPr>
          <w:rFonts w:ascii="Calibri" w:hAnsi="Calibri"/>
        </w:rPr>
        <w:t xml:space="preserve">dne: </w:t>
      </w:r>
    </w:p>
    <w:p w14:paraId="6954558C" w14:textId="77777777" w:rsidR="00A459B6" w:rsidRPr="0073579D" w:rsidRDefault="00A459B6" w:rsidP="00954C66">
      <w:pPr>
        <w:widowControl w:val="0"/>
        <w:autoSpaceDE w:val="0"/>
        <w:autoSpaceDN w:val="0"/>
        <w:adjustRightInd w:val="0"/>
        <w:spacing w:after="0" w:line="276" w:lineRule="auto"/>
        <w:rPr>
          <w:rFonts w:ascii="Calibri" w:hAnsi="Calibri"/>
        </w:rPr>
      </w:pPr>
    </w:p>
    <w:p w14:paraId="6362CD39" w14:textId="77777777" w:rsidR="00A459B6" w:rsidRPr="0073579D" w:rsidRDefault="00A459B6" w:rsidP="00954C66">
      <w:pPr>
        <w:widowControl w:val="0"/>
        <w:numPr>
          <w:ilvl w:val="0"/>
          <w:numId w:val="8"/>
        </w:numPr>
        <w:autoSpaceDE w:val="0"/>
        <w:autoSpaceDN w:val="0"/>
        <w:adjustRightInd w:val="0"/>
        <w:spacing w:after="0" w:line="276" w:lineRule="auto"/>
        <w:rPr>
          <w:rFonts w:ascii="Calibri" w:hAnsi="Calibri"/>
        </w:rPr>
      </w:pPr>
      <w:r w:rsidRPr="0073579D">
        <w:rPr>
          <w:rFonts w:ascii="Calibri" w:hAnsi="Calibri"/>
        </w:rPr>
        <w:t>v pořádku</w:t>
      </w:r>
    </w:p>
    <w:p w14:paraId="6067FD17" w14:textId="77777777" w:rsidR="00A459B6" w:rsidRPr="0073579D" w:rsidRDefault="00A459B6" w:rsidP="00954C66">
      <w:pPr>
        <w:widowControl w:val="0"/>
        <w:numPr>
          <w:ilvl w:val="0"/>
          <w:numId w:val="8"/>
        </w:numPr>
        <w:autoSpaceDE w:val="0"/>
        <w:autoSpaceDN w:val="0"/>
        <w:adjustRightInd w:val="0"/>
        <w:spacing w:after="0" w:line="276" w:lineRule="auto"/>
        <w:rPr>
          <w:rFonts w:ascii="Calibri" w:hAnsi="Calibri"/>
        </w:rPr>
      </w:pPr>
      <w:r w:rsidRPr="0073579D">
        <w:rPr>
          <w:rFonts w:ascii="Calibri" w:hAnsi="Calibri"/>
        </w:rPr>
        <w:t xml:space="preserve">při </w:t>
      </w:r>
      <w:r>
        <w:rPr>
          <w:rFonts w:ascii="Calibri" w:hAnsi="Calibri"/>
        </w:rPr>
        <w:t>vrácení</w:t>
      </w:r>
      <w:r w:rsidRPr="0073579D">
        <w:rPr>
          <w:rFonts w:ascii="Calibri" w:hAnsi="Calibri"/>
        </w:rPr>
        <w:t xml:space="preserve"> sbírkov</w:t>
      </w:r>
      <w:r>
        <w:rPr>
          <w:rFonts w:ascii="Calibri" w:hAnsi="Calibri"/>
        </w:rPr>
        <w:t>ých</w:t>
      </w:r>
      <w:r w:rsidRPr="0073579D">
        <w:rPr>
          <w:rFonts w:ascii="Calibri" w:hAnsi="Calibri"/>
        </w:rPr>
        <w:t xml:space="preserve"> předmět</w:t>
      </w:r>
      <w:r>
        <w:rPr>
          <w:rFonts w:ascii="Calibri" w:hAnsi="Calibri"/>
        </w:rPr>
        <w:t>ů byly</w:t>
      </w:r>
      <w:r w:rsidRPr="0073579D">
        <w:rPr>
          <w:rFonts w:ascii="Calibri" w:hAnsi="Calibri"/>
        </w:rPr>
        <w:t xml:space="preserve"> zjištěny tyto nové závady:</w:t>
      </w:r>
    </w:p>
    <w:p w14:paraId="10653F17" w14:textId="77777777" w:rsidR="00A459B6" w:rsidRPr="0073579D" w:rsidRDefault="00A459B6" w:rsidP="00954C66">
      <w:pPr>
        <w:widowControl w:val="0"/>
        <w:autoSpaceDE w:val="0"/>
        <w:autoSpaceDN w:val="0"/>
        <w:adjustRightInd w:val="0"/>
        <w:spacing w:after="0" w:line="276" w:lineRule="auto"/>
        <w:rPr>
          <w:rFonts w:ascii="Calibri" w:hAnsi="Calibri"/>
        </w:rPr>
      </w:pPr>
    </w:p>
    <w:p w14:paraId="1731FFC5" w14:textId="4ABF3E6A" w:rsidR="00A459B6" w:rsidRDefault="00A459B6" w:rsidP="00954C66">
      <w:pPr>
        <w:widowControl w:val="0"/>
        <w:autoSpaceDE w:val="0"/>
        <w:autoSpaceDN w:val="0"/>
        <w:adjustRightInd w:val="0"/>
        <w:spacing w:after="0" w:line="276" w:lineRule="auto"/>
        <w:rPr>
          <w:rFonts w:ascii="Calibri" w:hAnsi="Calibri"/>
        </w:rPr>
      </w:pPr>
    </w:p>
    <w:p w14:paraId="25CA4040" w14:textId="77777777" w:rsidR="00954C66" w:rsidRPr="0073579D" w:rsidRDefault="00954C66" w:rsidP="00954C66">
      <w:pPr>
        <w:widowControl w:val="0"/>
        <w:autoSpaceDE w:val="0"/>
        <w:autoSpaceDN w:val="0"/>
        <w:adjustRightInd w:val="0"/>
        <w:spacing w:after="0" w:line="276" w:lineRule="auto"/>
        <w:rPr>
          <w:rFonts w:ascii="Calibri" w:hAnsi="Calibri"/>
        </w:rPr>
      </w:pPr>
    </w:p>
    <w:p w14:paraId="742DD4B2" w14:textId="77777777" w:rsidR="00A459B6" w:rsidRPr="0073579D" w:rsidRDefault="00A459B6" w:rsidP="00954C66">
      <w:pPr>
        <w:widowControl w:val="0"/>
        <w:tabs>
          <w:tab w:val="right" w:pos="8931"/>
        </w:tabs>
        <w:autoSpaceDE w:val="0"/>
        <w:autoSpaceDN w:val="0"/>
        <w:adjustRightInd w:val="0"/>
        <w:spacing w:after="0" w:line="276" w:lineRule="auto"/>
        <w:rPr>
          <w:rFonts w:ascii="Calibri" w:hAnsi="Calibri"/>
        </w:rPr>
      </w:pPr>
    </w:p>
    <w:p w14:paraId="1D45B058" w14:textId="03207DDF" w:rsidR="00A459B6" w:rsidRDefault="00A459B6" w:rsidP="00954C66">
      <w:pPr>
        <w:widowControl w:val="0"/>
        <w:tabs>
          <w:tab w:val="right" w:pos="8931"/>
        </w:tabs>
        <w:autoSpaceDE w:val="0"/>
        <w:autoSpaceDN w:val="0"/>
        <w:adjustRightInd w:val="0"/>
        <w:spacing w:after="0" w:line="276" w:lineRule="auto"/>
        <w:rPr>
          <w:rFonts w:ascii="Calibri" w:hAnsi="Calibri"/>
        </w:rPr>
      </w:pPr>
      <w:r w:rsidRPr="0073579D">
        <w:rPr>
          <w:rFonts w:ascii="Calibri" w:hAnsi="Calibri"/>
        </w:rPr>
        <w:t>V </w:t>
      </w:r>
      <w:r>
        <w:rPr>
          <w:rFonts w:ascii="Calibri" w:hAnsi="Calibri"/>
        </w:rPr>
        <w:t>……………………………</w:t>
      </w:r>
      <w:r w:rsidRPr="0073579D">
        <w:rPr>
          <w:rFonts w:ascii="Calibri" w:hAnsi="Calibri"/>
        </w:rPr>
        <w:t xml:space="preserve"> dne</w:t>
      </w:r>
      <w:r>
        <w:rPr>
          <w:rFonts w:ascii="Calibri" w:hAnsi="Calibri"/>
        </w:rPr>
        <w:t xml:space="preserve">                                                          </w:t>
      </w:r>
      <w:r w:rsidRPr="0073579D">
        <w:rPr>
          <w:rFonts w:ascii="Calibri" w:hAnsi="Calibri"/>
        </w:rPr>
        <w:t>V </w:t>
      </w:r>
      <w:r>
        <w:rPr>
          <w:rFonts w:ascii="Calibri" w:hAnsi="Calibri"/>
        </w:rPr>
        <w:t>………………………………………………</w:t>
      </w:r>
      <w:r w:rsidRPr="0073579D">
        <w:rPr>
          <w:rFonts w:ascii="Calibri" w:hAnsi="Calibri"/>
        </w:rPr>
        <w:t xml:space="preserve"> dne </w:t>
      </w:r>
    </w:p>
    <w:p w14:paraId="10897B21" w14:textId="05454D6D" w:rsidR="00954C66" w:rsidRDefault="00954C66" w:rsidP="00954C66">
      <w:pPr>
        <w:widowControl w:val="0"/>
        <w:tabs>
          <w:tab w:val="right" w:pos="8931"/>
        </w:tabs>
        <w:autoSpaceDE w:val="0"/>
        <w:autoSpaceDN w:val="0"/>
        <w:adjustRightInd w:val="0"/>
        <w:spacing w:after="0" w:line="276" w:lineRule="auto"/>
        <w:rPr>
          <w:rFonts w:ascii="Calibri" w:hAnsi="Calibri"/>
        </w:rPr>
      </w:pPr>
    </w:p>
    <w:p w14:paraId="4EB80E10" w14:textId="5B0FA5A0" w:rsidR="00954C66" w:rsidRDefault="00954C66" w:rsidP="00954C66">
      <w:pPr>
        <w:widowControl w:val="0"/>
        <w:tabs>
          <w:tab w:val="right" w:pos="8931"/>
        </w:tabs>
        <w:autoSpaceDE w:val="0"/>
        <w:autoSpaceDN w:val="0"/>
        <w:adjustRightInd w:val="0"/>
        <w:spacing w:after="0" w:line="276" w:lineRule="auto"/>
        <w:rPr>
          <w:rFonts w:ascii="Calibri" w:hAnsi="Calibri"/>
        </w:rPr>
      </w:pPr>
    </w:p>
    <w:p w14:paraId="0251C4D1" w14:textId="15F849AA" w:rsidR="00954C66" w:rsidRDefault="00954C66" w:rsidP="00954C66">
      <w:pPr>
        <w:widowControl w:val="0"/>
        <w:tabs>
          <w:tab w:val="right" w:pos="8931"/>
        </w:tabs>
        <w:autoSpaceDE w:val="0"/>
        <w:autoSpaceDN w:val="0"/>
        <w:adjustRightInd w:val="0"/>
        <w:spacing w:after="0" w:line="276" w:lineRule="auto"/>
        <w:rPr>
          <w:rFonts w:ascii="Calibri" w:hAnsi="Calibri"/>
        </w:rPr>
      </w:pPr>
    </w:p>
    <w:p w14:paraId="712EBA07" w14:textId="77777777" w:rsidR="00954C66" w:rsidRDefault="00954C66" w:rsidP="00954C66">
      <w:pPr>
        <w:widowControl w:val="0"/>
        <w:tabs>
          <w:tab w:val="right" w:pos="8931"/>
        </w:tabs>
        <w:autoSpaceDE w:val="0"/>
        <w:autoSpaceDN w:val="0"/>
        <w:adjustRightInd w:val="0"/>
        <w:spacing w:after="0" w:line="276" w:lineRule="auto"/>
        <w:rPr>
          <w:rFonts w:ascii="Calibri" w:hAnsi="Calibri"/>
        </w:rPr>
      </w:pPr>
    </w:p>
    <w:p w14:paraId="4220A34D" w14:textId="77777777" w:rsidR="00954C66" w:rsidRDefault="00954C66" w:rsidP="00954C66">
      <w:pPr>
        <w:widowControl w:val="0"/>
        <w:tabs>
          <w:tab w:val="right" w:pos="8931"/>
        </w:tabs>
        <w:autoSpaceDE w:val="0"/>
        <w:autoSpaceDN w:val="0"/>
        <w:adjustRightInd w:val="0"/>
        <w:spacing w:after="0" w:line="276" w:lineRule="auto"/>
        <w:rPr>
          <w:rFonts w:ascii="Calibri" w:hAnsi="Calibri"/>
        </w:rPr>
      </w:pPr>
    </w:p>
    <w:p w14:paraId="34C9FB1B" w14:textId="77777777" w:rsidR="00954C66" w:rsidRDefault="00954C66" w:rsidP="00954C66">
      <w:pPr>
        <w:widowControl w:val="0"/>
        <w:tabs>
          <w:tab w:val="right" w:pos="8931"/>
        </w:tabs>
        <w:autoSpaceDE w:val="0"/>
        <w:autoSpaceDN w:val="0"/>
        <w:adjustRightInd w:val="0"/>
        <w:spacing w:after="0" w:line="276" w:lineRule="auto"/>
        <w:rPr>
          <w:rFonts w:ascii="Calibri" w:hAnsi="Calibri"/>
        </w:rPr>
      </w:pPr>
      <w:r>
        <w:rPr>
          <w:rFonts w:ascii="Calibri" w:hAnsi="Calibri"/>
        </w:rPr>
        <w:t xml:space="preserve">………………………………………….                                                   ……………………………………………………………..   </w:t>
      </w:r>
    </w:p>
    <w:p w14:paraId="206CA96A" w14:textId="7925A0BA" w:rsidR="00A459B6" w:rsidRPr="00954C66" w:rsidRDefault="00954C66" w:rsidP="00954C66">
      <w:pPr>
        <w:widowControl w:val="0"/>
        <w:tabs>
          <w:tab w:val="right" w:pos="8931"/>
        </w:tabs>
        <w:autoSpaceDE w:val="0"/>
        <w:autoSpaceDN w:val="0"/>
        <w:adjustRightInd w:val="0"/>
        <w:spacing w:after="0" w:line="276" w:lineRule="auto"/>
        <w:rPr>
          <w:rFonts w:ascii="Calibri" w:hAnsi="Calibri"/>
          <w:sz w:val="24"/>
          <w:szCs w:val="24"/>
        </w:rPr>
      </w:pPr>
      <w:r>
        <w:rPr>
          <w:rFonts w:ascii="Calibri" w:hAnsi="Calibri"/>
        </w:rPr>
        <w:t>jméno a podpis zhotovitele                                                     jméno a podpis zástupce objednavatele</w:t>
      </w:r>
    </w:p>
    <w:sectPr w:rsidR="00A459B6" w:rsidRPr="00954C6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93E2" w16cex:dateUtc="2022-11-03T18:2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010"/>
    <w:multiLevelType w:val="multilevel"/>
    <w:tmpl w:val="D906467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0E4A4B"/>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E232078"/>
    <w:multiLevelType w:val="multilevel"/>
    <w:tmpl w:val="7486CC82"/>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B1D7865"/>
    <w:multiLevelType w:val="hybridMultilevel"/>
    <w:tmpl w:val="7CC4EDF2"/>
    <w:lvl w:ilvl="0" w:tplc="F5682A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6"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BD16E05"/>
    <w:multiLevelType w:val="hybridMultilevel"/>
    <w:tmpl w:val="84C4F906"/>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BF19C2"/>
    <w:multiLevelType w:val="hybridMultilevel"/>
    <w:tmpl w:val="9DC635D6"/>
    <w:lvl w:ilvl="0" w:tplc="F5682A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C9F4628"/>
    <w:multiLevelType w:val="hybridMultilevel"/>
    <w:tmpl w:val="8FBE15EE"/>
    <w:lvl w:ilvl="0" w:tplc="F5682A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1"/>
  </w:num>
  <w:num w:numId="6">
    <w:abstractNumId w:val="5"/>
  </w:num>
  <w:num w:numId="7">
    <w:abstractNumId w:val="9"/>
  </w:num>
  <w:num w:numId="8">
    <w:abstractNumId w:val="4"/>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D9"/>
    <w:rsid w:val="00040ADE"/>
    <w:rsid w:val="000709AE"/>
    <w:rsid w:val="000725DA"/>
    <w:rsid w:val="000A0592"/>
    <w:rsid w:val="000B40A3"/>
    <w:rsid w:val="000C0927"/>
    <w:rsid w:val="000C281C"/>
    <w:rsid w:val="000D5D0A"/>
    <w:rsid w:val="00165999"/>
    <w:rsid w:val="00182C3E"/>
    <w:rsid w:val="00191ED9"/>
    <w:rsid w:val="0019448C"/>
    <w:rsid w:val="001F4715"/>
    <w:rsid w:val="001F75A5"/>
    <w:rsid w:val="00224301"/>
    <w:rsid w:val="00257EBD"/>
    <w:rsid w:val="002D54D9"/>
    <w:rsid w:val="00330FCD"/>
    <w:rsid w:val="00352135"/>
    <w:rsid w:val="0036682E"/>
    <w:rsid w:val="0039187E"/>
    <w:rsid w:val="003952FB"/>
    <w:rsid w:val="003D2BBB"/>
    <w:rsid w:val="00487E40"/>
    <w:rsid w:val="004F1E25"/>
    <w:rsid w:val="00507A90"/>
    <w:rsid w:val="00507B18"/>
    <w:rsid w:val="00510C44"/>
    <w:rsid w:val="005616E0"/>
    <w:rsid w:val="005D5417"/>
    <w:rsid w:val="00625767"/>
    <w:rsid w:val="006A37F4"/>
    <w:rsid w:val="006B2D78"/>
    <w:rsid w:val="006C55B0"/>
    <w:rsid w:val="00752E9E"/>
    <w:rsid w:val="007A35FD"/>
    <w:rsid w:val="0085787D"/>
    <w:rsid w:val="00872309"/>
    <w:rsid w:val="008B7126"/>
    <w:rsid w:val="008E0C59"/>
    <w:rsid w:val="008F1B1C"/>
    <w:rsid w:val="00954C66"/>
    <w:rsid w:val="00960AD5"/>
    <w:rsid w:val="00991741"/>
    <w:rsid w:val="009A7A1C"/>
    <w:rsid w:val="009C3B5A"/>
    <w:rsid w:val="009D1BC5"/>
    <w:rsid w:val="009E08D2"/>
    <w:rsid w:val="00A046A8"/>
    <w:rsid w:val="00A324C8"/>
    <w:rsid w:val="00A459B6"/>
    <w:rsid w:val="00A66029"/>
    <w:rsid w:val="00AC1A59"/>
    <w:rsid w:val="00B06280"/>
    <w:rsid w:val="00BB27B3"/>
    <w:rsid w:val="00BF0A60"/>
    <w:rsid w:val="00C111E3"/>
    <w:rsid w:val="00C308EB"/>
    <w:rsid w:val="00C729B2"/>
    <w:rsid w:val="00CB7DFC"/>
    <w:rsid w:val="00CF5C3B"/>
    <w:rsid w:val="00D402D8"/>
    <w:rsid w:val="00D53908"/>
    <w:rsid w:val="00D7545F"/>
    <w:rsid w:val="00D876DE"/>
    <w:rsid w:val="00DE58CA"/>
    <w:rsid w:val="00DF773A"/>
    <w:rsid w:val="00E16C9D"/>
    <w:rsid w:val="00E202A8"/>
    <w:rsid w:val="00E3312E"/>
    <w:rsid w:val="00E4524C"/>
    <w:rsid w:val="00EF0CDA"/>
    <w:rsid w:val="00EF0DE6"/>
    <w:rsid w:val="00F0289D"/>
    <w:rsid w:val="00F33A6E"/>
    <w:rsid w:val="00FC127E"/>
    <w:rsid w:val="00FE5E9B"/>
    <w:rsid w:val="00FF1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070E"/>
  <w15:chartTrackingRefBased/>
  <w15:docId w15:val="{9C95DC60-2398-4AF3-ADCB-E45787D8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Zkladntext"/>
    <w:link w:val="Nadpis3Char"/>
    <w:qFormat/>
    <w:rsid w:val="00A459B6"/>
    <w:pPr>
      <w:keepNext/>
      <w:spacing w:before="360" w:after="240" w:line="240" w:lineRule="auto"/>
      <w:jc w:val="center"/>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D54D9"/>
    <w:pPr>
      <w:spacing w:after="0" w:line="240" w:lineRule="auto"/>
    </w:pPr>
  </w:style>
  <w:style w:type="table" w:styleId="Mkatabulky">
    <w:name w:val="Table Grid"/>
    <w:basedOn w:val="Normlntabulka"/>
    <w:uiPriority w:val="39"/>
    <w:rsid w:val="00D87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9187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Odsazentlatextu"/>
    <w:qFormat/>
    <w:rsid w:val="008E0C59"/>
    <w:rPr>
      <w:rFonts w:ascii="Times New Roman" w:eastAsia="Times New Roman" w:hAnsi="Times New Roman" w:cs="Times New Roman"/>
      <w:sz w:val="24"/>
      <w:szCs w:val="20"/>
      <w:lang w:eastAsia="cs-CZ"/>
    </w:rPr>
  </w:style>
  <w:style w:type="paragraph" w:customStyle="1" w:styleId="Zkladntextodsazen1">
    <w:name w:val="Základní text odsazený1"/>
    <w:basedOn w:val="Normln"/>
    <w:qFormat/>
    <w:rsid w:val="008E0C59"/>
    <w:pPr>
      <w:suppressAutoHyphens/>
      <w:spacing w:after="0" w:line="240" w:lineRule="auto"/>
      <w:ind w:left="567" w:hanging="709"/>
      <w:jc w:val="both"/>
    </w:pPr>
    <w:rPr>
      <w:rFonts w:ascii="Arial" w:eastAsia="Times New Roman" w:hAnsi="Arial" w:cs="Arial"/>
      <w:sz w:val="24"/>
      <w:szCs w:val="24"/>
      <w:lang w:eastAsia="ar-SA"/>
    </w:rPr>
  </w:style>
  <w:style w:type="paragraph" w:customStyle="1" w:styleId="Odrky">
    <w:name w:val="Odrážky"/>
    <w:basedOn w:val="Normln"/>
    <w:qFormat/>
    <w:rsid w:val="008E0C59"/>
    <w:pPr>
      <w:suppressAutoHyphens/>
      <w:spacing w:after="0" w:line="240" w:lineRule="auto"/>
      <w:ind w:left="1134" w:hanging="425"/>
      <w:jc w:val="both"/>
    </w:pPr>
    <w:rPr>
      <w:rFonts w:ascii="Times New Roman" w:eastAsia="Times New Roman" w:hAnsi="Times New Roman" w:cs="Times New Roman"/>
      <w:sz w:val="24"/>
      <w:szCs w:val="24"/>
      <w:lang w:eastAsia="ar-SA"/>
    </w:rPr>
  </w:style>
  <w:style w:type="paragraph" w:customStyle="1" w:styleId="Odsazentlatextu">
    <w:name w:val="Odsazení těla textu"/>
    <w:basedOn w:val="Normln"/>
    <w:link w:val="ZkladntextodsazenChar"/>
    <w:rsid w:val="008E0C59"/>
    <w:pPr>
      <w:spacing w:after="0" w:line="240" w:lineRule="auto"/>
      <w:ind w:firstLine="360"/>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459B6"/>
    <w:rPr>
      <w:rFonts w:ascii="Arial" w:eastAsia="Times New Roman" w:hAnsi="Arial" w:cs="Arial"/>
      <w:b/>
      <w:bCs/>
      <w:sz w:val="26"/>
      <w:szCs w:val="26"/>
      <w:lang w:eastAsia="cs-CZ"/>
    </w:rPr>
  </w:style>
  <w:style w:type="paragraph" w:styleId="Zkladntext">
    <w:name w:val="Body Text"/>
    <w:basedOn w:val="Normln"/>
    <w:link w:val="ZkladntextChar"/>
    <w:semiHidden/>
    <w:rsid w:val="00A459B6"/>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A459B6"/>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C1A59"/>
    <w:rPr>
      <w:sz w:val="16"/>
      <w:szCs w:val="16"/>
    </w:rPr>
  </w:style>
  <w:style w:type="paragraph" w:styleId="Textkomente">
    <w:name w:val="annotation text"/>
    <w:basedOn w:val="Normln"/>
    <w:link w:val="TextkomenteChar"/>
    <w:uiPriority w:val="99"/>
    <w:unhideWhenUsed/>
    <w:rsid w:val="00AC1A59"/>
    <w:pPr>
      <w:spacing w:line="240" w:lineRule="auto"/>
    </w:pPr>
    <w:rPr>
      <w:sz w:val="20"/>
      <w:szCs w:val="20"/>
    </w:rPr>
  </w:style>
  <w:style w:type="character" w:customStyle="1" w:styleId="TextkomenteChar">
    <w:name w:val="Text komentáře Char"/>
    <w:basedOn w:val="Standardnpsmoodstavce"/>
    <w:link w:val="Textkomente"/>
    <w:uiPriority w:val="99"/>
    <w:rsid w:val="00AC1A59"/>
    <w:rPr>
      <w:sz w:val="20"/>
      <w:szCs w:val="20"/>
    </w:rPr>
  </w:style>
  <w:style w:type="paragraph" w:styleId="Pedmtkomente">
    <w:name w:val="annotation subject"/>
    <w:basedOn w:val="Textkomente"/>
    <w:next w:val="Textkomente"/>
    <w:link w:val="PedmtkomenteChar"/>
    <w:uiPriority w:val="99"/>
    <w:semiHidden/>
    <w:unhideWhenUsed/>
    <w:rsid w:val="00AC1A59"/>
    <w:rPr>
      <w:b/>
      <w:bCs/>
    </w:rPr>
  </w:style>
  <w:style w:type="character" w:customStyle="1" w:styleId="PedmtkomenteChar">
    <w:name w:val="Předmět komentáře Char"/>
    <w:basedOn w:val="TextkomenteChar"/>
    <w:link w:val="Pedmtkomente"/>
    <w:uiPriority w:val="99"/>
    <w:semiHidden/>
    <w:rsid w:val="00AC1A59"/>
    <w:rPr>
      <w:b/>
      <w:bCs/>
      <w:sz w:val="20"/>
      <w:szCs w:val="20"/>
    </w:rPr>
  </w:style>
  <w:style w:type="paragraph" w:styleId="Textbubliny">
    <w:name w:val="Balloon Text"/>
    <w:basedOn w:val="Normln"/>
    <w:link w:val="TextbublinyChar"/>
    <w:uiPriority w:val="99"/>
    <w:semiHidden/>
    <w:unhideWhenUsed/>
    <w:rsid w:val="00C308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08EB"/>
    <w:rPr>
      <w:rFonts w:ascii="Segoe UI" w:hAnsi="Segoe UI" w:cs="Segoe UI"/>
      <w:sz w:val="18"/>
      <w:szCs w:val="18"/>
    </w:rPr>
  </w:style>
  <w:style w:type="character" w:styleId="Hypertextovodkaz">
    <w:name w:val="Hyperlink"/>
    <w:basedOn w:val="Standardnpsmoodstavce"/>
    <w:uiPriority w:val="99"/>
    <w:unhideWhenUsed/>
    <w:rsid w:val="00F028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621822">
      <w:bodyDiv w:val="1"/>
      <w:marLeft w:val="0"/>
      <w:marRight w:val="0"/>
      <w:marTop w:val="0"/>
      <w:marBottom w:val="0"/>
      <w:divBdr>
        <w:top w:val="none" w:sz="0" w:space="0" w:color="auto"/>
        <w:left w:val="none" w:sz="0" w:space="0" w:color="auto"/>
        <w:bottom w:val="none" w:sz="0" w:space="0" w:color="auto"/>
        <w:right w:val="none" w:sz="0" w:space="0" w:color="auto"/>
      </w:divBdr>
      <w:divsChild>
        <w:div w:id="1758205335">
          <w:marLeft w:val="-225"/>
          <w:marRight w:val="-225"/>
          <w:marTop w:val="0"/>
          <w:marBottom w:val="0"/>
          <w:divBdr>
            <w:top w:val="none" w:sz="0" w:space="0" w:color="auto"/>
            <w:left w:val="none" w:sz="0" w:space="0" w:color="auto"/>
            <w:bottom w:val="none" w:sz="0" w:space="0" w:color="auto"/>
            <w:right w:val="none" w:sz="0" w:space="0" w:color="auto"/>
          </w:divBdr>
          <w:divsChild>
            <w:div w:id="381561351">
              <w:marLeft w:val="0"/>
              <w:marRight w:val="0"/>
              <w:marTop w:val="0"/>
              <w:marBottom w:val="0"/>
              <w:divBdr>
                <w:top w:val="none" w:sz="0" w:space="0" w:color="auto"/>
                <w:left w:val="none" w:sz="0" w:space="0" w:color="auto"/>
                <w:bottom w:val="none" w:sz="0" w:space="0" w:color="auto"/>
                <w:right w:val="none" w:sz="0" w:space="0" w:color="auto"/>
              </w:divBdr>
              <w:divsChild>
                <w:div w:id="1928032084">
                  <w:marLeft w:val="0"/>
                  <w:marRight w:val="0"/>
                  <w:marTop w:val="0"/>
                  <w:marBottom w:val="0"/>
                  <w:divBdr>
                    <w:top w:val="none" w:sz="0" w:space="0" w:color="auto"/>
                    <w:left w:val="none" w:sz="0" w:space="0" w:color="auto"/>
                    <w:bottom w:val="none" w:sz="0" w:space="0" w:color="auto"/>
                    <w:right w:val="none" w:sz="0" w:space="0" w:color="auto"/>
                  </w:divBdr>
                  <w:divsChild>
                    <w:div w:id="1343778740">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ronkova@kultura-kadan.cz" TargetMode="Externa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29EC5-91BB-4EB5-B042-F651A9E1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1723</Words>
  <Characters>10172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Účetní</dc:creator>
  <cp:keywords/>
  <dc:description/>
  <cp:lastModifiedBy>Sekretariát SMR</cp:lastModifiedBy>
  <cp:revision>3</cp:revision>
  <cp:lastPrinted>2022-12-07T08:46:00Z</cp:lastPrinted>
  <dcterms:created xsi:type="dcterms:W3CDTF">2022-12-07T08:58:00Z</dcterms:created>
  <dcterms:modified xsi:type="dcterms:W3CDTF">2022-12-07T09:14:00Z</dcterms:modified>
</cp:coreProperties>
</file>