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136D" w14:textId="702A5DEB" w:rsidR="00A20BA1" w:rsidRDefault="007743E7">
      <w:r>
        <w:t>Smlouva k podpisu. TEST SSČ 25.2.2022</w:t>
      </w:r>
    </w:p>
    <w:sectPr w:rsidR="00A20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C9"/>
    <w:rsid w:val="00094DC9"/>
    <w:rsid w:val="007743E7"/>
    <w:rsid w:val="00A2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96FF"/>
  <w15:chartTrackingRefBased/>
  <w15:docId w15:val="{21A24D61-436C-49D9-8EA7-62713C73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Krátký</dc:creator>
  <cp:keywords/>
  <dc:description/>
  <cp:lastModifiedBy>Adam Krátký</cp:lastModifiedBy>
  <cp:revision>2</cp:revision>
  <dcterms:created xsi:type="dcterms:W3CDTF">2022-02-25T09:20:00Z</dcterms:created>
  <dcterms:modified xsi:type="dcterms:W3CDTF">2022-02-25T09:21:00Z</dcterms:modified>
</cp:coreProperties>
</file>