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dohody"/>
        <w:spacing w:before="0"/>
      </w:pPr>
      <w:bookmarkStart w:id="0" w:name="_GoBack"/>
      <w:bookmarkEnd w:id="0"/>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PPM-PE-13/2020</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Úřad práce České republiky - Krajská pobočka v Plzni</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REBO, k.s.</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Podolská 103/126, 147 00  Praha, Podolí, Praha 4</w:t>
          </w:r>
        </w:p>
        <w:p>
          <w:pPr>
            <w:ind w:right="414"/>
            <w:rPr>
              <w:rFonts w:ascii="Arial" w:eastAsia="Arial" w:hAnsi="Arial" w:cs="Arial"/>
              <w:sz w:val="22"/>
              <w:szCs w:val="22"/>
              <w:lang w:val="cs-CZ"/>
            </w:rPr>
          </w:pPr>
          <w:r>
            <w:rPr>
              <w:rFonts w:ascii="Arial" w:eastAsia="Arial" w:hAnsi="Arial" w:cs="Arial"/>
              <w:sz w:val="22"/>
              <w:szCs w:val="22"/>
              <w:lang w:val="cs-CZ"/>
            </w:rPr>
            <w:t>identifikační číslo: 60726199</w:t>
          </w:r>
        </w:p>
        <w:p>
          <w:pPr>
            <w:ind w:right="414"/>
            <w:rPr>
              <w:rFonts w:ascii="Arial" w:eastAsia="Arial" w:hAnsi="Arial" w:cs="Arial"/>
              <w:sz w:val="22"/>
              <w:szCs w:val="22"/>
              <w:lang w:val="cs-CZ"/>
            </w:rPr>
          </w:pPr>
          <w:r>
            <w:rPr>
              <w:rFonts w:ascii="Arial" w:eastAsia="Arial" w:hAnsi="Arial" w:cs="Arial"/>
              <w:sz w:val="22"/>
              <w:szCs w:val="22"/>
              <w:lang w:val="cs-CZ"/>
            </w:rPr>
            <w:t>adresa provozovny: Podolská 103/126, 147 00  Praha, Podolí</w:t>
          </w:r>
        </w:p>
        <w:p>
          <w:pPr>
            <w:ind w:right="414"/>
            <w:rPr>
              <w:rFonts w:ascii="Arial" w:eastAsia="Arial" w:hAnsi="Arial" w:cs="Arial"/>
              <w:sz w:val="22"/>
              <w:szCs w:val="22"/>
              <w:lang w:val="cs-CZ"/>
            </w:rPr>
          </w:pPr>
          <w:r>
            <w:rPr>
              <w:rFonts w:ascii="Arial" w:eastAsia="Arial" w:hAnsi="Arial" w:cs="Arial"/>
              <w:sz w:val="22"/>
              <w:szCs w:val="22"/>
              <w:lang w:val="cs-CZ"/>
            </w:rPr>
            <w:t>číslo účtu: 35-4557390227/0100</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úprava květin</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florista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Střední odborné (vyučen)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240  hodin</w:t>
          </w:r>
          <w:r>
            <w:rPr>
              <w:rFonts w:ascii="Arial" w:hAnsi="Arial" w:cs="Arial"/>
              <w:sz w:val="22"/>
              <w:szCs w:val="22"/>
              <w:lang w:val="cs-CZ"/>
            </w:rPr>
            <w:br/>
            <w:t xml:space="preserve">z toho: </w:t>
          </w:r>
          <w:r>
            <w:rPr>
              <w:rFonts w:ascii="Arial" w:hAnsi="Arial" w:cs="Arial"/>
              <w:sz w:val="22"/>
              <w:szCs w:val="22"/>
              <w:lang w:val="cs-CZ"/>
            </w:rPr>
            <w:br/>
            <w:t>- teoretická příprava: 130 hodin</w:t>
          </w:r>
          <w:r>
            <w:rPr>
              <w:rFonts w:ascii="Arial" w:hAnsi="Arial" w:cs="Arial"/>
              <w:sz w:val="22"/>
              <w:szCs w:val="22"/>
              <w:lang w:val="cs-CZ"/>
            </w:rPr>
            <w:br/>
            <w:t>- praktická příprava:  hodin</w:t>
          </w:r>
          <w:r>
            <w:rPr>
              <w:rFonts w:ascii="Arial" w:hAnsi="Arial" w:cs="Arial"/>
              <w:sz w:val="22"/>
              <w:szCs w:val="22"/>
              <w:lang w:val="cs-CZ"/>
            </w:rPr>
            <w:br/>
            <w:t>- ověření získaných znalostí a dovedností: 10 hodin</w:t>
          </w:r>
          <w:r>
            <w:rPr>
              <w:rFonts w:ascii="Arial" w:hAnsi="Arial" w:cs="Arial"/>
              <w:sz w:val="22"/>
              <w:szCs w:val="22"/>
              <w:lang w:val="cs-CZ"/>
            </w:rPr>
            <w:br/>
            <w:t>Forma konání přípravy: 30</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Sídlo firmy, Podolská 103/126, 147 00  Praha, Podolí, Praha 4,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03.08.2020 v  </w:t>
          </w:r>
          <w:r>
            <w:rPr>
              <w:rFonts w:ascii="Arial" w:hAnsi="Arial" w:cs="Arial"/>
              <w:sz w:val="22"/>
              <w:szCs w:val="22"/>
              <w:lang w:val="cs-CZ"/>
            </w:rPr>
            <w:br/>
            <w:t>ukončení 31.10.2020</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Denní výuka </w:t>
          </w:r>
          <w:r>
            <w:rPr>
              <w:rFonts w:ascii="Arial" w:hAnsi="Arial" w:cs="Arial"/>
              <w:sz w:val="22"/>
              <w:szCs w:val="22"/>
              <w:lang w:val="cs-CZ"/>
            </w:rPr>
            <w:br/>
            <w:t xml:space="preserve">Výstupní doklad: </w:t>
          </w:r>
          <w:r>
            <w:rPr>
              <w:rFonts w:ascii="Arial" w:hAnsi="Arial" w:cs="Arial"/>
              <w:sz w:val="22"/>
              <w:szCs w:val="22"/>
              <w:lang w:val="cs-CZ"/>
            </w:rPr>
            <w:br/>
            <w:t>Osvědčení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1</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Kč (slovy )  </w:t>
          </w:r>
          <w:r>
            <w:rPr>
              <w:rFonts w:ascii="Arial" w:hAnsi="Arial" w:cs="Arial"/>
              <w:sz w:val="22"/>
              <w:szCs w:val="22"/>
              <w:lang w:val="cs-CZ"/>
            </w:rPr>
            <w:br/>
            <w:t xml:space="preserve">Celkové náklady rekvalifikace:  </w:t>
          </w:r>
          <w:r>
            <w:rPr>
              <w:rFonts w:ascii="Arial" w:hAnsi="Arial" w:cs="Arial"/>
              <w:sz w:val="22"/>
              <w:szCs w:val="22"/>
              <w:lang w:val="cs-CZ"/>
            </w:rPr>
            <w:br/>
            <w:t>do výše 70 000 Kč (slovy sedmdesáttisíc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ZadatelFcd_getZadatelPO_FO"/>
              <w:id w:val="-1896431476"/>
              <w:placeholder>
                <w:docPart w:val="DA29E9D75C504BE595B2EBDD5F3342B9"/>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iszamuat_reh_r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1"/>
      <w:bookmarkEnd w:id="2"/>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PPM-PF-13/2020</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OSÚ</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PPM-PF-13/2020</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OSÚ</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3439681"/>
  <w:bookmarkStart w:id="4" w:name="_Hlk33439682"/>
  <w:bookmarkStart w:id="5" w:name="_Hlk34033605"/>
  <w:bookmarkStart w:id="6" w:name="_Hlk34033606"/>
  <w:bookmarkStart w:id="7" w:name="_Hlk34034624"/>
  <w:bookmarkStart w:id="8"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3" name="Obráze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BOsCz4T0hgCfHbODZIcZe/kreDKpL0mErHEqlWv40l8Ifzxbx0znTTt1Z3bFs22aeQWo2PymYkS/swe5ft/fWQ==" w:salt="NSvMduY3VN98kboZb2kz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
          </w:pPr>
          <w:r>
            <w:rPr>
              <w:rFonts w:ascii="Arial" w:eastAsia="Arial" w:hAnsi="Arial" w:cs="Arial"/>
              <w:b/>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
          </w:pPr>
          <w:r>
            <w:rPr>
              <w:rStyle w:val="Zstupntext"/>
              <w:rFonts w:ascii="Arial" w:hAnsi="Arial" w:cs="Arial"/>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
          </w:pPr>
          <w:r>
            <w:rPr>
              <w:rFonts w:ascii="Arial" w:eastAsia="Arial" w:hAnsi="Arial" w:cs="Arial"/>
            </w:rPr>
            <w:t>Click or tap here to enter text.</w:t>
          </w:r>
        </w:p>
      </w:docPartBody>
    </w:docPart>
    <w:docPart>
      <w:docPartPr>
        <w:name w:val="DA29E9D75C504BE595B2EBDD5F3342B9"/>
        <w:category>
          <w:name w:val="Obecné"/>
          <w:gallery w:val="placeholder"/>
        </w:category>
        <w:types>
          <w:type w:val="bbPlcHdr"/>
        </w:types>
        <w:behaviors>
          <w:behavior w:val="content"/>
        </w:behaviors>
        <w:guid w:val="{5D910212-5633-4F1B-B7DF-691F91A0AE59}"/>
      </w:docPartPr>
      <w:docPartBody>
        <w:p>
          <w:pPr>
            <w:pStyle w:val="DA29E9D75C504BE595B2EBDD5F3342B9"/>
          </w:pPr>
          <w:r>
            <w:rPr>
              <w:rStyle w:val="Zstupntext"/>
              <w:rFonts w:ascii="Arial" w:hAnsi="Arial" w:cs="Arial"/>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
          </w:pPr>
          <w:r>
            <w:rPr>
              <w:rFonts w:ascii="Arial" w:hAnsi="Arial" w:cs="Arial"/>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
          </w:pPr>
          <w:r>
            <w:rPr>
              <w:rFonts w:ascii="Arial" w:hAnsi="Arial" w:cs="Arial"/>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
          </w:pPr>
          <w:r>
            <w:rPr>
              <w:rStyle w:val="Zstupntext"/>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
          </w:pPr>
          <w:r>
            <w:rPr>
              <w:rStyle w:val="Zstupntext"/>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
          </w:pPr>
          <w:r>
            <w:rPr>
              <w:rStyle w:val="Zstupntext"/>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
          </w:pPr>
          <w:r>
            <w:rPr>
              <w:rStyle w:val="Zstupntext"/>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
          </w:pPr>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0BD84A07-32F9-4E2E-A107-17643E8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1098</Words>
  <Characters>6483</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14</cp:revision>
  <cp:lastPrinted>2017-10-09T13:37:00Z</cp:lastPrinted>
  <dcterms:created xsi:type="dcterms:W3CDTF">2018-03-15T14:35:00Z</dcterms:created>
  <dcterms:modified xsi:type="dcterms:W3CDTF">2020-10-21T14:09:00Z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