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Zhlavdohody"/>
      </w:pPr>
      <w:bookmarkStart w:id="0" w:name="_Hlk34035831"/>
      <w:bookmarkStart w:id="1" w:name="_GoBack"/>
      <w:bookmarkEnd w:id="1"/>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1E8F441CACE1439E9DEE2D3FE0BB1538"/>
          </w:placeholder>
        </w:sdtPr>
        <w:sdtContent>
          <w:r>
            <w:rPr>
              <w:rFonts w:eastAsia="Arial"/>
              <w:b w:val="0"/>
              <w:sz w:val="24"/>
              <w:szCs w:val="24"/>
            </w:rPr>
            <w:t>o provedení rekvalifikace č. PPM-B-74/2020</w:t>
          </w:r>
        </w:sdtContent>
      </w:sdt>
    </w:p>
    <w:p>
      <w:pPr>
        <w:rPr>
          <w:rFonts w:ascii="Arial" w:hAnsi="Arial" w:cs="Arial"/>
          <w:sz w:val="22"/>
          <w:szCs w:val="22"/>
        </w:rPr>
      </w:pPr>
      <w:proofErr w:type="spellStart"/>
      <w:r>
        <w:rPr>
          <w:rFonts w:ascii="Arial" w:hAnsi="Arial" w:cs="Arial"/>
          <w:sz w:val="22"/>
          <w:szCs w:val="22"/>
        </w:rPr>
        <w:t>kterou</w:t>
      </w:r>
      <w:proofErr w:type="spellEnd"/>
      <w:r>
        <w:rPr>
          <w:rFonts w:ascii="Arial" w:hAnsi="Arial" w:cs="Arial"/>
          <w:sz w:val="22"/>
          <w:szCs w:val="22"/>
        </w:rPr>
        <w:t xml:space="preserve"> </w:t>
      </w:r>
      <w:proofErr w:type="spellStart"/>
      <w:r>
        <w:rPr>
          <w:rFonts w:ascii="Arial" w:hAnsi="Arial" w:cs="Arial"/>
          <w:sz w:val="22"/>
          <w:szCs w:val="22"/>
        </w:rPr>
        <w:t>uzavírá</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F1B9D800887F438E9305757BA8802BBF"/>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 xml:space="preserve">sídlo: </w:t>
          </w:r>
        </w:p>
        <w:p>
          <w:pPr>
            <w:rPr>
              <w:rFonts w:ascii="Arial" w:hAnsi="Arial" w:cs="Arial"/>
              <w:sz w:val="22"/>
              <w:szCs w:val="22"/>
            </w:rPr>
          </w:pPr>
          <w:r>
            <w:rPr>
              <w:rFonts w:ascii="Arial" w:hAnsi="Arial" w:cs="Arial"/>
              <w:sz w:val="22"/>
              <w:szCs w:val="22"/>
            </w:rPr>
            <w:t>zastupující osoba: Ing. Zdeněk Novotný, ředitel krajské pobočky</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identifikační číslo: 72496991</w:t>
          </w:r>
        </w:p>
        <w:p>
          <w:pPr>
            <w:rPr>
              <w:rFonts w:ascii="Arial" w:hAnsi="Arial" w:cs="Arial"/>
              <w:sz w:val="22"/>
              <w:szCs w:val="22"/>
            </w:rPr>
          </w:pPr>
          <w:r>
            <w:rPr>
              <w:rFonts w:ascii="Arial" w:hAnsi="Arial" w:cs="Arial"/>
              <w:sz w:val="22"/>
              <w:szCs w:val="22"/>
            </w:rPr>
            <w:t>číslo účtu: 19-37828311/0710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4A681BDF8FA044C1942752346EC606DD"/>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VÍT MATĚJKA</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Butovická 661, 742 13  Studénka, Butovice</w:t>
          </w:r>
        </w:p>
        <w:p>
          <w:pPr>
            <w:ind w:right="414"/>
            <w:rPr>
              <w:rFonts w:ascii="Arial" w:eastAsia="Arial" w:hAnsi="Arial" w:cs="Arial"/>
              <w:sz w:val="22"/>
              <w:szCs w:val="22"/>
              <w:lang w:val="cs-CZ"/>
            </w:rPr>
          </w:pPr>
          <w:r>
            <w:rPr>
              <w:rFonts w:ascii="Arial" w:eastAsia="Arial" w:hAnsi="Arial" w:cs="Arial"/>
              <w:sz w:val="22"/>
              <w:szCs w:val="22"/>
              <w:lang w:val="cs-CZ"/>
            </w:rPr>
            <w:t>identifikační číslo: 42028825</w:t>
          </w:r>
        </w:p>
        <w:p>
          <w:pPr>
            <w:ind w:right="414"/>
            <w:rPr>
              <w:rFonts w:ascii="Arial" w:eastAsia="Arial" w:hAnsi="Arial" w:cs="Arial"/>
              <w:sz w:val="22"/>
              <w:szCs w:val="22"/>
              <w:lang w:val="cs-CZ"/>
            </w:rPr>
          </w:pPr>
          <w:r>
            <w:rPr>
              <w:rFonts w:ascii="Arial" w:eastAsia="Arial" w:hAnsi="Arial" w:cs="Arial"/>
              <w:sz w:val="22"/>
              <w:szCs w:val="22"/>
              <w:lang w:val="cs-CZ"/>
            </w:rPr>
            <w:t xml:space="preserve">adresa provozovny: </w:t>
          </w:r>
        </w:p>
        <w:p>
          <w:pPr>
            <w:ind w:right="414"/>
            <w:rPr>
              <w:rFonts w:ascii="Arial" w:eastAsia="Arial" w:hAnsi="Arial" w:cs="Arial"/>
              <w:sz w:val="22"/>
              <w:szCs w:val="22"/>
              <w:lang w:val="cs-CZ"/>
            </w:rPr>
          </w:pPr>
          <w:r>
            <w:rPr>
              <w:rFonts w:ascii="Arial" w:eastAsia="Arial" w:hAnsi="Arial" w:cs="Arial"/>
              <w:sz w:val="22"/>
              <w:szCs w:val="22"/>
              <w:lang w:val="cs-CZ"/>
            </w:rPr>
            <w:t>číslo účtu: 123/0300</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rekvalifikační</w:t>
      </w:r>
      <w:proofErr w:type="spellEnd"/>
      <w:r>
        <w:rPr>
          <w:rFonts w:ascii="Arial" w:hAnsi="Arial" w:cs="Arial"/>
          <w:sz w:val="22"/>
          <w:szCs w:val="22"/>
        </w:rPr>
        <w:t xml:space="preserve"> </w:t>
      </w:r>
      <w:proofErr w:type="spellStart"/>
      <w:r>
        <w:rPr>
          <w:rFonts w:ascii="Arial" w:hAnsi="Arial" w:cs="Arial"/>
          <w:sz w:val="22"/>
          <w:szCs w:val="22"/>
        </w:rPr>
        <w:t>zařízení</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bookmarkEnd w:id="0"/>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lang w:val="cs-CZ"/>
            </w:rPr>
          </w:pPr>
          <w:r>
            <w:rPr>
              <w:b/>
              <w:bCs/>
              <w:sz w:val="24"/>
              <w:szCs w:val="24"/>
              <w:lang w:val="cs-CZ"/>
            </w:rPr>
            <w:t>Článek I</w:t>
          </w:r>
          <w:r>
            <w:rPr>
              <w:b/>
              <w:bCs/>
              <w:sz w:val="24"/>
              <w:szCs w:val="24"/>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lang w:val="cs-CZ"/>
            </w:rPr>
          </w:pPr>
          <w:r>
            <w:rPr>
              <w:b/>
              <w:bCs/>
              <w:sz w:val="24"/>
              <w:szCs w:val="24"/>
              <w:lang w:val="cs-CZ"/>
            </w:rPr>
            <w:t>Článek II</w:t>
          </w:r>
          <w:r>
            <w:rPr>
              <w:b/>
              <w:bCs/>
              <w:sz w:val="24"/>
              <w:szCs w:val="24"/>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Kvalifikační kurz pro pracovníky v sociálních službách</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Kvalifikační kurz pro pracovníky v sociálních službách</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Základní + praktická škola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152 hodin</w:t>
          </w:r>
          <w:r>
            <w:rPr>
              <w:rFonts w:ascii="Arial" w:hAnsi="Arial" w:cs="Arial"/>
              <w:sz w:val="22"/>
              <w:szCs w:val="22"/>
              <w:lang w:val="cs-CZ"/>
            </w:rPr>
            <w:br/>
            <w:t>z toho:</w:t>
          </w:r>
          <w:r>
            <w:rPr>
              <w:rFonts w:ascii="Arial" w:hAnsi="Arial" w:cs="Arial"/>
              <w:sz w:val="22"/>
              <w:szCs w:val="22"/>
              <w:lang w:val="cs-CZ"/>
            </w:rPr>
            <w:br/>
            <w:t>- teoretická příprava: 110 hodin</w:t>
          </w:r>
          <w:r>
            <w:rPr>
              <w:rFonts w:ascii="Arial" w:hAnsi="Arial" w:cs="Arial"/>
              <w:sz w:val="22"/>
              <w:szCs w:val="22"/>
              <w:lang w:val="cs-CZ"/>
            </w:rPr>
            <w:br/>
            <w:t>- praktická příprava: 40 hodin</w:t>
          </w:r>
          <w:r>
            <w:rPr>
              <w:rFonts w:ascii="Arial" w:hAnsi="Arial" w:cs="Arial"/>
              <w:sz w:val="22"/>
              <w:szCs w:val="22"/>
              <w:lang w:val="cs-CZ"/>
            </w:rPr>
            <w:br/>
            <w:t>- ověření získaných znalostí a dovedností: 2 hodin</w:t>
          </w:r>
          <w:r>
            <w:rPr>
              <w:rFonts w:ascii="Arial" w:hAnsi="Arial" w:cs="Arial"/>
              <w:sz w:val="22"/>
              <w:szCs w:val="22"/>
              <w:lang w:val="cs-CZ"/>
            </w:rPr>
            <w:br/>
            <w:t>Forma konání přípravy: 25 Dny</w:t>
          </w:r>
          <w:r>
            <w:rPr>
              <w:rFonts w:ascii="Arial" w:hAnsi="Arial" w:cs="Arial"/>
              <w:sz w:val="22"/>
              <w:szCs w:val="22"/>
              <w:lang w:val="cs-CZ"/>
            </w:rPr>
            <w:br/>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Butovická 661, 742 13  Studénka, Butovice,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zahájení 14.12.2020 v 8:30 hod</w:t>
          </w:r>
          <w:r>
            <w:rPr>
              <w:rFonts w:ascii="Arial" w:hAnsi="Arial" w:cs="Arial"/>
              <w:sz w:val="22"/>
              <w:szCs w:val="22"/>
              <w:lang w:val="cs-CZ"/>
            </w:rPr>
            <w:br/>
            <w:t>ukončení 19.01.2021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 xml:space="preserve">Osvědčení celostátní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12</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4 500 Kč (slovy čtyřitisícepětset korun českých)  </w:t>
          </w:r>
          <w:r>
            <w:rPr>
              <w:rFonts w:ascii="Arial" w:hAnsi="Arial" w:cs="Arial"/>
              <w:sz w:val="22"/>
              <w:szCs w:val="22"/>
              <w:lang w:val="cs-CZ"/>
            </w:rPr>
            <w:br/>
            <w:t xml:space="preserve">Celkové náklady rekvalifikace:  </w:t>
          </w:r>
          <w:r>
            <w:rPr>
              <w:rFonts w:ascii="Arial" w:hAnsi="Arial" w:cs="Arial"/>
              <w:sz w:val="22"/>
              <w:szCs w:val="22"/>
              <w:lang w:val="cs-CZ"/>
            </w:rPr>
            <w:br/>
            <w:t>do výše 54 000 Kč (slovy padesátčtyřitisíc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lang w:val="cs-CZ"/>
            </w:rPr>
          </w:pPr>
          <w:r>
            <w:rPr>
              <w:b/>
              <w:bCs/>
              <w:sz w:val="24"/>
              <w:szCs w:val="24"/>
              <w:lang w:val="cs-CZ"/>
            </w:rPr>
            <w:t>Článek III</w:t>
          </w:r>
          <w:r>
            <w:rPr>
              <w:b/>
              <w:bCs/>
              <w:sz w:val="24"/>
              <w:szCs w:val="24"/>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r>
            <w:rPr>
              <w:rFonts w:ascii="Arial" w:hAnsi="Arial" w:cs="Arial"/>
              <w:sz w:val="22"/>
              <w:szCs w:val="22"/>
              <w:lang w:val="cs-CZ"/>
            </w:rPr>
            <w:b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Fakturaci provést Do 14 dnů po ukončení rekvalifikace</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a zákonem č. 110/2019 Sb., o zpracování osobních údajů.</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lang w:val="cs-CZ"/>
            </w:rPr>
          </w:pPr>
          <w:r>
            <w:rPr>
              <w:b/>
              <w:bCs/>
              <w:sz w:val="24"/>
              <w:szCs w:val="24"/>
              <w:lang w:val="cs-CZ"/>
            </w:rPr>
            <w:t>Článek IV</w:t>
          </w:r>
          <w:r>
            <w:rPr>
              <w:b/>
              <w:bCs/>
              <w:sz w:val="24"/>
              <w:szCs w:val="24"/>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lang w:val="cs-CZ"/>
            </w:rPr>
          </w:pPr>
          <w:r>
            <w:rPr>
              <w:b/>
              <w:bCs/>
              <w:sz w:val="24"/>
              <w:szCs w:val="24"/>
              <w:lang w:val="cs-CZ"/>
            </w:rPr>
            <w:t>Článek V</w:t>
          </w:r>
          <w:r>
            <w:rPr>
              <w:b/>
              <w:bCs/>
              <w:sz w:val="24"/>
              <w:szCs w:val="24"/>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keepNext/>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2" w:name="_Hlk33434796"/>
            <w:r>
              <w:rPr>
                <w:rFonts w:ascii="Arial" w:hAnsi="Arial" w:cs="Arial"/>
                <w:noProof/>
              </w:rPr>
              <w:t xml:space="preserve">V </w:t>
            </w:r>
            <w:sdt>
              <w:sdtPr>
                <w:rPr>
                  <w:rFonts w:ascii="Arial" w:hAnsi="Arial" w:cs="Arial"/>
                  <w:noProof/>
                </w:rPr>
                <w:tag w:val="$CommonDokumentFcd_getMesto"/>
                <w:id w:val="-76442219"/>
                <w:lock w:val="sdtContentLocked"/>
                <w:placeholder>
                  <w:docPart w:val="DefaultPlaceholder_-1854013440"/>
                </w:placeholder>
              </w:sdtPr>
              <w:sdtContent>
                <w:r>
                  <w:rPr>
                    <w:rFonts w:ascii="Arial" w:hAnsi="Arial" w:cs="Arial"/>
                    <w:noProof/>
                  </w:rPr>
                  <w:t>XXXXX</w:t>
                </w:r>
              </w:sdtContent>
            </w:sdt>
            <w:r>
              <w:rPr>
                <w:rFonts w:ascii="Arial" w:hAnsi="Arial" w:cs="Arial"/>
                <w:noProof/>
              </w:rPr>
              <w:t xml:space="preserve">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jc w:val="center"/>
              <w:rPr>
                <w:rFonts w:ascii="Arial" w:hAnsi="Arial" w:cs="Arial"/>
                <w:noProof/>
              </w:rPr>
            </w:pPr>
          </w:p>
          <w:p>
            <w:pPr>
              <w:keepNext/>
              <w:keepLines/>
              <w:jc w:val="center"/>
              <w:rPr>
                <w:rFonts w:ascii="Arial" w:hAnsi="Arial" w:cs="Arial"/>
                <w:noProof/>
              </w:rPr>
            </w:pPr>
          </w:p>
          <w:p>
            <w:pPr>
              <w:keepNext/>
              <w:keepLines/>
              <w:jc w:val="center"/>
              <w:rPr>
                <w:rFonts w:ascii="Arial" w:hAnsi="Arial" w:cs="Arial"/>
                <w:noProof/>
              </w:rPr>
            </w:pPr>
          </w:p>
          <w:p>
            <w:pPr>
              <w:keepNext/>
              <w:keepLines/>
              <w:jc w:val="center"/>
              <w:rPr>
                <w:rFonts w:ascii="Arial" w:hAnsi="Arial" w:cs="Arial"/>
                <w:noProof/>
              </w:rPr>
            </w:pPr>
          </w:p>
          <w:p>
            <w:pPr>
              <w:keepNext/>
              <w:keepLines/>
              <w:rPr>
                <w:rFonts w:ascii="Arial" w:hAnsi="Arial" w:cs="Arial"/>
              </w:rPr>
            </w:pPr>
            <w:r>
              <w:rPr>
                <w:rFonts w:ascii="Arial" w:hAnsi="Arial" w:cs="Arial"/>
                <w:noProof/>
              </w:rPr>
              <w:t xml:space="preserve">V </w:t>
            </w:r>
            <w:sdt>
              <w:sdtPr>
                <w:rPr>
                  <w:rFonts w:ascii="Arial" w:hAnsi="Arial" w:cs="Arial"/>
                </w:rPr>
                <w:tag w:val="$CommonDokumentFcd_getMesto"/>
                <w:id w:val="-1190296078"/>
                <w:lock w:val="sdtContentLocked"/>
                <w:placeholder>
                  <w:docPart w:val="46B9F28D9E6145809361D6611B154CB6"/>
                </w:placeholder>
              </w:sdtPr>
              <w:sdtContent>
                <w:r>
                  <w:rPr>
                    <w:rFonts w:ascii="Arial" w:hAnsi="Arial" w:cs="Arial"/>
                  </w:rPr>
                  <w:t>XXXXX</w:t>
                </w:r>
              </w:sdtContent>
            </w:sdt>
            <w:r>
              <w:rPr>
                <w:rFonts w:ascii="Arial" w:hAnsi="Arial" w:cs="Arial"/>
                <w:noProof/>
              </w:rPr>
              <w:t xml:space="preserve">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CommonPoskytovatelFcd_getZastupovatel"/>
              <w:id w:val="-1896431476"/>
              <w:placeholder>
                <w:docPart w:val="6AF7517B20BE43A38E3B4E07886C57C6"/>
              </w:placeholder>
            </w:sdtPr>
            <w:sdtContent>
              <w:p>
                <w:pPr>
                  <w:keepNext/>
                  <w:keepLines/>
                  <w:jc w:val="center"/>
                  <w:rPr>
                    <w:rFonts w:ascii="Arial" w:hAnsi="Arial" w:cs="Arial"/>
                  </w:rPr>
                </w:pPr>
                <w:r>
                  <w:rPr>
                    <w:rFonts w:ascii="Arial" w:hAnsi="Arial" w:cs="Arial"/>
                  </w:rPr>
                  <w:t> </w:t>
                </w:r>
              </w:p>
            </w:sdtContent>
          </w:sdt>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529048697F148EEA2F1472831705F79"/>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333A16C669F4DC59CF149B309095EBD"/>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2074C351E3524BA4BE359C49ED80A78B"/>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3"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F66662552C4A4298AE5C132D63C24399"/>
          </w:placeholder>
        </w:sdtPr>
        <w:sdtContent>
          <w:r>
            <w:rPr>
              <w:rFonts w:ascii="Arial" w:hAnsi="Arial" w:cs="Arial"/>
              <w:noProof/>
              <w:sz w:val="22"/>
              <w:szCs w:val="22"/>
            </w:rPr>
            <w:t>friedrichova iszamuat_eva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placeholder>
            <w:docPart w:val="960698BE82AA40759C86C15A25A14494"/>
          </w:placeholder>
        </w:sdtPr>
        <w:sdtContent>
          <w:r>
            <w:rPr>
              <w:rFonts w:ascii="Arial" w:hAnsi="Arial" w:cs="Arial"/>
              <w:noProof/>
              <w:sz w:val="22"/>
              <w:szCs w:val="22"/>
            </w:rPr>
            <w:t> </w:t>
          </w:r>
        </w:sdtContent>
      </w:sdt>
      <w:r>
        <w:rPr>
          <w:rFonts w:ascii="Arial" w:hAnsi="Arial" w:cs="Arial"/>
          <w:sz w:val="22"/>
          <w:szCs w:val="22"/>
        </w:rPr>
        <w:t xml:space="preserve"> </w:t>
      </w:r>
      <w:bookmarkEnd w:id="2"/>
      <w:bookmarkEnd w:id="3"/>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tabs>
        <w:tab w:val="left" w:pos="8931"/>
      </w:tabs>
      <w:ind w:right="-149"/>
      <w:rPr>
        <w:rFonts w:ascii="Arial" w:hAnsi="Arial" w:cs="Arial"/>
        <w:i/>
        <w:iCs/>
      </w:rPr>
    </w:pP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sdt>
      <w:sdtPr>
        <w:rPr>
          <w:rFonts w:ascii="Arial" w:hAnsi="Arial" w:cs="Arial"/>
          <w:i/>
          <w:iCs/>
        </w:rPr>
        <w:tag w:val="$CommonEvidenceFcd_getCisloEvidence"/>
        <w:id w:val="-1611277070"/>
        <w:lock w:val="sdtContentLocked"/>
        <w:placeholder>
          <w:docPart w:val="CC520F42177945D2BEB4B4CF247B3FE0"/>
        </w:placeholder>
      </w:sdtPr>
      <w:sdtContent>
        <w:r>
          <w:rPr>
            <w:rFonts w:ascii="Arial" w:hAnsi="Arial" w:cs="Arial"/>
            <w:i/>
            <w:iCs/>
          </w:rPr>
          <w:t>PPM-B-74/2020</w:t>
        </w:r>
      </w:sdtContent>
    </w:sdt>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905674603"/>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tabs>
        <w:tab w:val="left" w:pos="8931"/>
      </w:tabs>
      <w:ind w:right="-149"/>
      <w:rPr>
        <w:rFonts w:ascii="Arial" w:hAnsi="Arial" w:cs="Arial"/>
        <w:i/>
        <w:iCs/>
      </w:rPr>
    </w:pPr>
    <w:r>
      <w:rPr>
        <w:rFonts w:ascii="Arial" w:hAnsi="Arial" w:cs="Arial"/>
        <w:i/>
        <w:iCs/>
      </w:rPr>
      <w:t xml:space="preserve">Dohoda o provedení rekvalifikace č. </w:t>
    </w:r>
    <w:bookmarkStart w:id="12" w:name="_Hlk34034634"/>
    <w:sdt>
      <w:sdtPr>
        <w:rPr>
          <w:rFonts w:ascii="Arial" w:hAnsi="Arial" w:cs="Arial"/>
          <w:i/>
          <w:iCs/>
        </w:rPr>
        <w:tag w:val="$CommonEvidenceFcd_getCisloEvidence"/>
        <w:id w:val="-580297240"/>
        <w:lock w:val="sdtContentLocked"/>
        <w:placeholder>
          <w:docPart w:val="2AA6FFF5000647928082602E9BE37258"/>
        </w:placeholder>
      </w:sdtPr>
      <w:sdtContent>
        <w:r>
          <w:rPr>
            <w:rFonts w:ascii="Arial" w:hAnsi="Arial" w:cs="Arial"/>
            <w:i/>
            <w:iCs/>
          </w:rPr>
          <w:t>PPM-B-74/2020</w:t>
        </w:r>
      </w:sdtContent>
    </w:sdt>
    <w:bookmarkEnd w:id="12"/>
    <w:r>
      <w:rPr>
        <w:rFonts w:ascii="Arial" w:hAnsi="Arial" w:cs="Arial"/>
        <w:i/>
        <w:iCs/>
      </w:rPr>
      <w:tab/>
    </w:r>
    <w:r>
      <w:rPr>
        <w:rFonts w:ascii="Arial" w:hAnsi="Arial" w:cs="Arial"/>
        <w:i/>
        <w:iCs/>
      </w:rPr>
      <w:tab/>
      <w:t xml:space="preserve"> strana </w:t>
    </w:r>
    <w:sdt>
      <w:sdtPr>
        <w:rPr>
          <w:rFonts w:ascii="Arial" w:hAnsi="Arial" w:cs="Arial"/>
          <w:i/>
          <w:iCs/>
        </w:rPr>
        <w:id w:val="1600752216"/>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sz w:val="16"/>
        <w:szCs w:val="16"/>
        <w:lang w:val="cs-CZ"/>
      </w:rPr>
    </w:pPr>
    <w:r>
      <w:rPr>
        <w:rFonts w:ascii="Arial" w:hAnsi="Arial" w:cs="Arial"/>
        <w:i/>
        <w:iCs/>
        <w:sz w:val="16"/>
        <w:szCs w:val="16"/>
        <w:lang w:val="cs-CZ"/>
      </w:rPr>
      <w:t>MPSV –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33439681"/>
  <w:bookmarkStart w:id="5" w:name="_Hlk33439682"/>
  <w:bookmarkStart w:id="6" w:name="_Hlk34033605"/>
  <w:bookmarkStart w:id="7" w:name="_Hlk34033606"/>
  <w:bookmarkStart w:id="8" w:name="_Hlk34034624"/>
  <w:bookmarkStart w:id="9" w:name="_Hlk34034625"/>
  <w:bookmarkStart w:id="10" w:name="_Hlk34035894"/>
  <w:bookmarkStart w:id="11" w:name="_Hlk3403589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contentLocked"/>
        <w:picture/>
      </w:sdtPr>
      <w:sdtContent>
        <w:r>
          <w:rPr>
            <w:noProof/>
            <w:lang w:eastAsia="cs-CZ"/>
          </w:rPr>
          <w:drawing>
            <wp:inline distT="0" distB="0" distL="0" distR="0">
              <wp:extent cx="1331976" cy="670560"/>
              <wp:effectExtent l="0" t="0" r="1905" b="0"/>
              <wp:docPr id="2" name="Obráze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1331976" cy="670560"/>
                      </a:xfrm>
                      <a:prstGeom prst="rect">
                        <a:avLst/>
                      </a:prstGeom>
                    </pic:spPr>
                  </pic:pic>
                </a:graphicData>
              </a:graphic>
            </wp:inline>
          </w:drawing>
        </w:r>
      </w:sdtContent>
    </w:sdt>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UM1E1hgat6XcwbRLl5F29DOM9C+rFlbcE2FB91ecMvd59idbbLxv+afQohFKkmQV9FtR6I+aUQ/fNmRRiooFRw==" w:salt="ZhCjW2bxI8SY9G/vkRa4b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653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22"/>
              <w:szCs w:val="22"/>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22"/>
              <w:szCs w:val="22"/>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22"/>
              <w:szCs w:val="22"/>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22"/>
              <w:szCs w:val="22"/>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22"/>
              <w:szCs w:val="22"/>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22"/>
              <w:szCs w:val="22"/>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22"/>
              <w:szCs w:val="22"/>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22"/>
              <w:szCs w:val="22"/>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22"/>
              <w:szCs w:val="22"/>
            </w:rPr>
            <w:t>Click here to enter text.</w:t>
          </w:r>
        </w:p>
      </w:docPartBody>
    </w:docPart>
    <w:docPart>
      <w:docPartPr>
        <w:name w:val="1E8F441CACE1439E9DEE2D3FE0BB1538"/>
        <w:category>
          <w:name w:val="Obecné"/>
          <w:gallery w:val="placeholder"/>
        </w:category>
        <w:types>
          <w:type w:val="bbPlcHdr"/>
        </w:types>
        <w:behaviors>
          <w:behavior w:val="content"/>
        </w:behaviors>
        <w:guid w:val="{C4B435B0-036F-4D3A-852A-50DB57A76743}"/>
      </w:docPartPr>
      <w:docPartBody>
        <w:p>
          <w:pPr>
            <w:pStyle w:val="1E8F441CACE1439E9DEE2D3FE0BB15381"/>
          </w:pPr>
          <w:r>
            <w:rPr>
              <w:rFonts w:eastAsia="Arial"/>
              <w:sz w:val="24"/>
              <w:szCs w:val="24"/>
            </w:rPr>
            <w:t>Click here to enter text.</w:t>
          </w:r>
        </w:p>
      </w:docPartBody>
    </w:docPart>
    <w:docPart>
      <w:docPartPr>
        <w:name w:val="F1B9D800887F438E9305757BA8802BBF"/>
        <w:category>
          <w:name w:val="Obecné"/>
          <w:gallery w:val="placeholder"/>
        </w:category>
        <w:types>
          <w:type w:val="bbPlcHdr"/>
        </w:types>
        <w:behaviors>
          <w:behavior w:val="content"/>
        </w:behaviors>
        <w:guid w:val="{B29C0C4A-8DE9-4EE2-B86E-A09520715F95}"/>
      </w:docPartPr>
      <w:docPartBody>
        <w:p>
          <w:pPr>
            <w:pStyle w:val="F1B9D800887F438E9305757BA8802BBF1"/>
          </w:pPr>
          <w:r>
            <w:rPr>
              <w:rStyle w:val="Zstupntext"/>
              <w:rFonts w:ascii="Arial" w:eastAsiaTheme="minorEastAsia" w:hAnsi="Arial" w:cs="Arial"/>
              <w:sz w:val="22"/>
              <w:szCs w:val="22"/>
            </w:rPr>
            <w:t>Click or tap here to enter text.</w:t>
          </w:r>
        </w:p>
      </w:docPartBody>
    </w:docPart>
    <w:docPart>
      <w:docPartPr>
        <w:name w:val="4A681BDF8FA044C1942752346EC606DD"/>
        <w:category>
          <w:name w:val="Obecné"/>
          <w:gallery w:val="placeholder"/>
        </w:category>
        <w:types>
          <w:type w:val="bbPlcHdr"/>
        </w:types>
        <w:behaviors>
          <w:behavior w:val="content"/>
        </w:behaviors>
        <w:guid w:val="{EEB0C4C2-239F-493E-B5AA-13D7EA26111E}"/>
      </w:docPartPr>
      <w:docPartBody>
        <w:p>
          <w:pPr>
            <w:pStyle w:val="4A681BDF8FA044C1942752346EC606DD1"/>
          </w:pPr>
          <w:r>
            <w:rPr>
              <w:rFonts w:ascii="Arial" w:eastAsia="Arial" w:hAnsi="Arial" w:cs="Arial"/>
              <w:sz w:val="22"/>
              <w:szCs w:val="22"/>
              <w:lang w:val="cs-CZ"/>
            </w:rPr>
            <w:t>Click or tap here to enter text.</w:t>
          </w:r>
        </w:p>
      </w:docPartBody>
    </w:docPart>
    <w:docPart>
      <w:docPartPr>
        <w:name w:val="6AF7517B20BE43A38E3B4E07886C57C6"/>
        <w:category>
          <w:name w:val="Obecné"/>
          <w:gallery w:val="placeholder"/>
        </w:category>
        <w:types>
          <w:type w:val="bbPlcHdr"/>
        </w:types>
        <w:behaviors>
          <w:behavior w:val="content"/>
        </w:behaviors>
        <w:guid w:val="{F80B3AEF-390E-4333-9C51-698FE6300DAA}"/>
      </w:docPartPr>
      <w:docPartBody>
        <w:p>
          <w:pPr>
            <w:pStyle w:val="6AF7517B20BE43A38E3B4E07886C57C6"/>
          </w:pPr>
          <w:r>
            <w:rPr>
              <w:rStyle w:val="Zstupntext"/>
              <w:rFonts w:ascii="Arial" w:hAnsi="Arial" w:cs="Arial"/>
            </w:rPr>
            <w:t>Click or tap here to enter text.</w:t>
          </w:r>
        </w:p>
      </w:docPartBody>
    </w:docPart>
    <w:docPart>
      <w:docPartPr>
        <w:name w:val="F66662552C4A4298AE5C132D63C24399"/>
        <w:category>
          <w:name w:val="Obecné"/>
          <w:gallery w:val="placeholder"/>
        </w:category>
        <w:types>
          <w:type w:val="bbPlcHdr"/>
        </w:types>
        <w:behaviors>
          <w:behavior w:val="content"/>
        </w:behaviors>
        <w:guid w:val="{BB46FAAB-F917-4FC3-B9B0-4DD75E6E3422}"/>
      </w:docPartPr>
      <w:docPartBody>
        <w:p>
          <w:pPr>
            <w:pStyle w:val="F66662552C4A4298AE5C132D63C24399"/>
          </w:pPr>
          <w:r>
            <w:rPr>
              <w:rFonts w:ascii="Arial" w:hAnsi="Arial" w:cs="Arial"/>
            </w:rPr>
            <w:t>Click or tap here to enter text.</w:t>
          </w:r>
        </w:p>
      </w:docPartBody>
    </w:docPart>
    <w:docPart>
      <w:docPartPr>
        <w:name w:val="960698BE82AA40759C86C15A25A14494"/>
        <w:category>
          <w:name w:val="Obecné"/>
          <w:gallery w:val="placeholder"/>
        </w:category>
        <w:types>
          <w:type w:val="bbPlcHdr"/>
        </w:types>
        <w:behaviors>
          <w:behavior w:val="content"/>
        </w:behaviors>
        <w:guid w:val="{DF3D8B7A-4716-43A7-B956-EBB03BCF6F5A}"/>
      </w:docPartPr>
      <w:docPartBody>
        <w:p>
          <w:pPr>
            <w:pStyle w:val="960698BE82AA40759C86C15A25A14494"/>
          </w:pPr>
          <w:r>
            <w:rPr>
              <w:rFonts w:ascii="Arial" w:hAnsi="Arial" w:cs="Arial"/>
            </w:rPr>
            <w:t>Click or tap here to enter text.</w:t>
          </w:r>
        </w:p>
      </w:docPartBody>
    </w:docPart>
    <w:docPart>
      <w:docPartPr>
        <w:name w:val="2AA6FFF5000647928082602E9BE37258"/>
        <w:category>
          <w:name w:val="Obecné"/>
          <w:gallery w:val="placeholder"/>
        </w:category>
        <w:types>
          <w:type w:val="bbPlcHdr"/>
        </w:types>
        <w:behaviors>
          <w:behavior w:val="content"/>
        </w:behaviors>
        <w:guid w:val="{60BF1E1B-16D3-4A4B-B872-D4C28EEA032A}"/>
      </w:docPartPr>
      <w:docPartBody>
        <w:p>
          <w:pPr>
            <w:pStyle w:val="2AA6FFF5000647928082602E9BE37258"/>
          </w:pPr>
          <w:r>
            <w:rPr>
              <w:rStyle w:val="Zstupntext"/>
            </w:rPr>
            <w:t>Click or tap here to enter text.</w:t>
          </w:r>
        </w:p>
      </w:docPartBody>
    </w:docPart>
    <w:docPart>
      <w:docPartPr>
        <w:name w:val="CC520F42177945D2BEB4B4CF247B3FE0"/>
        <w:category>
          <w:name w:val="Obecné"/>
          <w:gallery w:val="placeholder"/>
        </w:category>
        <w:types>
          <w:type w:val="bbPlcHdr"/>
        </w:types>
        <w:behaviors>
          <w:behavior w:val="content"/>
        </w:behaviors>
        <w:guid w:val="{DFFB0C64-5F1E-4634-9674-7353CB54A6A3}"/>
      </w:docPartPr>
      <w:docPartBody>
        <w:p>
          <w:pPr>
            <w:pStyle w:val="CC520F42177945D2BEB4B4CF247B3FE0"/>
          </w:pPr>
          <w:r>
            <w:rPr>
              <w:rStyle w:val="Zstupntext"/>
            </w:rPr>
            <w:t>Click or tap here to enter text.</w:t>
          </w:r>
        </w:p>
      </w:docPartBody>
    </w:docPart>
    <w:docPart>
      <w:docPartPr>
        <w:name w:val="4529048697F148EEA2F1472831705F79"/>
        <w:category>
          <w:name w:val="General"/>
          <w:gallery w:val="placeholder"/>
        </w:category>
        <w:types>
          <w:type w:val="bbPlcHdr"/>
        </w:types>
        <w:behaviors>
          <w:behavior w:val="content"/>
        </w:behaviors>
        <w:guid w:val="{DC4A3A07-1E7D-45CC-8702-B975919F9107}"/>
      </w:docPartPr>
      <w:docPartBody>
        <w:p>
          <w:pPr>
            <w:pStyle w:val="4529048697F148EEA2F1472831705F79"/>
          </w:pPr>
          <w:r>
            <w:rPr>
              <w:rStyle w:val="Zstupntext"/>
            </w:rPr>
            <w:t>Click or tap here to enter text.</w:t>
          </w:r>
        </w:p>
      </w:docPartBody>
    </w:docPart>
    <w:docPart>
      <w:docPartPr>
        <w:name w:val="9333A16C669F4DC59CF149B309095EBD"/>
        <w:category>
          <w:name w:val="General"/>
          <w:gallery w:val="placeholder"/>
        </w:category>
        <w:types>
          <w:type w:val="bbPlcHdr"/>
        </w:types>
        <w:behaviors>
          <w:behavior w:val="content"/>
        </w:behaviors>
        <w:guid w:val="{626E4764-E897-4234-AB19-99E42765F878}"/>
      </w:docPartPr>
      <w:docPartBody>
        <w:p>
          <w:pPr>
            <w:pStyle w:val="9333A16C669F4DC59CF149B309095EBD"/>
          </w:pPr>
          <w:r>
            <w:rPr>
              <w:rStyle w:val="Zstupntext"/>
            </w:rPr>
            <w:t>Click or tap here to enter text.</w:t>
          </w:r>
        </w:p>
      </w:docPartBody>
    </w:docPart>
    <w:docPart>
      <w:docPartPr>
        <w:name w:val="2074C351E3524BA4BE359C49ED80A78B"/>
        <w:category>
          <w:name w:val="General"/>
          <w:gallery w:val="placeholder"/>
        </w:category>
        <w:types>
          <w:type w:val="bbPlcHdr"/>
        </w:types>
        <w:behaviors>
          <w:behavior w:val="content"/>
        </w:behaviors>
        <w:guid w:val="{DB5D9473-DFBF-47DA-9114-954B672AFBFC}"/>
      </w:docPartPr>
      <w:docPartBody>
        <w:p>
          <w:pPr>
            <w:pStyle w:val="2074C351E3524BA4BE359C49ED80A78B"/>
          </w:pPr>
          <w:r>
            <w:rPr>
              <w:rStyle w:val="Zstupntext"/>
            </w:rPr>
            <w:t>Click or tap here to enter text.</w:t>
          </w:r>
        </w:p>
      </w:docPartBody>
    </w:docPart>
    <w:docPart>
      <w:docPartPr>
        <w:name w:val="DefaultPlaceholder_-1854013440"/>
        <w:category>
          <w:name w:val="Obecné"/>
          <w:gallery w:val="placeholder"/>
        </w:category>
        <w:types>
          <w:type w:val="bbPlcHdr"/>
        </w:types>
        <w:behaviors>
          <w:behavior w:val="content"/>
        </w:behaviors>
        <w:guid w:val="{EAD634F4-13B7-4211-AF0B-D159EE277A62}"/>
      </w:docPartPr>
      <w:docPartBody>
        <w:p>
          <w:r>
            <w:rPr>
              <w:rStyle w:val="Zstupntext"/>
            </w:rPr>
            <w:t>Klikněte nebo klepněte sem a zadejte text.</w:t>
          </w:r>
        </w:p>
      </w:docPartBody>
    </w:docPart>
    <w:docPart>
      <w:docPartPr>
        <w:name w:val="46B9F28D9E6145809361D6611B154CB6"/>
        <w:category>
          <w:name w:val="Obecné"/>
          <w:gallery w:val="placeholder"/>
        </w:category>
        <w:types>
          <w:type w:val="bbPlcHdr"/>
        </w:types>
        <w:behaviors>
          <w:behavior w:val="content"/>
        </w:behaviors>
        <w:guid w:val="{8AD34CE5-2454-4F09-8406-91C2FDE0F356}"/>
      </w:docPartPr>
      <w:docPartBody>
        <w:p>
          <w:pPr>
            <w:pStyle w:val="46B9F28D9E6145809361D6611B154CB6"/>
          </w:pPr>
          <w:r>
            <w:rPr>
              <w:rStyle w:val="Zstupn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1E8F441CACE1439E9DEE2D3FE0BB1538">
    <w:name w:val="1E8F441CACE1439E9DEE2D3FE0BB1538"/>
  </w:style>
  <w:style w:type="paragraph" w:customStyle="1" w:styleId="F1B9D800887F438E9305757BA8802BBF">
    <w:name w:val="F1B9D800887F438E9305757BA8802BBF"/>
  </w:style>
  <w:style w:type="paragraph" w:customStyle="1" w:styleId="4A681BDF8FA044C1942752346EC606DD">
    <w:name w:val="4A681BDF8FA044C1942752346EC606DD"/>
  </w:style>
  <w:style w:type="paragraph" w:customStyle="1" w:styleId="1E8F441CACE1439E9DEE2D3FE0BB15381">
    <w:name w:val="1E8F441CACE1439E9DEE2D3FE0BB15381"/>
    <w:pPr>
      <w:spacing w:before="240" w:after="240" w:line="240" w:lineRule="auto"/>
      <w:jc w:val="center"/>
    </w:pPr>
    <w:rPr>
      <w:rFonts w:ascii="Arial" w:eastAsia="Times New Roman" w:hAnsi="Arial" w:cs="Arial"/>
      <w:b/>
      <w:sz w:val="28"/>
      <w:szCs w:val="28"/>
    </w:rPr>
  </w:style>
  <w:style w:type="paragraph" w:customStyle="1" w:styleId="F1B9D800887F438E9305757BA8802BBF1">
    <w:name w:val="F1B9D800887F438E9305757BA8802BBF1"/>
    <w:pPr>
      <w:spacing w:after="0" w:line="240" w:lineRule="auto"/>
    </w:pPr>
    <w:rPr>
      <w:rFonts w:ascii="Times New Roman" w:eastAsia="Times New Roman" w:hAnsi="Times New Roman" w:cs="Times New Roman"/>
      <w:sz w:val="20"/>
      <w:szCs w:val="20"/>
      <w:lang w:val="en-US" w:eastAsia="en-US"/>
    </w:rPr>
  </w:style>
  <w:style w:type="paragraph" w:customStyle="1" w:styleId="4A681BDF8FA044C1942752346EC606DD1">
    <w:name w:val="4A681BDF8FA044C1942752346EC606D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9B26A83405A145759A8646EA34170C9010">
    <w:name w:val="9B26A83405A145759A8646EA34170C901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1">
    <w:name w:val="E26A2454D5ED43CBB0E24E4B14D4591611"/>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0">
    <w:name w:val="60EB14C25F1245D0A6E2CC53E5EB4EC710"/>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0">
    <w:name w:val="B956B07F02934232B3A6DA69E915BD3410"/>
    <w:pPr>
      <w:spacing w:after="0" w:line="240" w:lineRule="auto"/>
    </w:pPr>
    <w:rPr>
      <w:rFonts w:ascii="Times New Roman" w:eastAsia="Times New Roman" w:hAnsi="Times New Roman" w:cs="Times New Roman"/>
      <w:sz w:val="20"/>
      <w:szCs w:val="20"/>
      <w:lang w:val="en-US" w:eastAsia="en-US"/>
    </w:rPr>
  </w:style>
  <w:style w:type="paragraph" w:customStyle="1" w:styleId="6AF7517B20BE43A38E3B4E07886C57C6">
    <w:name w:val="6AF7517B20BE43A38E3B4E07886C57C6"/>
  </w:style>
  <w:style w:type="paragraph" w:customStyle="1" w:styleId="F66662552C4A4298AE5C132D63C24399">
    <w:name w:val="F66662552C4A4298AE5C132D63C24399"/>
  </w:style>
  <w:style w:type="paragraph" w:customStyle="1" w:styleId="960698BE82AA40759C86C15A25A14494">
    <w:name w:val="960698BE82AA40759C86C15A25A14494"/>
  </w:style>
  <w:style w:type="paragraph" w:customStyle="1" w:styleId="2AA6FFF5000647928082602E9BE37258">
    <w:name w:val="2AA6FFF5000647928082602E9BE37258"/>
  </w:style>
  <w:style w:type="paragraph" w:customStyle="1" w:styleId="CC520F42177945D2BEB4B4CF247B3FE0">
    <w:name w:val="CC520F42177945D2BEB4B4CF247B3FE0"/>
  </w:style>
  <w:style w:type="paragraph" w:customStyle="1" w:styleId="4529048697F148EEA2F1472831705F79">
    <w:name w:val="4529048697F148EEA2F1472831705F79"/>
    <w:rPr>
      <w:lang w:val="en-US" w:eastAsia="en-US"/>
    </w:rPr>
  </w:style>
  <w:style w:type="paragraph" w:customStyle="1" w:styleId="9333A16C669F4DC59CF149B309095EBD">
    <w:name w:val="9333A16C669F4DC59CF149B309095EBD"/>
    <w:rPr>
      <w:lang w:val="en-US" w:eastAsia="en-US"/>
    </w:rPr>
  </w:style>
  <w:style w:type="paragraph" w:customStyle="1" w:styleId="2074C351E3524BA4BE359C49ED80A78B">
    <w:name w:val="2074C351E3524BA4BE359C49ED80A78B"/>
    <w:rPr>
      <w:lang w:val="en-US" w:eastAsia="en-US"/>
    </w:rPr>
  </w:style>
  <w:style w:type="paragraph" w:customStyle="1" w:styleId="D61CD1C548B2458EAE12709AE9A49952">
    <w:name w:val="D61CD1C548B2458EAE12709AE9A49952"/>
    <w:rPr>
      <w:lang w:val="en-US" w:eastAsia="en-US"/>
    </w:rPr>
  </w:style>
  <w:style w:type="paragraph" w:customStyle="1" w:styleId="5F8ECFCAD7224EA4BB4D15568C4A7082">
    <w:name w:val="5F8ECFCAD7224EA4BB4D15568C4A7082"/>
    <w:rPr>
      <w:lang w:val="en-US" w:eastAsia="en-US"/>
    </w:rPr>
  </w:style>
  <w:style w:type="paragraph" w:customStyle="1" w:styleId="DB653C61E5AD4AE08A8070A13970B8C4">
    <w:name w:val="DB653C61E5AD4AE08A8070A13970B8C4"/>
    <w:rPr>
      <w:lang w:val="en-US" w:eastAsia="en-US"/>
    </w:rPr>
  </w:style>
  <w:style w:type="paragraph" w:customStyle="1" w:styleId="46B9F28D9E6145809361D6611B154CB6">
    <w:name w:val="46B9F28D9E6145809361D6611B154CB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2.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3.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4.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8458A2-FFB3-42CC-960B-AB3D8B851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1136</Words>
  <Characters>6704</Characters>
  <Application>Microsoft Office Word</Application>
  <DocSecurity>8</DocSecurity>
  <Lines>55</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Friedrichová Eva Mgr. (UPL-LBA)</cp:lastModifiedBy>
  <cp:revision>14</cp:revision>
  <cp:lastPrinted>2017-10-09T13:37:00Z</cp:lastPrinted>
  <dcterms:created xsi:type="dcterms:W3CDTF">2018-03-15T14:35:00Z</dcterms:created>
  <dcterms:modified xsi:type="dcterms:W3CDTF">2021-01-13T18:29:00Z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2020-03-03T08:38:03.8305030Z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c22fe37a-6096-4fe1-877b-1f47b9952542</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2020-03-03T08:38:03.8305030Z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c22fe37a-6096-4fe1-877b-1f47b9952542</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