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D6" w:rsidRPr="00006F8C" w:rsidRDefault="00672DD6" w:rsidP="00672DD6">
      <w:pPr>
        <w:pStyle w:val="Nadpis1"/>
        <w:spacing w:line="15" w:lineRule="atLeast"/>
        <w:rPr>
          <w:b/>
          <w:sz w:val="28"/>
          <w:szCs w:val="28"/>
        </w:rPr>
      </w:pPr>
      <w:proofErr w:type="gramStart"/>
      <w:r w:rsidRPr="00006F8C">
        <w:rPr>
          <w:b/>
          <w:sz w:val="28"/>
          <w:szCs w:val="28"/>
        </w:rPr>
        <w:t>N á j e m n í    s m l o u v a</w:t>
      </w:r>
      <w:proofErr w:type="gramEnd"/>
    </w:p>
    <w:p w:rsidR="00672DD6" w:rsidRPr="00006F8C" w:rsidRDefault="00672DD6" w:rsidP="00672DD6">
      <w:pPr>
        <w:spacing w:before="120" w:line="15" w:lineRule="atLeast"/>
        <w:jc w:val="center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 xml:space="preserve">uzavřená  </w:t>
      </w:r>
      <w:proofErr w:type="gramStart"/>
      <w:r w:rsidRPr="00006F8C">
        <w:rPr>
          <w:snapToGrid w:val="0"/>
          <w:sz w:val="24"/>
          <w:szCs w:val="24"/>
        </w:rPr>
        <w:t>mezi</w:t>
      </w:r>
      <w:proofErr w:type="gramEnd"/>
    </w:p>
    <w:p w:rsidR="00672DD6" w:rsidRPr="00006F8C" w:rsidRDefault="00672DD6" w:rsidP="00672DD6">
      <w:pPr>
        <w:spacing w:before="120" w:line="15" w:lineRule="atLeast"/>
        <w:jc w:val="center"/>
        <w:rPr>
          <w:snapToGrid w:val="0"/>
          <w:sz w:val="24"/>
          <w:szCs w:val="24"/>
        </w:rPr>
      </w:pPr>
    </w:p>
    <w:p w:rsidR="00672DD6" w:rsidRPr="00006F8C" w:rsidRDefault="00672DD6" w:rsidP="00672DD6">
      <w:pPr>
        <w:rPr>
          <w:b/>
          <w:sz w:val="24"/>
          <w:szCs w:val="24"/>
          <w:u w:val="single"/>
        </w:rPr>
      </w:pPr>
    </w:p>
    <w:p w:rsidR="00672DD6" w:rsidRPr="00006F8C" w:rsidRDefault="00672DD6" w:rsidP="00672DD6">
      <w:pPr>
        <w:rPr>
          <w:b/>
          <w:sz w:val="24"/>
          <w:szCs w:val="24"/>
          <w:u w:val="single"/>
        </w:rPr>
      </w:pPr>
      <w:r w:rsidRPr="00006F8C">
        <w:rPr>
          <w:b/>
          <w:sz w:val="24"/>
          <w:szCs w:val="24"/>
          <w:u w:val="single"/>
        </w:rPr>
        <w:t>Město Nový Bor</w:t>
      </w:r>
      <w:bookmarkStart w:id="0" w:name="_GoBack"/>
      <w:bookmarkEnd w:id="0"/>
    </w:p>
    <w:p w:rsidR="00672DD6" w:rsidRPr="00006F8C" w:rsidRDefault="00672DD6" w:rsidP="00672DD6">
      <w:pPr>
        <w:rPr>
          <w:sz w:val="24"/>
          <w:szCs w:val="24"/>
        </w:rPr>
      </w:pPr>
      <w:r w:rsidRPr="00006F8C">
        <w:rPr>
          <w:sz w:val="24"/>
          <w:szCs w:val="24"/>
        </w:rPr>
        <w:t>sídlem nám. Míru čp. 1, 473 01 Nový Bor</w:t>
      </w:r>
    </w:p>
    <w:p w:rsidR="00672DD6" w:rsidRPr="00006F8C" w:rsidRDefault="00672DD6" w:rsidP="00672DD6">
      <w:pPr>
        <w:rPr>
          <w:sz w:val="24"/>
          <w:szCs w:val="24"/>
        </w:rPr>
      </w:pPr>
      <w:r w:rsidRPr="00006F8C">
        <w:rPr>
          <w:sz w:val="24"/>
          <w:szCs w:val="24"/>
        </w:rPr>
        <w:t>zastoupené Mgr. Jaromírem Dvořákem, starostou města</w:t>
      </w:r>
    </w:p>
    <w:p w:rsidR="00672DD6" w:rsidRPr="00006F8C" w:rsidRDefault="00672DD6" w:rsidP="00672DD6">
      <w:pPr>
        <w:rPr>
          <w:sz w:val="24"/>
          <w:szCs w:val="24"/>
        </w:rPr>
      </w:pPr>
      <w:r w:rsidRPr="00006F8C">
        <w:rPr>
          <w:sz w:val="24"/>
          <w:szCs w:val="24"/>
        </w:rPr>
        <w:t>IČ: 00260771</w:t>
      </w:r>
    </w:p>
    <w:p w:rsidR="00672DD6" w:rsidRPr="00AE10FC" w:rsidRDefault="00291E87" w:rsidP="00672DD6">
      <w:pPr>
        <w:tabs>
          <w:tab w:val="left" w:pos="720"/>
        </w:tabs>
        <w:rPr>
          <w:sz w:val="24"/>
          <w:szCs w:val="24"/>
        </w:rPr>
      </w:pPr>
      <w:r w:rsidRPr="00AE10FC">
        <w:rPr>
          <w:sz w:val="24"/>
          <w:szCs w:val="24"/>
        </w:rPr>
        <w:t xml:space="preserve"> </w:t>
      </w:r>
      <w:r w:rsidR="00672DD6" w:rsidRPr="00AE10FC">
        <w:rPr>
          <w:sz w:val="24"/>
          <w:szCs w:val="24"/>
        </w:rPr>
        <w:t>(dále jen „pronajímatel“) na straně jedné</w:t>
      </w:r>
    </w:p>
    <w:p w:rsidR="00672DD6" w:rsidRPr="00006F8C" w:rsidRDefault="00672DD6" w:rsidP="00672DD6">
      <w:pPr>
        <w:rPr>
          <w:sz w:val="24"/>
          <w:szCs w:val="24"/>
        </w:rPr>
      </w:pPr>
    </w:p>
    <w:p w:rsidR="00672DD6" w:rsidRPr="00006F8C" w:rsidRDefault="00672DD6" w:rsidP="00672DD6">
      <w:pPr>
        <w:rPr>
          <w:sz w:val="24"/>
          <w:szCs w:val="24"/>
        </w:rPr>
      </w:pPr>
      <w:r w:rsidRPr="00006F8C">
        <w:rPr>
          <w:sz w:val="24"/>
          <w:szCs w:val="24"/>
        </w:rPr>
        <w:t>a</w:t>
      </w:r>
    </w:p>
    <w:p w:rsidR="00672DD6" w:rsidRPr="00006F8C" w:rsidRDefault="00672DD6" w:rsidP="00672DD6">
      <w:pPr>
        <w:rPr>
          <w:sz w:val="24"/>
          <w:szCs w:val="24"/>
        </w:rPr>
      </w:pPr>
    </w:p>
    <w:p w:rsidR="00672DD6" w:rsidRPr="00006F8C" w:rsidRDefault="00672DD6" w:rsidP="00672DD6">
      <w:pPr>
        <w:rPr>
          <w:b/>
          <w:sz w:val="24"/>
          <w:szCs w:val="24"/>
          <w:u w:val="single"/>
        </w:rPr>
      </w:pPr>
      <w:r w:rsidRPr="00006F8C">
        <w:rPr>
          <w:b/>
          <w:sz w:val="24"/>
          <w:szCs w:val="24"/>
          <w:u w:val="single"/>
        </w:rPr>
        <w:t>Tělovýchovná jednota Klub českých turistů Nový Bor</w:t>
      </w:r>
    </w:p>
    <w:p w:rsidR="00672DD6" w:rsidRPr="00006F8C" w:rsidRDefault="00672DD6" w:rsidP="00672DD6">
      <w:pPr>
        <w:tabs>
          <w:tab w:val="left" w:pos="720"/>
        </w:tabs>
        <w:rPr>
          <w:sz w:val="24"/>
          <w:szCs w:val="24"/>
        </w:rPr>
      </w:pPr>
      <w:r w:rsidRPr="00006F8C">
        <w:rPr>
          <w:sz w:val="24"/>
          <w:szCs w:val="24"/>
        </w:rPr>
        <w:t>sídlem Severní 667, 473 01 Nový Bor</w:t>
      </w:r>
    </w:p>
    <w:p w:rsidR="00672DD6" w:rsidRPr="00006F8C" w:rsidRDefault="00672DD6" w:rsidP="00672DD6">
      <w:pPr>
        <w:tabs>
          <w:tab w:val="left" w:pos="720"/>
        </w:tabs>
        <w:rPr>
          <w:sz w:val="24"/>
          <w:szCs w:val="24"/>
        </w:rPr>
      </w:pPr>
      <w:r w:rsidRPr="00006F8C">
        <w:rPr>
          <w:sz w:val="24"/>
          <w:szCs w:val="24"/>
        </w:rPr>
        <w:t xml:space="preserve">zastoupený Ing. Miroslavem </w:t>
      </w:r>
      <w:proofErr w:type="spellStart"/>
      <w:r w:rsidRPr="00006F8C">
        <w:rPr>
          <w:sz w:val="24"/>
          <w:szCs w:val="24"/>
        </w:rPr>
        <w:t>Jungwirthem</w:t>
      </w:r>
      <w:proofErr w:type="spellEnd"/>
      <w:r w:rsidRPr="00006F8C">
        <w:rPr>
          <w:sz w:val="24"/>
          <w:szCs w:val="24"/>
        </w:rPr>
        <w:t>, předsedou</w:t>
      </w:r>
    </w:p>
    <w:p w:rsidR="00672DD6" w:rsidRPr="00006F8C" w:rsidRDefault="00672DD6" w:rsidP="00672DD6">
      <w:pPr>
        <w:tabs>
          <w:tab w:val="left" w:pos="720"/>
        </w:tabs>
        <w:rPr>
          <w:sz w:val="24"/>
          <w:szCs w:val="24"/>
        </w:rPr>
      </w:pPr>
      <w:r w:rsidRPr="00006F8C">
        <w:rPr>
          <w:sz w:val="24"/>
          <w:szCs w:val="24"/>
        </w:rPr>
        <w:t>IČ: 49864378</w:t>
      </w:r>
    </w:p>
    <w:p w:rsidR="00672DD6" w:rsidRPr="00AE10FC" w:rsidRDefault="00291E87" w:rsidP="00672DD6">
      <w:pPr>
        <w:tabs>
          <w:tab w:val="left" w:pos="720"/>
        </w:tabs>
        <w:rPr>
          <w:sz w:val="24"/>
          <w:szCs w:val="24"/>
        </w:rPr>
      </w:pPr>
      <w:r w:rsidRPr="00AE10FC">
        <w:rPr>
          <w:sz w:val="24"/>
          <w:szCs w:val="24"/>
        </w:rPr>
        <w:t xml:space="preserve"> </w:t>
      </w:r>
      <w:r w:rsidR="00672DD6" w:rsidRPr="00AE10FC">
        <w:rPr>
          <w:sz w:val="24"/>
          <w:szCs w:val="24"/>
        </w:rPr>
        <w:t>(dále jen „nájemce“) na straně druhé</w:t>
      </w:r>
    </w:p>
    <w:p w:rsidR="00672DD6" w:rsidRPr="00006F8C" w:rsidRDefault="00672DD6" w:rsidP="00672DD6">
      <w:pPr>
        <w:spacing w:before="120" w:line="15" w:lineRule="atLeast"/>
        <w:jc w:val="center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>I.</w:t>
      </w:r>
    </w:p>
    <w:p w:rsidR="00672DD6" w:rsidRPr="00006F8C" w:rsidRDefault="00672DD6" w:rsidP="00672DD6">
      <w:pPr>
        <w:spacing w:before="120" w:line="15" w:lineRule="atLeast"/>
        <w:jc w:val="center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>Předmět nájmu</w:t>
      </w:r>
    </w:p>
    <w:p w:rsidR="00672DD6" w:rsidRPr="00006F8C" w:rsidRDefault="00672DD6" w:rsidP="00672DD6">
      <w:pPr>
        <w:spacing w:before="120" w:line="15" w:lineRule="atLeast"/>
        <w:jc w:val="both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 xml:space="preserve">Předmětem nájmu je vývěsní skříňka </w:t>
      </w:r>
      <w:r w:rsidRPr="00006F8C">
        <w:rPr>
          <w:b/>
          <w:snapToGrid w:val="0"/>
          <w:sz w:val="24"/>
          <w:szCs w:val="24"/>
        </w:rPr>
        <w:t xml:space="preserve">č.  </w:t>
      </w:r>
      <w:r>
        <w:rPr>
          <w:b/>
          <w:snapToGrid w:val="0"/>
          <w:sz w:val="24"/>
          <w:szCs w:val="24"/>
        </w:rPr>
        <w:t>1</w:t>
      </w:r>
      <w:r w:rsidRPr="00006F8C">
        <w:rPr>
          <w:snapToGrid w:val="0"/>
          <w:sz w:val="24"/>
          <w:szCs w:val="24"/>
        </w:rPr>
        <w:t xml:space="preserve">  na nám. Míru  v Novém Boru</w:t>
      </w:r>
      <w:r>
        <w:rPr>
          <w:snapToGrid w:val="0"/>
          <w:sz w:val="24"/>
          <w:szCs w:val="24"/>
        </w:rPr>
        <w:t xml:space="preserve">, umístěná na Tržním náměstí, </w:t>
      </w:r>
      <w:proofErr w:type="spellStart"/>
      <w:r>
        <w:rPr>
          <w:snapToGrid w:val="0"/>
          <w:sz w:val="24"/>
          <w:szCs w:val="24"/>
        </w:rPr>
        <w:t>p.p.č</w:t>
      </w:r>
      <w:proofErr w:type="spellEnd"/>
      <w:r>
        <w:rPr>
          <w:snapToGrid w:val="0"/>
          <w:sz w:val="24"/>
          <w:szCs w:val="24"/>
        </w:rPr>
        <w:t xml:space="preserve">. 234/6 </w:t>
      </w:r>
      <w:proofErr w:type="spellStart"/>
      <w:proofErr w:type="gramStart"/>
      <w:r>
        <w:rPr>
          <w:snapToGrid w:val="0"/>
          <w:sz w:val="24"/>
          <w:szCs w:val="24"/>
        </w:rPr>
        <w:t>k.ú</w:t>
      </w:r>
      <w:proofErr w:type="spellEnd"/>
      <w:r>
        <w:rPr>
          <w:snapToGrid w:val="0"/>
          <w:sz w:val="24"/>
          <w:szCs w:val="24"/>
        </w:rPr>
        <w:t>.</w:t>
      </w:r>
      <w:proofErr w:type="gramEnd"/>
      <w:r>
        <w:rPr>
          <w:snapToGrid w:val="0"/>
          <w:sz w:val="24"/>
          <w:szCs w:val="24"/>
        </w:rPr>
        <w:t xml:space="preserve"> Nový Bor.</w:t>
      </w:r>
    </w:p>
    <w:p w:rsidR="00672DD6" w:rsidRPr="00006F8C" w:rsidRDefault="00672DD6" w:rsidP="00672DD6">
      <w:pPr>
        <w:spacing w:before="120" w:line="15" w:lineRule="atLeast"/>
        <w:jc w:val="both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>Pronajímatel je vlastníkem této vývěsní skříňky.</w:t>
      </w:r>
    </w:p>
    <w:p w:rsidR="00672DD6" w:rsidRPr="00006F8C" w:rsidRDefault="00672DD6" w:rsidP="00672DD6">
      <w:pPr>
        <w:spacing w:before="120" w:line="15" w:lineRule="atLeast"/>
        <w:jc w:val="both"/>
        <w:rPr>
          <w:snapToGrid w:val="0"/>
          <w:sz w:val="24"/>
          <w:szCs w:val="24"/>
        </w:rPr>
      </w:pPr>
    </w:p>
    <w:p w:rsidR="00672DD6" w:rsidRPr="00006F8C" w:rsidRDefault="00672DD6" w:rsidP="00672DD6">
      <w:pPr>
        <w:pStyle w:val="Zkladntext"/>
        <w:spacing w:line="15" w:lineRule="atLeast"/>
        <w:rPr>
          <w:szCs w:val="24"/>
        </w:rPr>
      </w:pPr>
      <w:r w:rsidRPr="00006F8C">
        <w:rPr>
          <w:szCs w:val="24"/>
        </w:rPr>
        <w:t>II.</w:t>
      </w:r>
    </w:p>
    <w:p w:rsidR="00672DD6" w:rsidRPr="00006F8C" w:rsidRDefault="00672DD6" w:rsidP="00672DD6">
      <w:pPr>
        <w:pStyle w:val="Nadpis2"/>
        <w:spacing w:line="15" w:lineRule="atLeast"/>
        <w:jc w:val="center"/>
        <w:rPr>
          <w:b w:val="0"/>
          <w:szCs w:val="24"/>
        </w:rPr>
      </w:pPr>
      <w:r w:rsidRPr="00006F8C">
        <w:rPr>
          <w:b w:val="0"/>
          <w:szCs w:val="24"/>
        </w:rPr>
        <w:t>Účel nájmu</w:t>
      </w:r>
    </w:p>
    <w:p w:rsidR="00672DD6" w:rsidRPr="00006F8C" w:rsidRDefault="00672DD6" w:rsidP="00672DD6">
      <w:pPr>
        <w:numPr>
          <w:ilvl w:val="0"/>
          <w:numId w:val="1"/>
        </w:numPr>
        <w:tabs>
          <w:tab w:val="clear" w:pos="720"/>
        </w:tabs>
        <w:spacing w:before="120" w:line="15" w:lineRule="atLeast"/>
        <w:ind w:left="284" w:hanging="284"/>
        <w:jc w:val="both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>Pronajímatel pronajímá touto smlouvou nájemci vývěsní skříňku pouze za účelem propagace a podávání informací občanům o činnosti organizace.</w:t>
      </w:r>
    </w:p>
    <w:p w:rsidR="00672DD6" w:rsidRPr="00006F8C" w:rsidRDefault="00672DD6" w:rsidP="00672DD6">
      <w:pPr>
        <w:pStyle w:val="Zkladntext2"/>
        <w:numPr>
          <w:ilvl w:val="0"/>
          <w:numId w:val="1"/>
        </w:numPr>
        <w:tabs>
          <w:tab w:val="clear" w:pos="720"/>
        </w:tabs>
        <w:spacing w:line="15" w:lineRule="atLeast"/>
        <w:ind w:left="284" w:hanging="284"/>
        <w:rPr>
          <w:szCs w:val="24"/>
        </w:rPr>
      </w:pPr>
      <w:r w:rsidRPr="00006F8C">
        <w:rPr>
          <w:szCs w:val="24"/>
        </w:rPr>
        <w:t>Nájemce přejímá ke dni účinnosti této smlouvy vývěsku ve stavu způsobilém ke smluvnímu užívání.</w:t>
      </w:r>
    </w:p>
    <w:p w:rsidR="00672DD6" w:rsidRPr="00006F8C" w:rsidRDefault="00672DD6" w:rsidP="00672DD6">
      <w:pPr>
        <w:pStyle w:val="Zkladntext2"/>
        <w:tabs>
          <w:tab w:val="num" w:pos="426"/>
        </w:tabs>
        <w:spacing w:line="15" w:lineRule="atLeast"/>
        <w:ind w:left="360" w:hanging="720"/>
        <w:rPr>
          <w:szCs w:val="24"/>
        </w:rPr>
      </w:pPr>
    </w:p>
    <w:p w:rsidR="00672DD6" w:rsidRPr="00006F8C" w:rsidRDefault="00672DD6" w:rsidP="00672DD6">
      <w:pPr>
        <w:pStyle w:val="Zkladntext"/>
        <w:spacing w:line="15" w:lineRule="atLeast"/>
        <w:rPr>
          <w:szCs w:val="24"/>
        </w:rPr>
      </w:pPr>
      <w:r w:rsidRPr="00006F8C">
        <w:rPr>
          <w:szCs w:val="24"/>
        </w:rPr>
        <w:t>III.</w:t>
      </w:r>
    </w:p>
    <w:p w:rsidR="00672DD6" w:rsidRPr="00006F8C" w:rsidRDefault="00672DD6" w:rsidP="00672DD6">
      <w:pPr>
        <w:spacing w:before="120" w:line="15" w:lineRule="atLeast"/>
        <w:jc w:val="center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>Výše nájemného</w:t>
      </w:r>
    </w:p>
    <w:p w:rsidR="00672DD6" w:rsidRPr="00006F8C" w:rsidRDefault="00672DD6" w:rsidP="00672DD6">
      <w:pPr>
        <w:numPr>
          <w:ilvl w:val="0"/>
          <w:numId w:val="2"/>
        </w:numPr>
        <w:tabs>
          <w:tab w:val="clear" w:pos="720"/>
        </w:tabs>
        <w:spacing w:before="120" w:line="15" w:lineRule="atLeast"/>
        <w:ind w:left="284" w:hanging="284"/>
        <w:jc w:val="both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 xml:space="preserve">Roční pronájem za vývěsní skříňku činí Kč </w:t>
      </w:r>
      <w:r>
        <w:rPr>
          <w:snapToGrid w:val="0"/>
          <w:sz w:val="24"/>
          <w:szCs w:val="24"/>
        </w:rPr>
        <w:t>500</w:t>
      </w:r>
      <w:r w:rsidRPr="00006F8C">
        <w:rPr>
          <w:snapToGrid w:val="0"/>
          <w:sz w:val="24"/>
          <w:szCs w:val="24"/>
        </w:rPr>
        <w:t xml:space="preserve"> Kč</w:t>
      </w:r>
      <w:r>
        <w:rPr>
          <w:snapToGrid w:val="0"/>
          <w:sz w:val="24"/>
          <w:szCs w:val="24"/>
        </w:rPr>
        <w:t xml:space="preserve"> ročně.</w:t>
      </w:r>
    </w:p>
    <w:p w:rsidR="00672DD6" w:rsidRPr="00006F8C" w:rsidRDefault="00672DD6" w:rsidP="00672DD6">
      <w:pPr>
        <w:numPr>
          <w:ilvl w:val="0"/>
          <w:numId w:val="2"/>
        </w:numPr>
        <w:tabs>
          <w:tab w:val="clear" w:pos="720"/>
        </w:tabs>
        <w:spacing w:before="120" w:line="15" w:lineRule="atLeast"/>
        <w:ind w:left="284" w:hanging="284"/>
        <w:jc w:val="both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 xml:space="preserve">Poplatek za pronájem  je splatný vždy do </w:t>
      </w:r>
      <w:proofErr w:type="gramStart"/>
      <w:r>
        <w:rPr>
          <w:snapToGrid w:val="0"/>
          <w:sz w:val="24"/>
          <w:szCs w:val="24"/>
        </w:rPr>
        <w:t>15.07.</w:t>
      </w:r>
      <w:r w:rsidRPr="00006F8C">
        <w:rPr>
          <w:snapToGrid w:val="0"/>
          <w:sz w:val="24"/>
          <w:szCs w:val="24"/>
        </w:rPr>
        <w:t xml:space="preserve"> příslušného</w:t>
      </w:r>
      <w:proofErr w:type="gramEnd"/>
      <w:r w:rsidRPr="00006F8C">
        <w:rPr>
          <w:snapToGrid w:val="0"/>
          <w:sz w:val="24"/>
          <w:szCs w:val="24"/>
        </w:rPr>
        <w:t xml:space="preserve"> roku na účet města Nový Bor, </w:t>
      </w:r>
      <w:proofErr w:type="spellStart"/>
      <w:r w:rsidRPr="00006F8C">
        <w:rPr>
          <w:snapToGrid w:val="0"/>
          <w:sz w:val="24"/>
          <w:szCs w:val="24"/>
        </w:rPr>
        <w:t>č.ú</w:t>
      </w:r>
      <w:proofErr w:type="spellEnd"/>
      <w:r w:rsidRPr="00006F8C">
        <w:rPr>
          <w:snapToGrid w:val="0"/>
          <w:sz w:val="24"/>
          <w:szCs w:val="24"/>
        </w:rPr>
        <w:t xml:space="preserve">. </w:t>
      </w:r>
      <w:r w:rsidR="00291E87">
        <w:rPr>
          <w:snapToGrid w:val="0"/>
          <w:sz w:val="24"/>
          <w:szCs w:val="24"/>
        </w:rPr>
        <w:t>XX</w:t>
      </w:r>
      <w:r w:rsidRPr="00006F8C">
        <w:rPr>
          <w:snapToGrid w:val="0"/>
          <w:sz w:val="24"/>
          <w:szCs w:val="24"/>
        </w:rPr>
        <w:t xml:space="preserve"> nebo v pokladně města v budově B (při platbě je nutno vždy uvést za jakou organizaci je poplatek uhrazen!)</w:t>
      </w:r>
    </w:p>
    <w:p w:rsidR="00672DD6" w:rsidRPr="00006F8C" w:rsidRDefault="00672DD6" w:rsidP="00672DD6">
      <w:pPr>
        <w:spacing w:before="120" w:line="15" w:lineRule="atLeast"/>
        <w:ind w:left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Variabilní </w:t>
      </w:r>
      <w:proofErr w:type="gramStart"/>
      <w:r>
        <w:rPr>
          <w:snapToGrid w:val="0"/>
          <w:sz w:val="24"/>
          <w:szCs w:val="24"/>
        </w:rPr>
        <w:t xml:space="preserve">symbol  </w:t>
      </w:r>
      <w:r w:rsidRPr="00006F8C">
        <w:rPr>
          <w:snapToGrid w:val="0"/>
          <w:sz w:val="24"/>
          <w:szCs w:val="24"/>
        </w:rPr>
        <w:t>4232</w:t>
      </w:r>
      <w:proofErr w:type="gramEnd"/>
    </w:p>
    <w:p w:rsidR="00672DD6" w:rsidRDefault="00672DD6" w:rsidP="00672DD6">
      <w:pPr>
        <w:spacing w:before="120" w:line="15" w:lineRule="atLeast"/>
        <w:ind w:left="360"/>
        <w:jc w:val="both"/>
        <w:rPr>
          <w:snapToGrid w:val="0"/>
          <w:sz w:val="24"/>
          <w:szCs w:val="24"/>
        </w:rPr>
      </w:pPr>
    </w:p>
    <w:p w:rsidR="00672DD6" w:rsidRPr="00006F8C" w:rsidRDefault="00672DD6" w:rsidP="00672DD6">
      <w:pPr>
        <w:spacing w:before="120" w:line="15" w:lineRule="atLeast"/>
        <w:ind w:left="360"/>
        <w:jc w:val="both"/>
        <w:rPr>
          <w:snapToGrid w:val="0"/>
          <w:sz w:val="24"/>
          <w:szCs w:val="24"/>
        </w:rPr>
      </w:pPr>
    </w:p>
    <w:p w:rsidR="00672DD6" w:rsidRPr="00006F8C" w:rsidRDefault="00672DD6" w:rsidP="00672DD6">
      <w:pPr>
        <w:pStyle w:val="Zkladntext"/>
        <w:spacing w:line="15" w:lineRule="atLeast"/>
        <w:rPr>
          <w:szCs w:val="24"/>
        </w:rPr>
      </w:pPr>
      <w:r w:rsidRPr="00006F8C">
        <w:rPr>
          <w:szCs w:val="24"/>
        </w:rPr>
        <w:t>IV.</w:t>
      </w:r>
    </w:p>
    <w:p w:rsidR="00672DD6" w:rsidRPr="00006F8C" w:rsidRDefault="00672DD6" w:rsidP="00672DD6">
      <w:pPr>
        <w:spacing w:before="120" w:line="15" w:lineRule="atLeast"/>
        <w:jc w:val="center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>Práva a povinnosti pronajímatele</w:t>
      </w:r>
    </w:p>
    <w:p w:rsidR="00672DD6" w:rsidRPr="00006F8C" w:rsidRDefault="00672DD6" w:rsidP="00672DD6">
      <w:pPr>
        <w:pStyle w:val="Zkladntext2"/>
        <w:numPr>
          <w:ilvl w:val="0"/>
          <w:numId w:val="5"/>
        </w:numPr>
        <w:spacing w:line="15" w:lineRule="atLeast"/>
        <w:jc w:val="left"/>
        <w:rPr>
          <w:szCs w:val="24"/>
        </w:rPr>
      </w:pPr>
      <w:r w:rsidRPr="00006F8C">
        <w:rPr>
          <w:szCs w:val="24"/>
        </w:rPr>
        <w:lastRenderedPageBreak/>
        <w:t>Pronajímatel neposkytuje nájemci žádné další služby.</w:t>
      </w:r>
    </w:p>
    <w:p w:rsidR="00672DD6" w:rsidRPr="00006F8C" w:rsidRDefault="00672DD6" w:rsidP="00672DD6">
      <w:pPr>
        <w:pStyle w:val="Zkladntext"/>
        <w:spacing w:line="15" w:lineRule="atLeast"/>
        <w:jc w:val="left"/>
        <w:rPr>
          <w:szCs w:val="24"/>
        </w:rPr>
      </w:pPr>
    </w:p>
    <w:p w:rsidR="00672DD6" w:rsidRPr="00006F8C" w:rsidRDefault="00672DD6" w:rsidP="00672DD6">
      <w:pPr>
        <w:pStyle w:val="Zkladntext"/>
        <w:spacing w:line="15" w:lineRule="atLeast"/>
        <w:rPr>
          <w:szCs w:val="24"/>
        </w:rPr>
      </w:pPr>
      <w:r w:rsidRPr="00006F8C">
        <w:rPr>
          <w:szCs w:val="24"/>
        </w:rPr>
        <w:t>V.</w:t>
      </w:r>
    </w:p>
    <w:p w:rsidR="00672DD6" w:rsidRPr="00006F8C" w:rsidRDefault="00672DD6" w:rsidP="00672DD6">
      <w:pPr>
        <w:spacing w:before="120" w:line="15" w:lineRule="atLeast"/>
        <w:jc w:val="center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>Práva a povinnosti nájemce</w:t>
      </w:r>
    </w:p>
    <w:p w:rsidR="00672DD6" w:rsidRPr="00D361A9" w:rsidRDefault="00672DD6" w:rsidP="00672DD6">
      <w:pPr>
        <w:pStyle w:val="Zkladntextodsazen"/>
        <w:numPr>
          <w:ilvl w:val="0"/>
          <w:numId w:val="3"/>
        </w:numPr>
        <w:spacing w:line="15" w:lineRule="atLeast"/>
        <w:rPr>
          <w:szCs w:val="24"/>
        </w:rPr>
      </w:pPr>
      <w:r w:rsidRPr="00006F8C">
        <w:rPr>
          <w:szCs w:val="24"/>
        </w:rPr>
        <w:t>Nájemce se zavazuje pronajatou vývě</w:t>
      </w:r>
      <w:r>
        <w:rPr>
          <w:szCs w:val="24"/>
        </w:rPr>
        <w:t xml:space="preserve">sní skříňku užívat výhradně ke </w:t>
      </w:r>
      <w:r w:rsidRPr="00006F8C">
        <w:rPr>
          <w:szCs w:val="24"/>
        </w:rPr>
        <w:t>smluvenému účelu a udržovat ji svý</w:t>
      </w:r>
      <w:r>
        <w:rPr>
          <w:szCs w:val="24"/>
        </w:rPr>
        <w:t xml:space="preserve">m nákladem ve stavu způsobilém </w:t>
      </w:r>
      <w:r w:rsidRPr="00006F8C">
        <w:rPr>
          <w:szCs w:val="24"/>
        </w:rPr>
        <w:t>ke smluvenému užívání, tak jak j</w:t>
      </w:r>
      <w:r>
        <w:rPr>
          <w:szCs w:val="24"/>
        </w:rPr>
        <w:t>í</w:t>
      </w:r>
      <w:r w:rsidRPr="00006F8C">
        <w:rPr>
          <w:szCs w:val="24"/>
        </w:rPr>
        <w:t xml:space="preserve"> převzal. </w:t>
      </w:r>
      <w:r>
        <w:rPr>
          <w:szCs w:val="24"/>
        </w:rPr>
        <w:t xml:space="preserve"> </w:t>
      </w:r>
      <w:r w:rsidRPr="00D361A9">
        <w:rPr>
          <w:szCs w:val="24"/>
        </w:rPr>
        <w:t>Nájemce je povinen zabezpečit na své náklady nátěr skříňky tmavě hnědou</w:t>
      </w:r>
      <w:r>
        <w:rPr>
          <w:szCs w:val="24"/>
        </w:rPr>
        <w:t xml:space="preserve"> </w:t>
      </w:r>
      <w:proofErr w:type="gramStart"/>
      <w:r w:rsidRPr="00D361A9">
        <w:rPr>
          <w:szCs w:val="24"/>
        </w:rPr>
        <w:t>barvou,  a to</w:t>
      </w:r>
      <w:proofErr w:type="gramEnd"/>
      <w:r w:rsidRPr="00D361A9">
        <w:rPr>
          <w:szCs w:val="24"/>
        </w:rPr>
        <w:t xml:space="preserve"> 1x ročně. </w:t>
      </w:r>
    </w:p>
    <w:p w:rsidR="00672DD6" w:rsidRPr="00006F8C" w:rsidRDefault="00672DD6" w:rsidP="00672DD6">
      <w:pPr>
        <w:pStyle w:val="Zkladntext2"/>
        <w:numPr>
          <w:ilvl w:val="0"/>
          <w:numId w:val="3"/>
        </w:numPr>
        <w:spacing w:line="15" w:lineRule="atLeast"/>
        <w:ind w:left="284" w:hanging="284"/>
        <w:rPr>
          <w:szCs w:val="24"/>
        </w:rPr>
      </w:pPr>
      <w:r w:rsidRPr="00006F8C">
        <w:rPr>
          <w:szCs w:val="24"/>
        </w:rPr>
        <w:t xml:space="preserve">Nájemce je povinen zabezpečit pronajatou skříňku proti vloupání - uzamykáním. </w:t>
      </w:r>
    </w:p>
    <w:p w:rsidR="00672DD6" w:rsidRPr="00006F8C" w:rsidRDefault="00672DD6" w:rsidP="00672DD6">
      <w:pPr>
        <w:pStyle w:val="Zkladntext2"/>
        <w:numPr>
          <w:ilvl w:val="0"/>
          <w:numId w:val="3"/>
        </w:numPr>
        <w:spacing w:line="15" w:lineRule="atLeast"/>
        <w:ind w:left="284" w:hanging="284"/>
        <w:rPr>
          <w:szCs w:val="24"/>
        </w:rPr>
      </w:pPr>
      <w:r w:rsidRPr="00006F8C">
        <w:rPr>
          <w:szCs w:val="24"/>
        </w:rPr>
        <w:t xml:space="preserve">Po skončení užívání pronajaté vývěsní skříňky je nájemce povinen uvést tuto do původního stavu, popř. stavu odpovídajícímu obvyklému opotřebení. </w:t>
      </w:r>
    </w:p>
    <w:p w:rsidR="00672DD6" w:rsidRPr="00006F8C" w:rsidRDefault="00672DD6" w:rsidP="00672DD6">
      <w:pPr>
        <w:pStyle w:val="Zkladntext2"/>
        <w:spacing w:line="15" w:lineRule="atLeast"/>
        <w:ind w:left="360"/>
        <w:rPr>
          <w:szCs w:val="24"/>
        </w:rPr>
      </w:pPr>
    </w:p>
    <w:p w:rsidR="00672DD6" w:rsidRPr="00006F8C" w:rsidRDefault="00672DD6" w:rsidP="00672DD6">
      <w:pPr>
        <w:spacing w:before="120" w:line="15" w:lineRule="atLeast"/>
        <w:jc w:val="center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>VI.</w:t>
      </w:r>
    </w:p>
    <w:p w:rsidR="00672DD6" w:rsidRPr="00006F8C" w:rsidRDefault="00672DD6" w:rsidP="00672DD6">
      <w:pPr>
        <w:pStyle w:val="Nadpis3"/>
        <w:spacing w:line="15" w:lineRule="atLeast"/>
        <w:rPr>
          <w:b w:val="0"/>
          <w:szCs w:val="24"/>
        </w:rPr>
      </w:pPr>
      <w:r w:rsidRPr="00006F8C">
        <w:rPr>
          <w:b w:val="0"/>
          <w:szCs w:val="24"/>
        </w:rPr>
        <w:t>Odstoupení od smlouvy</w:t>
      </w:r>
    </w:p>
    <w:p w:rsidR="00672DD6" w:rsidRPr="00006F8C" w:rsidRDefault="00672DD6" w:rsidP="00672DD6">
      <w:pPr>
        <w:spacing w:line="15" w:lineRule="atLeast"/>
        <w:jc w:val="both"/>
        <w:rPr>
          <w:sz w:val="24"/>
          <w:szCs w:val="24"/>
        </w:rPr>
      </w:pPr>
    </w:p>
    <w:p w:rsidR="00672DD6" w:rsidRPr="00006F8C" w:rsidRDefault="00672DD6" w:rsidP="00672DD6">
      <w:pPr>
        <w:spacing w:line="15" w:lineRule="atLeast"/>
        <w:jc w:val="both"/>
        <w:rPr>
          <w:sz w:val="24"/>
          <w:szCs w:val="24"/>
        </w:rPr>
      </w:pPr>
      <w:r w:rsidRPr="00006F8C">
        <w:rPr>
          <w:sz w:val="24"/>
          <w:szCs w:val="24"/>
        </w:rPr>
        <w:t>Pronajímatel je oprávněn od smlouvy odstoupit</w:t>
      </w:r>
      <w:r>
        <w:rPr>
          <w:sz w:val="24"/>
          <w:szCs w:val="24"/>
        </w:rPr>
        <w:t xml:space="preserve">, </w:t>
      </w:r>
      <w:r w:rsidRPr="00006F8C">
        <w:rPr>
          <w:sz w:val="24"/>
          <w:szCs w:val="24"/>
        </w:rPr>
        <w:t>jestliže nájemce neuhradí v termínu splatnosti poplatek za užívání vývěsky</w:t>
      </w:r>
      <w:r>
        <w:rPr>
          <w:sz w:val="24"/>
          <w:szCs w:val="24"/>
        </w:rPr>
        <w:t>.</w:t>
      </w:r>
    </w:p>
    <w:p w:rsidR="00672DD6" w:rsidRPr="00006F8C" w:rsidRDefault="00672DD6" w:rsidP="00672DD6">
      <w:pPr>
        <w:spacing w:line="15" w:lineRule="atLeast"/>
        <w:jc w:val="both"/>
        <w:rPr>
          <w:sz w:val="24"/>
          <w:szCs w:val="24"/>
        </w:rPr>
      </w:pPr>
    </w:p>
    <w:p w:rsidR="00672DD6" w:rsidRPr="00006F8C" w:rsidRDefault="00672DD6" w:rsidP="00672DD6">
      <w:pPr>
        <w:spacing w:line="15" w:lineRule="atLeast"/>
        <w:jc w:val="both"/>
        <w:rPr>
          <w:sz w:val="24"/>
          <w:szCs w:val="24"/>
        </w:rPr>
      </w:pPr>
    </w:p>
    <w:p w:rsidR="00672DD6" w:rsidRPr="00006F8C" w:rsidRDefault="00672DD6" w:rsidP="00672DD6">
      <w:pPr>
        <w:pStyle w:val="Zkladntext3"/>
        <w:spacing w:line="15" w:lineRule="atLeast"/>
        <w:jc w:val="center"/>
        <w:rPr>
          <w:szCs w:val="24"/>
        </w:rPr>
      </w:pPr>
      <w:r w:rsidRPr="00006F8C">
        <w:rPr>
          <w:szCs w:val="24"/>
        </w:rPr>
        <w:t>VII.</w:t>
      </w:r>
    </w:p>
    <w:p w:rsidR="00672DD6" w:rsidRPr="00006F8C" w:rsidRDefault="00672DD6" w:rsidP="00672DD6">
      <w:pPr>
        <w:spacing w:before="120" w:line="15" w:lineRule="atLeast"/>
        <w:jc w:val="center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>Doba pronájmu</w:t>
      </w:r>
    </w:p>
    <w:p w:rsidR="00672DD6" w:rsidRPr="00006F8C" w:rsidRDefault="00672DD6" w:rsidP="00672DD6">
      <w:pPr>
        <w:spacing w:before="120" w:line="15" w:lineRule="atLeast"/>
        <w:jc w:val="both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 xml:space="preserve">1. Smlouva se uzavírá na dobu neurčitou. </w:t>
      </w:r>
    </w:p>
    <w:p w:rsidR="00672DD6" w:rsidRPr="00006F8C" w:rsidRDefault="00672DD6" w:rsidP="00672DD6">
      <w:pPr>
        <w:spacing w:before="120" w:line="15" w:lineRule="atLeast"/>
        <w:jc w:val="both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 xml:space="preserve">Nájem končí: </w:t>
      </w:r>
    </w:p>
    <w:p w:rsidR="00672DD6" w:rsidRPr="00006F8C" w:rsidRDefault="00672DD6" w:rsidP="00672DD6">
      <w:pPr>
        <w:spacing w:before="120" w:line="15" w:lineRule="atLeast"/>
        <w:jc w:val="both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>a) dohodou</w:t>
      </w:r>
    </w:p>
    <w:p w:rsidR="00672DD6" w:rsidRPr="00006F8C" w:rsidRDefault="00672DD6" w:rsidP="00672DD6">
      <w:pPr>
        <w:pStyle w:val="Zkladntext2"/>
        <w:spacing w:line="15" w:lineRule="atLeast"/>
        <w:ind w:left="284" w:hanging="284"/>
        <w:rPr>
          <w:szCs w:val="24"/>
        </w:rPr>
      </w:pPr>
      <w:r w:rsidRPr="00006F8C">
        <w:rPr>
          <w:szCs w:val="24"/>
        </w:rPr>
        <w:t>b) výpovědí, přičemž výpovědní lhůta je 3 měsíce a počítá se od prvního dne měsíce následujícího po doručení výpovědi.</w:t>
      </w:r>
    </w:p>
    <w:p w:rsidR="00672DD6" w:rsidRPr="00006F8C" w:rsidRDefault="00672DD6" w:rsidP="00672DD6">
      <w:pPr>
        <w:pStyle w:val="Zkladntext2"/>
        <w:spacing w:line="15" w:lineRule="atLeast"/>
        <w:ind w:left="426" w:hanging="426"/>
        <w:rPr>
          <w:szCs w:val="24"/>
        </w:rPr>
      </w:pPr>
      <w:r w:rsidRPr="00006F8C">
        <w:rPr>
          <w:szCs w:val="24"/>
        </w:rPr>
        <w:t>2. Po skončení nájmu je nájemce povinen předat pronajímateli uvolněnou vývěsku</w:t>
      </w:r>
    </w:p>
    <w:p w:rsidR="00672DD6" w:rsidRPr="00006F8C" w:rsidRDefault="00672DD6" w:rsidP="00672DD6">
      <w:pPr>
        <w:pStyle w:val="Zkladntext2"/>
        <w:spacing w:line="15" w:lineRule="atLeast"/>
        <w:ind w:left="426" w:hanging="426"/>
        <w:rPr>
          <w:szCs w:val="24"/>
        </w:rPr>
      </w:pPr>
      <w:r w:rsidRPr="00006F8C">
        <w:rPr>
          <w:szCs w:val="24"/>
        </w:rPr>
        <w:t xml:space="preserve">    k poslednímu dni výpovědní lhůty.</w:t>
      </w:r>
    </w:p>
    <w:p w:rsidR="00672DD6" w:rsidRPr="00006F8C" w:rsidRDefault="00672DD6" w:rsidP="00672DD6">
      <w:pPr>
        <w:spacing w:before="120" w:line="15" w:lineRule="atLeast"/>
        <w:jc w:val="center"/>
        <w:rPr>
          <w:snapToGrid w:val="0"/>
          <w:sz w:val="24"/>
          <w:szCs w:val="24"/>
        </w:rPr>
      </w:pPr>
    </w:p>
    <w:p w:rsidR="00672DD6" w:rsidRPr="00006F8C" w:rsidRDefault="00672DD6" w:rsidP="00672DD6">
      <w:pPr>
        <w:spacing w:before="120" w:line="15" w:lineRule="atLeast"/>
        <w:jc w:val="center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>VIII.</w:t>
      </w:r>
    </w:p>
    <w:p w:rsidR="00672DD6" w:rsidRPr="00006F8C" w:rsidRDefault="00672DD6" w:rsidP="00672DD6">
      <w:pPr>
        <w:pStyle w:val="Nadpis3"/>
        <w:spacing w:line="15" w:lineRule="atLeast"/>
        <w:rPr>
          <w:b w:val="0"/>
          <w:szCs w:val="24"/>
        </w:rPr>
      </w:pPr>
      <w:r w:rsidRPr="00006F8C">
        <w:rPr>
          <w:b w:val="0"/>
          <w:szCs w:val="24"/>
        </w:rPr>
        <w:t>Závěrečná ustanovení</w:t>
      </w:r>
    </w:p>
    <w:p w:rsidR="00672DD6" w:rsidRPr="00006F8C" w:rsidRDefault="00672DD6" w:rsidP="00672DD6">
      <w:pPr>
        <w:pStyle w:val="Zkladntext2"/>
        <w:numPr>
          <w:ilvl w:val="0"/>
          <w:numId w:val="4"/>
        </w:numPr>
        <w:tabs>
          <w:tab w:val="clear" w:pos="720"/>
        </w:tabs>
        <w:spacing w:line="15" w:lineRule="atLeast"/>
        <w:ind w:left="284" w:hanging="284"/>
        <w:rPr>
          <w:szCs w:val="24"/>
        </w:rPr>
      </w:pPr>
      <w:r w:rsidRPr="00006F8C">
        <w:rPr>
          <w:szCs w:val="24"/>
        </w:rPr>
        <w:t>Obsah této smlouvy lze měnit po</w:t>
      </w:r>
      <w:r>
        <w:rPr>
          <w:szCs w:val="24"/>
        </w:rPr>
        <w:t xml:space="preserve">uze na základě dohody přijetím </w:t>
      </w:r>
      <w:r w:rsidRPr="00006F8C">
        <w:rPr>
          <w:szCs w:val="24"/>
        </w:rPr>
        <w:t>písemného dodatku k této smlouvě.</w:t>
      </w:r>
    </w:p>
    <w:p w:rsidR="00672DD6" w:rsidRPr="00006F8C" w:rsidRDefault="00672DD6" w:rsidP="00672DD6">
      <w:pPr>
        <w:pStyle w:val="Zkladntextodsazen"/>
        <w:numPr>
          <w:ilvl w:val="0"/>
          <w:numId w:val="4"/>
        </w:numPr>
        <w:tabs>
          <w:tab w:val="clear" w:pos="720"/>
        </w:tabs>
        <w:spacing w:line="15" w:lineRule="atLeast"/>
        <w:ind w:left="284" w:hanging="284"/>
        <w:rPr>
          <w:szCs w:val="24"/>
        </w:rPr>
      </w:pPr>
      <w:r w:rsidRPr="00006F8C">
        <w:rPr>
          <w:szCs w:val="24"/>
        </w:rPr>
        <w:t xml:space="preserve">Vztahy touto smlouvou výslovně neupravené se řídí občanským zákoníkem </w:t>
      </w:r>
      <w:r w:rsidRPr="00006F8C">
        <w:rPr>
          <w:szCs w:val="24"/>
        </w:rPr>
        <w:br/>
        <w:t>a obecně závaznými předpisy.</w:t>
      </w:r>
    </w:p>
    <w:p w:rsidR="00672DD6" w:rsidRPr="00006F8C" w:rsidRDefault="00672DD6" w:rsidP="00672DD6">
      <w:pPr>
        <w:pStyle w:val="Zkladntextodsazen"/>
        <w:numPr>
          <w:ilvl w:val="0"/>
          <w:numId w:val="4"/>
        </w:numPr>
        <w:tabs>
          <w:tab w:val="clear" w:pos="720"/>
        </w:tabs>
        <w:spacing w:line="15" w:lineRule="atLeast"/>
        <w:ind w:left="284" w:hanging="284"/>
        <w:rPr>
          <w:szCs w:val="24"/>
        </w:rPr>
      </w:pPr>
      <w:r w:rsidRPr="00006F8C">
        <w:rPr>
          <w:szCs w:val="24"/>
        </w:rPr>
        <w:t>Tato smlouva se vyhotovuje ve třech stejnopisech, z nichž každý má platnost originálu. Nájemce obdrží 1 stejnopis, pronajímatel po 2 stejnopisech.</w:t>
      </w:r>
    </w:p>
    <w:p w:rsidR="00672DD6" w:rsidRPr="00006F8C" w:rsidRDefault="00672DD6" w:rsidP="00672DD6">
      <w:pPr>
        <w:pStyle w:val="Zkladntextodsazen"/>
        <w:numPr>
          <w:ilvl w:val="0"/>
          <w:numId w:val="4"/>
        </w:numPr>
        <w:tabs>
          <w:tab w:val="clear" w:pos="720"/>
        </w:tabs>
        <w:spacing w:line="15" w:lineRule="atLeast"/>
        <w:ind w:left="284" w:hanging="284"/>
        <w:rPr>
          <w:szCs w:val="24"/>
        </w:rPr>
      </w:pPr>
      <w:r w:rsidRPr="00006F8C">
        <w:rPr>
          <w:szCs w:val="24"/>
        </w:rPr>
        <w:t xml:space="preserve">Pronájem vývěsních skříněk za těchto podmínek byl schválen radou města nadpoloviční většinou hlasů na jejím zasedání dne </w:t>
      </w:r>
      <w:r>
        <w:rPr>
          <w:szCs w:val="24"/>
        </w:rPr>
        <w:t>XX</w:t>
      </w:r>
      <w:r w:rsidRPr="00006F8C">
        <w:rPr>
          <w:szCs w:val="24"/>
        </w:rPr>
        <w:t xml:space="preserve">, usnesení </w:t>
      </w:r>
      <w:r w:rsidRPr="00006F8C">
        <w:rPr>
          <w:szCs w:val="24"/>
        </w:rPr>
        <w:br/>
        <w:t xml:space="preserve">XXX </w:t>
      </w:r>
    </w:p>
    <w:p w:rsidR="00672DD6" w:rsidRPr="00006F8C" w:rsidRDefault="00672DD6" w:rsidP="00672DD6">
      <w:pPr>
        <w:pStyle w:val="Zkladntextodsazen"/>
        <w:numPr>
          <w:ilvl w:val="0"/>
          <w:numId w:val="4"/>
        </w:numPr>
        <w:tabs>
          <w:tab w:val="clear" w:pos="720"/>
        </w:tabs>
        <w:spacing w:line="15" w:lineRule="atLeast"/>
        <w:ind w:left="284" w:hanging="284"/>
        <w:rPr>
          <w:szCs w:val="24"/>
        </w:rPr>
      </w:pPr>
      <w:r w:rsidRPr="00006F8C">
        <w:rPr>
          <w:szCs w:val="24"/>
        </w:rPr>
        <w:lastRenderedPageBreak/>
        <w:t>Smlouva nabývá účinnost dnem podpisu.</w:t>
      </w:r>
    </w:p>
    <w:p w:rsidR="00672DD6" w:rsidRPr="00006F8C" w:rsidRDefault="00672DD6" w:rsidP="00672DD6">
      <w:pPr>
        <w:spacing w:before="120" w:line="15" w:lineRule="atLeast"/>
        <w:jc w:val="both"/>
        <w:rPr>
          <w:snapToGrid w:val="0"/>
          <w:color w:val="FF0000"/>
          <w:sz w:val="24"/>
          <w:szCs w:val="24"/>
        </w:rPr>
      </w:pPr>
    </w:p>
    <w:p w:rsidR="00672DD6" w:rsidRPr="00006F8C" w:rsidRDefault="00672DD6" w:rsidP="00672DD6">
      <w:pPr>
        <w:spacing w:before="120" w:line="15" w:lineRule="atLeast"/>
        <w:jc w:val="both"/>
        <w:rPr>
          <w:snapToGrid w:val="0"/>
          <w:sz w:val="24"/>
          <w:szCs w:val="24"/>
        </w:rPr>
      </w:pPr>
      <w:r w:rsidRPr="00006F8C">
        <w:rPr>
          <w:snapToGrid w:val="0"/>
          <w:sz w:val="24"/>
          <w:szCs w:val="24"/>
        </w:rPr>
        <w:t>V Novém Boru dne ………………………</w:t>
      </w:r>
      <w:r w:rsidRPr="00006F8C">
        <w:rPr>
          <w:snapToGrid w:val="0"/>
          <w:sz w:val="24"/>
          <w:szCs w:val="24"/>
        </w:rPr>
        <w:tab/>
      </w:r>
      <w:r w:rsidRPr="00006F8C">
        <w:rPr>
          <w:snapToGrid w:val="0"/>
          <w:sz w:val="24"/>
          <w:szCs w:val="24"/>
        </w:rPr>
        <w:tab/>
      </w:r>
    </w:p>
    <w:p w:rsidR="00672DD6" w:rsidRPr="00006F8C" w:rsidRDefault="00672DD6" w:rsidP="00672DD6">
      <w:pPr>
        <w:spacing w:before="120" w:line="15" w:lineRule="atLeast"/>
        <w:jc w:val="both"/>
        <w:rPr>
          <w:snapToGrid w:val="0"/>
          <w:sz w:val="24"/>
          <w:szCs w:val="24"/>
        </w:rPr>
      </w:pPr>
    </w:p>
    <w:p w:rsidR="00672DD6" w:rsidRPr="00006F8C" w:rsidRDefault="00672DD6" w:rsidP="00672DD6">
      <w:pPr>
        <w:spacing w:before="120" w:line="15" w:lineRule="atLeast"/>
        <w:jc w:val="both"/>
        <w:rPr>
          <w:snapToGrid w:val="0"/>
          <w:sz w:val="24"/>
          <w:szCs w:val="24"/>
        </w:rPr>
      </w:pPr>
    </w:p>
    <w:p w:rsidR="00672DD6" w:rsidRDefault="00672DD6" w:rsidP="00672DD6">
      <w:pPr>
        <w:spacing w:before="120" w:line="15" w:lineRule="atLeast"/>
        <w:jc w:val="both"/>
        <w:rPr>
          <w:snapToGrid w:val="0"/>
          <w:sz w:val="24"/>
          <w:szCs w:val="24"/>
        </w:rPr>
      </w:pPr>
    </w:p>
    <w:p w:rsidR="00672DD6" w:rsidRPr="00006F8C" w:rsidRDefault="00672DD6" w:rsidP="00672DD6">
      <w:pPr>
        <w:spacing w:before="120" w:line="15" w:lineRule="atLeast"/>
        <w:jc w:val="both"/>
        <w:rPr>
          <w:snapToGrid w:val="0"/>
          <w:sz w:val="24"/>
          <w:szCs w:val="24"/>
        </w:rPr>
      </w:pPr>
    </w:p>
    <w:p w:rsidR="00672DD6" w:rsidRDefault="00672DD6" w:rsidP="00672DD6">
      <w:pPr>
        <w:tabs>
          <w:tab w:val="left" w:pos="720"/>
        </w:tabs>
        <w:ind w:left="680" w:hanging="320"/>
        <w:jc w:val="both"/>
      </w:pPr>
      <w:r w:rsidRPr="00E621C6">
        <w:t xml:space="preserve">....................................................                                 </w:t>
      </w:r>
      <w:r>
        <w:t xml:space="preserve">                   </w:t>
      </w:r>
      <w:r w:rsidRPr="00E621C6">
        <w:t xml:space="preserve"> .......................</w:t>
      </w:r>
      <w:r>
        <w:t>..............................</w:t>
      </w:r>
    </w:p>
    <w:p w:rsidR="00672DD6" w:rsidRPr="00B85027" w:rsidRDefault="00672DD6" w:rsidP="00672DD6">
      <w:pPr>
        <w:tabs>
          <w:tab w:val="left" w:pos="720"/>
        </w:tabs>
        <w:ind w:left="680" w:hanging="320"/>
        <w:jc w:val="both"/>
      </w:pPr>
      <w:r w:rsidRPr="00B85027">
        <w:rPr>
          <w:sz w:val="24"/>
          <w:szCs w:val="24"/>
        </w:rPr>
        <w:t xml:space="preserve"> Mgr. Jaromír Dvořák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B85027">
        <w:rPr>
          <w:sz w:val="24"/>
          <w:szCs w:val="24"/>
        </w:rPr>
        <w:t xml:space="preserve"> Ing. Miroslav </w:t>
      </w:r>
      <w:proofErr w:type="spellStart"/>
      <w:r w:rsidRPr="00B85027">
        <w:rPr>
          <w:sz w:val="24"/>
          <w:szCs w:val="24"/>
        </w:rPr>
        <w:t>Jungwirth</w:t>
      </w:r>
      <w:proofErr w:type="spellEnd"/>
    </w:p>
    <w:p w:rsidR="00672DD6" w:rsidRPr="00B85027" w:rsidRDefault="00672DD6" w:rsidP="00672DD6">
      <w:pPr>
        <w:tabs>
          <w:tab w:val="left" w:pos="720"/>
        </w:tabs>
        <w:ind w:left="680" w:hanging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85027">
        <w:rPr>
          <w:sz w:val="24"/>
          <w:szCs w:val="24"/>
        </w:rPr>
        <w:t xml:space="preserve"> starosta</w:t>
      </w:r>
      <w:r w:rsidRPr="00B85027">
        <w:rPr>
          <w:sz w:val="24"/>
          <w:szCs w:val="24"/>
        </w:rPr>
        <w:tab/>
      </w:r>
      <w:r w:rsidRPr="00B85027">
        <w:rPr>
          <w:sz w:val="24"/>
          <w:szCs w:val="24"/>
        </w:rPr>
        <w:tab/>
      </w:r>
      <w:r w:rsidRPr="00B85027">
        <w:rPr>
          <w:sz w:val="24"/>
          <w:szCs w:val="24"/>
        </w:rPr>
        <w:tab/>
      </w:r>
      <w:r w:rsidRPr="00B8502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B85027">
        <w:rPr>
          <w:sz w:val="24"/>
          <w:szCs w:val="24"/>
        </w:rPr>
        <w:t xml:space="preserve"> předseda</w:t>
      </w:r>
    </w:p>
    <w:p w:rsidR="006C78DD" w:rsidRDefault="00291E87"/>
    <w:sectPr w:rsidR="006C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46E8C"/>
    <w:multiLevelType w:val="hybridMultilevel"/>
    <w:tmpl w:val="81E845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E40668"/>
    <w:multiLevelType w:val="hybridMultilevel"/>
    <w:tmpl w:val="80B6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F1473"/>
    <w:multiLevelType w:val="hybridMultilevel"/>
    <w:tmpl w:val="812255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01002F"/>
    <w:multiLevelType w:val="hybridMultilevel"/>
    <w:tmpl w:val="937EC5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8F4692"/>
    <w:multiLevelType w:val="hybridMultilevel"/>
    <w:tmpl w:val="413C09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D6"/>
    <w:rsid w:val="00291E87"/>
    <w:rsid w:val="00540B54"/>
    <w:rsid w:val="00672DD6"/>
    <w:rsid w:val="00BC4F8D"/>
    <w:rsid w:val="00FB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2DD6"/>
    <w:pPr>
      <w:keepNext/>
      <w:spacing w:before="120"/>
      <w:jc w:val="center"/>
      <w:outlineLvl w:val="0"/>
    </w:pPr>
    <w:rPr>
      <w:snapToGrid w:val="0"/>
      <w:sz w:val="32"/>
    </w:rPr>
  </w:style>
  <w:style w:type="paragraph" w:styleId="Nadpis2">
    <w:name w:val="heading 2"/>
    <w:basedOn w:val="Normln"/>
    <w:next w:val="Normln"/>
    <w:link w:val="Nadpis2Char"/>
    <w:qFormat/>
    <w:rsid w:val="00672DD6"/>
    <w:pPr>
      <w:keepNext/>
      <w:spacing w:before="120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link w:val="Nadpis3Char"/>
    <w:qFormat/>
    <w:rsid w:val="00672DD6"/>
    <w:pPr>
      <w:keepNext/>
      <w:spacing w:before="120"/>
      <w:jc w:val="center"/>
      <w:outlineLvl w:val="2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2DD6"/>
    <w:rPr>
      <w:rFonts w:ascii="Times New Roman" w:eastAsia="Times New Roman" w:hAnsi="Times New Roman" w:cs="Times New Roman"/>
      <w:snapToGrid w:val="0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72DD6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72DD6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72DD6"/>
    <w:pPr>
      <w:spacing w:before="120"/>
      <w:jc w:val="center"/>
    </w:pPr>
    <w:rPr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672DD6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72DD6"/>
    <w:pPr>
      <w:spacing w:before="120"/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672DD6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672DD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72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72DD6"/>
    <w:pPr>
      <w:spacing w:before="120"/>
      <w:ind w:left="142" w:hanging="142"/>
      <w:jc w:val="both"/>
    </w:pPr>
    <w:rPr>
      <w:snapToGrid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72DD6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2DD6"/>
    <w:pPr>
      <w:keepNext/>
      <w:spacing w:before="120"/>
      <w:jc w:val="center"/>
      <w:outlineLvl w:val="0"/>
    </w:pPr>
    <w:rPr>
      <w:snapToGrid w:val="0"/>
      <w:sz w:val="32"/>
    </w:rPr>
  </w:style>
  <w:style w:type="paragraph" w:styleId="Nadpis2">
    <w:name w:val="heading 2"/>
    <w:basedOn w:val="Normln"/>
    <w:next w:val="Normln"/>
    <w:link w:val="Nadpis2Char"/>
    <w:qFormat/>
    <w:rsid w:val="00672DD6"/>
    <w:pPr>
      <w:keepNext/>
      <w:spacing w:before="120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link w:val="Nadpis3Char"/>
    <w:qFormat/>
    <w:rsid w:val="00672DD6"/>
    <w:pPr>
      <w:keepNext/>
      <w:spacing w:before="120"/>
      <w:jc w:val="center"/>
      <w:outlineLvl w:val="2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2DD6"/>
    <w:rPr>
      <w:rFonts w:ascii="Times New Roman" w:eastAsia="Times New Roman" w:hAnsi="Times New Roman" w:cs="Times New Roman"/>
      <w:snapToGrid w:val="0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72DD6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72DD6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72DD6"/>
    <w:pPr>
      <w:spacing w:before="120"/>
      <w:jc w:val="center"/>
    </w:pPr>
    <w:rPr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672DD6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72DD6"/>
    <w:pPr>
      <w:spacing w:before="120"/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672DD6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672DD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72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72DD6"/>
    <w:pPr>
      <w:spacing w:before="120"/>
      <w:ind w:left="142" w:hanging="142"/>
      <w:jc w:val="both"/>
    </w:pPr>
    <w:rPr>
      <w:snapToGrid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72DD6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445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Maderova Beatrice</dc:creator>
  <cp:lastModifiedBy>Maderova Beatrice</cp:lastModifiedBy>
  <cp:revision>2</cp:revision>
  <dcterms:created xsi:type="dcterms:W3CDTF">2016-06-21T07:28:00Z</dcterms:created>
  <dcterms:modified xsi:type="dcterms:W3CDTF">2016-06-21T07:36:00Z</dcterms:modified>
</cp:coreProperties>
</file>