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B9" w:rsidRDefault="0077558A">
      <w:r w:rsidRPr="0077558A">
        <w:t xml:space="preserve">Dodatek </w:t>
      </w:r>
      <w:proofErr w:type="gramStart"/>
      <w:r w:rsidRPr="0077558A">
        <w:t>č.1 k rámcové</w:t>
      </w:r>
      <w:proofErr w:type="gramEnd"/>
      <w:r w:rsidRPr="0077558A">
        <w:t xml:space="preserve"> smlouvě č. 29-2020-11155</w:t>
      </w:r>
      <w:bookmarkStart w:id="0" w:name="_GoBack"/>
      <w:bookmarkEnd w:id="0"/>
    </w:p>
    <w:sectPr w:rsidR="008F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8A"/>
    <w:rsid w:val="0077558A"/>
    <w:rsid w:val="008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1AC59-ADA5-4448-8E0B-D07EF466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Company>MZe ČR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Barborová Milena</dc:creator>
  <cp:keywords/>
  <dc:description/>
  <cp:lastModifiedBy>Barborová Milena</cp:lastModifiedBy>
  <cp:revision>1</cp:revision>
  <dcterms:created xsi:type="dcterms:W3CDTF">2020-09-08T06:28:00Z</dcterms:created>
  <dcterms:modified xsi:type="dcterms:W3CDTF">2020-09-08T06:28:00Z</dcterms:modified>
</cp:coreProperties>
</file>