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B5" w:rsidRDefault="00031B16">
      <w:r>
        <w:t>Potvrzení o zubařském vyšetření</w:t>
      </w:r>
      <w:bookmarkStart w:id="0" w:name="_GoBack"/>
      <w:bookmarkEnd w:id="0"/>
    </w:p>
    <w:sectPr w:rsidR="00F9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16"/>
    <w:rsid w:val="00031B16"/>
    <w:rsid w:val="00F9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9BA69-529C-4A17-BD86-FA45C9FE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Asseco Solutions, a.s.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Koupilová Olga</dc:creator>
  <cp:keywords/>
  <dc:description/>
  <cp:lastModifiedBy>Koupilová Olga</cp:lastModifiedBy>
  <cp:revision>1</cp:revision>
  <dcterms:created xsi:type="dcterms:W3CDTF">2015-01-20T15:02:00Z</dcterms:created>
  <dcterms:modified xsi:type="dcterms:W3CDTF">2015-01-20T15:02:00Z</dcterms:modified>
</cp:coreProperties>
</file>