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PPM-PP-96/2019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31.07.2019 do 01.09.2019.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Zaměstnavatel</w:t>
                </w:r>
                <w:proofErr w:type="spellEnd"/>
                <w:r>
                  <w:rPr>
                    <w:rFonts w:ascii="Arial" w:hAnsi="Arial" w:cs="Arial"/>
                    <w:sz w:val="24"/>
                    <w:szCs w:val="24"/>
                    <w:lang w:val="en-US"/>
                  </w:rPr>
                  <w:t xml:space="preserve"> </w:t>
                </w:r>
                <w:proofErr w:type="spellStart"/>
                <w:r>
                  <w:rPr>
                    <w:rFonts w:ascii="Arial" w:hAnsi="Arial" w:cs="Arial"/>
                    <w:sz w:val="24"/>
                    <w:szCs w:val="24"/>
                    <w:lang w:val="en-US"/>
                  </w:rPr>
                  <w:t>doloží</w:t>
                </w:r>
                <w:proofErr w:type="spellEnd"/>
                <w:r>
                  <w:rPr>
                    <w:rFonts w:ascii="Arial" w:hAnsi="Arial" w:cs="Arial"/>
                    <w:sz w:val="24"/>
                    <w:szCs w:val="24"/>
                    <w:lang w:val="en-US"/>
                  </w:rPr>
                  <w:t xml:space="preserve"> </w:t>
                </w:r>
                <w:proofErr w:type="spellStart"/>
                <w:r>
                  <w:rPr>
                    <w:rFonts w:ascii="Arial" w:hAnsi="Arial" w:cs="Arial"/>
                    <w:sz w:val="24"/>
                    <w:szCs w:val="24"/>
                    <w:lang w:val="en-US"/>
                  </w:rPr>
                  <w:t>Úřadu</w:t>
                </w:r>
                <w:proofErr w:type="spellEnd"/>
                <w:r>
                  <w:rPr>
                    <w:rFonts w:ascii="Arial" w:hAnsi="Arial" w:cs="Arial"/>
                    <w:sz w:val="24"/>
                    <w:szCs w:val="24"/>
                    <w:lang w:val="en-US"/>
                  </w:rPr>
                  <w:t xml:space="preserve"> </w:t>
                </w:r>
                <w:proofErr w:type="spellStart"/>
                <w:r>
                  <w:rPr>
                    <w:rFonts w:ascii="Arial" w:hAnsi="Arial" w:cs="Arial"/>
                    <w:sz w:val="24"/>
                    <w:szCs w:val="24"/>
                    <w:lang w:val="en-US"/>
                  </w:rPr>
                  <w:t>práce</w:t>
                </w:r>
                <w:proofErr w:type="spellEnd"/>
                <w:r>
                  <w:rPr>
                    <w:rFonts w:ascii="Arial" w:hAnsi="Arial" w:cs="Arial"/>
                    <w:sz w:val="24"/>
                    <w:szCs w:val="24"/>
                    <w:lang w:val="en-US"/>
                  </w:rPr>
                  <w:t xml:space="preserve"> do 01.09.2019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3"/>
            <w:gridCol w:w="9152"/>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31.07.2019 do 01.09.2019 ve výši 127 490,00 Kč (slovy: jednostodvacetsedmtisícčtyřistadevadesát korun českých korun českých). Jestliže se na tuto dohodu vztahuje povinnost uveřejnění prostřednictvím Registru smluv a dohoda nenabyde účinnosti do 01.09.2019,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01.09.2019,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31.07.2019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aUxCUKmjxLuriaibqEx1Oxvf/8=" w:salt="GkjmEEyFGuLwXbrfOmuN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A35A-28A2-4F4A-91EF-9BC8C67A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1835</Words>
  <Characters>10463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2019-07-31T10:44:00Z</dcterms:modified>
</cp:coreProperties>
</file>