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PPM-SV-515/2019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19.07.2019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roofErr w:type="spellStart"/>
                <w:r>
                  <w:rPr>
                    <w:rFonts w:ascii="Arial" w:hAnsi="Arial" w:cs="Arial"/>
                    <w:sz w:val="24"/>
                    <w:szCs w:val="24"/>
                  </w:rPr>
                  <w:t>Pracovní</w:t>
                </w:r>
                <w:proofErr w:type="spellEnd"/>
                <w:r>
                  <w:rPr>
                    <w:rFonts w:ascii="Arial" w:hAnsi="Arial" w:cs="Arial"/>
                    <w:sz w:val="24"/>
                    <w:szCs w:val="24"/>
                  </w:rPr>
                  <w:t xml:space="preserve"> </w:t>
                </w:r>
                <w:proofErr w:type="spellStart"/>
                <w:r>
                  <w:rPr>
                    <w:rFonts w:ascii="Arial" w:hAnsi="Arial" w:cs="Arial"/>
                    <w:sz w:val="24"/>
                    <w:szCs w:val="24"/>
                  </w:rPr>
                  <w:t>poměr</w:t>
                </w:r>
                <w:proofErr w:type="spellEnd"/>
                <w:r>
                  <w:rPr>
                    <w:rFonts w:ascii="Arial" w:hAnsi="Arial" w:cs="Arial"/>
                    <w:sz w:val="24"/>
                    <w:szCs w:val="24"/>
                  </w:rPr>
                  <w:t xml:space="preserve"> se </w:t>
                </w:r>
                <w:proofErr w:type="spellStart"/>
                <w:r>
                  <w:rPr>
                    <w:rFonts w:ascii="Arial" w:hAnsi="Arial" w:cs="Arial"/>
                    <w:sz w:val="24"/>
                    <w:szCs w:val="24"/>
                  </w:rPr>
                  <w:t>zaměstnancem</w:t>
                </w:r>
                <w:proofErr w:type="spellEnd"/>
                <w:r>
                  <w:rPr>
                    <w:rFonts w:ascii="Arial" w:hAnsi="Arial" w:cs="Arial"/>
                    <w:sz w:val="24"/>
                    <w:szCs w:val="24"/>
                  </w:rPr>
                  <w:t xml:space="preserve"> </w:t>
                </w:r>
                <w:proofErr w:type="spellStart"/>
                <w:r>
                  <w:rPr>
                    <w:rFonts w:ascii="Arial" w:hAnsi="Arial" w:cs="Arial"/>
                    <w:sz w:val="24"/>
                    <w:szCs w:val="24"/>
                  </w:rPr>
                  <w:t>bude</w:t>
                </w:r>
                <w:proofErr w:type="spellEnd"/>
                <w:r>
                  <w:rPr>
                    <w:rFonts w:ascii="Arial" w:hAnsi="Arial" w:cs="Arial"/>
                    <w:sz w:val="24"/>
                    <w:szCs w:val="24"/>
                  </w:rPr>
                  <w:t xml:space="preserve"> </w:t>
                </w:r>
                <w:proofErr w:type="spellStart"/>
                <w:r>
                  <w:rPr>
                    <w:rFonts w:ascii="Arial" w:hAnsi="Arial" w:cs="Arial"/>
                    <w:sz w:val="24"/>
                    <w:szCs w:val="24"/>
                  </w:rPr>
                  <w:t>sjednán</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dobu</w:t>
                </w:r>
                <w:proofErr w:type="spellEnd"/>
                <w:r>
                  <w:rPr>
                    <w:rFonts w:ascii="Arial" w:hAnsi="Arial" w:cs="Arial"/>
                    <w:sz w:val="24"/>
                    <w:szCs w:val="24"/>
                  </w:rPr>
                  <w:t xml:space="preserve"> </w:t>
                </w:r>
                <w:proofErr w:type="spellStart"/>
                <w:r>
                  <w:rPr>
                    <w:rFonts w:ascii="Arial" w:hAnsi="Arial" w:cs="Arial"/>
                    <w:sz w:val="24"/>
                    <w:szCs w:val="24"/>
                  </w:rPr>
                  <w:t>neurčitou</w:t>
                </w:r>
                <w:proofErr w:type="spellEnd"/>
                <w:r>
                  <w:rPr>
                    <w:rFonts w:ascii="Arial" w:hAnsi="Arial" w:cs="Arial"/>
                    <w:sz w:val="24"/>
                    <w:szCs w:val="24"/>
                  </w:rPr>
                  <w:t xml:space="preserve">/alternativa-na dobu určitou nejméně </w:t>
                </w:r>
                <w:proofErr w:type="gramStart"/>
                <w:r>
                  <w:rPr>
                    <w:rFonts w:ascii="Arial" w:hAnsi="Arial" w:cs="Arial"/>
                    <w:sz w:val="24"/>
                    <w:szCs w:val="24"/>
                  </w:rPr>
                  <w:t>do ,</w:t>
                </w:r>
                <w:proofErr w:type="gramEnd"/>
                <w:r>
                  <w:rPr>
                    <w:rFonts w:ascii="Arial" w:hAnsi="Arial" w:cs="Arial"/>
                    <w:sz w:val="24"/>
                    <w:szCs w:val="24"/>
                  </w:rPr>
                  <w:t xml:space="preserve">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roofErr w:type="spellStart"/>
                <w:r>
                  <w:rPr>
                    <w:rFonts w:ascii="Arial" w:hAnsi="Arial" w:cs="Arial"/>
                    <w:sz w:val="24"/>
                    <w:szCs w:val="24"/>
                  </w:rPr>
                  <w:t>Jestliže</w:t>
                </w:r>
                <w:proofErr w:type="spellEnd"/>
                <w:r>
                  <w:rPr>
                    <w:rFonts w:ascii="Arial" w:hAnsi="Arial" w:cs="Arial"/>
                    <w:sz w:val="24"/>
                    <w:szCs w:val="24"/>
                  </w:rPr>
                  <w:t xml:space="preserve"> se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tuto</w:t>
                </w:r>
                <w:proofErr w:type="spellEnd"/>
                <w:r>
                  <w:rPr>
                    <w:rFonts w:ascii="Arial" w:hAnsi="Arial" w:cs="Arial"/>
                    <w:sz w:val="24"/>
                    <w:szCs w:val="24"/>
                  </w:rPr>
                  <w:t xml:space="preserve"> </w:t>
                </w:r>
                <w:proofErr w:type="spellStart"/>
                <w:r>
                  <w:rPr>
                    <w:rFonts w:ascii="Arial" w:hAnsi="Arial" w:cs="Arial"/>
                    <w:sz w:val="24"/>
                    <w:szCs w:val="24"/>
                  </w:rPr>
                  <w:t>dohodu</w:t>
                </w:r>
                <w:proofErr w:type="spellEnd"/>
                <w:r>
                  <w:rPr>
                    <w:rFonts w:ascii="Arial" w:hAnsi="Arial" w:cs="Arial"/>
                    <w:sz w:val="24"/>
                    <w:szCs w:val="24"/>
                  </w:rPr>
                  <w:t xml:space="preserve"> </w:t>
                </w:r>
                <w:proofErr w:type="spellStart"/>
                <w:r>
                  <w:rPr>
                    <w:rFonts w:ascii="Arial" w:hAnsi="Arial" w:cs="Arial"/>
                    <w:sz w:val="24"/>
                    <w:szCs w:val="24"/>
                  </w:rPr>
                  <w:t>vztahuje</w:t>
                </w:r>
                <w:proofErr w:type="spellEnd"/>
                <w:r>
                  <w:rPr>
                    <w:rFonts w:ascii="Arial" w:hAnsi="Arial" w:cs="Arial"/>
                    <w:sz w:val="24"/>
                    <w:szCs w:val="24"/>
                  </w:rPr>
                  <w:t xml:space="preserve"> </w:t>
                </w:r>
                <w:proofErr w:type="spellStart"/>
                <w:r>
                  <w:rPr>
                    <w:rFonts w:ascii="Arial" w:hAnsi="Arial" w:cs="Arial"/>
                    <w:sz w:val="24"/>
                    <w:szCs w:val="24"/>
                  </w:rPr>
                  <w:t>povinnost</w:t>
                </w:r>
                <w:proofErr w:type="spellEnd"/>
                <w:r>
                  <w:rPr>
                    <w:rFonts w:ascii="Arial" w:hAnsi="Arial" w:cs="Arial"/>
                    <w:sz w:val="24"/>
                    <w:szCs w:val="24"/>
                  </w:rPr>
                  <w:t xml:space="preserve"> </w:t>
                </w:r>
                <w:proofErr w:type="spellStart"/>
                <w:r>
                  <w:rPr>
                    <w:rFonts w:ascii="Arial" w:hAnsi="Arial" w:cs="Arial"/>
                    <w:sz w:val="24"/>
                    <w:szCs w:val="24"/>
                  </w:rPr>
                  <w:t>uveřejnění</w:t>
                </w:r>
                <w:proofErr w:type="spellEnd"/>
                <w:r>
                  <w:rPr>
                    <w:rFonts w:ascii="Arial" w:hAnsi="Arial" w:cs="Arial"/>
                    <w:sz w:val="24"/>
                    <w:szCs w:val="24"/>
                  </w:rPr>
                  <w:t xml:space="preserve"> </w:t>
                </w:r>
                <w:proofErr w:type="spellStart"/>
                <w:r>
                  <w:rPr>
                    <w:rFonts w:ascii="Arial" w:hAnsi="Arial" w:cs="Arial"/>
                    <w:sz w:val="24"/>
                    <w:szCs w:val="24"/>
                  </w:rPr>
                  <w:t>prostřednictvím</w:t>
                </w:r>
                <w:proofErr w:type="spellEnd"/>
                <w:r>
                  <w:rPr>
                    <w:rFonts w:ascii="Arial" w:hAnsi="Arial" w:cs="Arial"/>
                    <w:sz w:val="24"/>
                    <w:szCs w:val="24"/>
                  </w:rPr>
                  <w:t xml:space="preserve"> </w:t>
                </w:r>
                <w:proofErr w:type="spellStart"/>
                <w:r>
                  <w:rPr>
                    <w:rFonts w:ascii="Arial" w:hAnsi="Arial" w:cs="Arial"/>
                    <w:sz w:val="24"/>
                    <w:szCs w:val="24"/>
                  </w:rPr>
                  <w:t>Registru</w:t>
                </w:r>
                <w:proofErr w:type="spellEnd"/>
                <w:r>
                  <w:rPr>
                    <w:rFonts w:ascii="Arial" w:hAnsi="Arial" w:cs="Arial"/>
                    <w:sz w:val="24"/>
                    <w:szCs w:val="24"/>
                  </w:rPr>
                  <w:t xml:space="preserve"> </w:t>
                </w:r>
                <w:proofErr w:type="spellStart"/>
                <w:r>
                  <w:rPr>
                    <w:rFonts w:ascii="Arial" w:hAnsi="Arial" w:cs="Arial"/>
                    <w:sz w:val="24"/>
                    <w:szCs w:val="24"/>
                  </w:rPr>
                  <w:t>smluv</w:t>
                </w:r>
                <w:proofErr w:type="spellEnd"/>
                <w:r>
                  <w:rPr>
                    <w:rFonts w:ascii="Arial" w:hAnsi="Arial" w:cs="Arial"/>
                    <w:sz w:val="24"/>
                    <w:szCs w:val="24"/>
                  </w:rPr>
                  <w:t xml:space="preserve"> a </w:t>
                </w:r>
                <w:proofErr w:type="spellStart"/>
                <w:r>
                  <w:rPr>
                    <w:rFonts w:ascii="Arial" w:hAnsi="Arial" w:cs="Arial"/>
                    <w:sz w:val="24"/>
                    <w:szCs w:val="24"/>
                  </w:rPr>
                  <w:t>dohoda</w:t>
                </w:r>
                <w:proofErr w:type="spellEnd"/>
                <w:r>
                  <w:rPr>
                    <w:rFonts w:ascii="Arial" w:hAnsi="Arial" w:cs="Arial"/>
                    <w:sz w:val="24"/>
                    <w:szCs w:val="24"/>
                  </w:rPr>
                  <w:t xml:space="preserve"> </w:t>
                </w:r>
                <w:proofErr w:type="spellStart"/>
                <w:r>
                  <w:rPr>
                    <w:rFonts w:ascii="Arial" w:hAnsi="Arial" w:cs="Arial"/>
                    <w:sz w:val="24"/>
                    <w:szCs w:val="24"/>
                  </w:rPr>
                  <w:t>nenabyde</w:t>
                </w:r>
                <w:proofErr w:type="spellEnd"/>
                <w:r>
                  <w:rPr>
                    <w:rFonts w:ascii="Arial" w:hAnsi="Arial" w:cs="Arial"/>
                    <w:sz w:val="24"/>
                    <w:szCs w:val="24"/>
                  </w:rPr>
                  <w:t xml:space="preserve"> </w:t>
                </w:r>
                <w:proofErr w:type="spellStart"/>
                <w:r>
                  <w:rPr>
                    <w:rFonts w:ascii="Arial" w:hAnsi="Arial" w:cs="Arial"/>
                    <w:sz w:val="24"/>
                    <w:szCs w:val="24"/>
                  </w:rPr>
                  <w:t>účinnosti</w:t>
                </w:r>
                <w:proofErr w:type="spellEnd"/>
                <w:r>
                  <w:rPr>
                    <w:rFonts w:ascii="Arial" w:hAnsi="Arial" w:cs="Arial"/>
                    <w:sz w:val="24"/>
                    <w:szCs w:val="24"/>
                  </w:rPr>
                  <w:t xml:space="preserve"> </w:t>
                </w:r>
                <w:proofErr w:type="spellStart"/>
                <w:r>
                  <w:rPr>
                    <w:rFonts w:ascii="Arial" w:hAnsi="Arial" w:cs="Arial"/>
                    <w:sz w:val="24"/>
                    <w:szCs w:val="24"/>
                  </w:rPr>
                  <w:t>dle</w:t>
                </w:r>
                <w:proofErr w:type="spellEnd"/>
                <w:r>
                  <w:rPr>
                    <w:rFonts w:ascii="Arial" w:hAnsi="Arial" w:cs="Arial"/>
                    <w:sz w:val="24"/>
                    <w:szCs w:val="24"/>
                  </w:rPr>
                  <w:t xml:space="preserve"> </w:t>
                </w:r>
                <w:proofErr w:type="spellStart"/>
                <w:r>
                  <w:rPr>
                    <w:rFonts w:ascii="Arial" w:hAnsi="Arial" w:cs="Arial"/>
                    <w:sz w:val="24"/>
                    <w:szCs w:val="24"/>
                  </w:rPr>
                  <w:t>Článku</w:t>
                </w:r>
                <w:proofErr w:type="spellEnd"/>
                <w:r>
                  <w:rPr>
                    <w:rFonts w:ascii="Arial" w:hAnsi="Arial" w:cs="Arial"/>
                    <w:sz w:val="24"/>
                    <w:szCs w:val="24"/>
                  </w:rPr>
                  <w:t xml:space="preserve"> IX bod 2. </w:t>
                </w:r>
                <w:proofErr w:type="gramStart"/>
                <w:r>
                  <w:rPr>
                    <w:rFonts w:ascii="Arial" w:hAnsi="Arial" w:cs="Arial"/>
                    <w:sz w:val="24"/>
                    <w:szCs w:val="24"/>
                  </w:rPr>
                  <w:t>této</w:t>
                </w:r>
                <w:proofErr w:type="gramEnd"/>
                <w:r>
                  <w:rPr>
                    <w:rFonts w:ascii="Arial" w:hAnsi="Arial" w:cs="Arial"/>
                    <w:sz w:val="24"/>
                    <w:szCs w:val="24"/>
                  </w:rPr>
                  <w:t xml:space="preserve"> dohody do data sjednaného v bodu 2.1. </w:t>
                </w:r>
                <w:proofErr w:type="gramStart"/>
                <w:r>
                  <w:rPr>
                    <w:rFonts w:ascii="Arial" w:hAnsi="Arial" w:cs="Arial"/>
                    <w:sz w:val="24"/>
                    <w:szCs w:val="24"/>
                  </w:rPr>
                  <w:t>tohoto</w:t>
                </w:r>
                <w:proofErr w:type="gramEnd"/>
                <w:r>
                  <w:rPr>
                    <w:rFonts w:ascii="Arial" w:hAnsi="Arial" w:cs="Arial"/>
                    <w:sz w:val="24"/>
                    <w:szCs w:val="24"/>
                  </w:rPr>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19.08.2019,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65 668 Kč měsíčně. Součet poskytnutých měsíčních příspěvků nepřekročí částku 131 336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19.07.2019 do 19.08.2019. Jestliže se na tuto dohodu vztahuje povinnost uveřejnění prostřednictvím Registru smluv a dohoda nenabyde účinnosti dle Článku IX bod 2. této dohody do 19.07.2019,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25.07.2019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s8kMD/ZLdn/+TF71gzBcC4gkAZQ=" w:salt="bHgdZ+Htt0z0P1Eg5deIy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7E0E2914-8489-4EA9-A057-E18F9478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2135</Words>
  <Characters>12172</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