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PPM-SV-470/2019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 xml:space="preserve">zaměstnavatelem: </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Výkonní umělci a příbuzní specialisté jinde neuvedení</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01.08.2019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roofErr w:type="spellStart"/>
                <w:r>
                  <w:rPr>
                    <w:rFonts w:ascii="Arial" w:hAnsi="Arial" w:cs="Arial"/>
                    <w:sz w:val="24"/>
                    <w:szCs w:val="24"/>
                  </w:rPr>
                  <w:t>Pracovní</w:t>
                </w:r>
                <w:proofErr w:type="spellEnd"/>
                <w:r>
                  <w:rPr>
                    <w:rFonts w:ascii="Arial" w:hAnsi="Arial" w:cs="Arial"/>
                    <w:sz w:val="24"/>
                    <w:szCs w:val="24"/>
                  </w:rPr>
                  <w:t xml:space="preserve"> </w:t>
                </w:r>
                <w:proofErr w:type="spellStart"/>
                <w:r>
                  <w:rPr>
                    <w:rFonts w:ascii="Arial" w:hAnsi="Arial" w:cs="Arial"/>
                    <w:sz w:val="24"/>
                    <w:szCs w:val="24"/>
                  </w:rPr>
                  <w:t>poměr</w:t>
                </w:r>
                <w:proofErr w:type="spellEnd"/>
                <w:r>
                  <w:rPr>
                    <w:rFonts w:ascii="Arial" w:hAnsi="Arial" w:cs="Arial"/>
                    <w:sz w:val="24"/>
                    <w:szCs w:val="24"/>
                  </w:rPr>
                  <w:t xml:space="preserve"> se </w:t>
                </w:r>
                <w:proofErr w:type="spellStart"/>
                <w:r>
                  <w:rPr>
                    <w:rFonts w:ascii="Arial" w:hAnsi="Arial" w:cs="Arial"/>
                    <w:sz w:val="24"/>
                    <w:szCs w:val="24"/>
                  </w:rPr>
                  <w:t>zaměstnancem</w:t>
                </w:r>
                <w:proofErr w:type="spellEnd"/>
                <w:r>
                  <w:rPr>
                    <w:rFonts w:ascii="Arial" w:hAnsi="Arial" w:cs="Arial"/>
                    <w:sz w:val="24"/>
                    <w:szCs w:val="24"/>
                  </w:rPr>
                  <w:t xml:space="preserve">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30.09.2019,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5 000 Kč měsíčně. Součet poskytnutých měsíčních příspěvků nepřekročí částku 10 000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01.08.2019 do 30.09.2019. Jestliže se na tuto dohodu vztahuje povinnost uveřejnění prostřednictvím Registru smluv a dohoda nenabyde účinnosti dle Článku IX bod 2. této dohody do 01.08.2019,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9"/>
            <w:gridCol w:w="914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XXXXXXXXXXXXXXX.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16.07.2019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ik8Ofg/95Zh7GaUi4XRg/svhDk=" w:salt="zZWSeXfRCRcupHETlHaJF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85DEE1D0-EE18-4AF1-8C87-EB0D47EA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2138</Words>
  <Characters>12189</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2019-07-16T13:36:00Z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