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zastupující osoba: Karel Nový Kontaktní osoba</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přijme na vyhrazené pracovní místo do pracovního poměru uchazeče o zaměstnání (dále jen „zaměstnanec“):</w:t>
                </w:r>
                <w:r>
                  <w:rPr>
                    <w:rFonts w:ascii="Arial" w:hAnsi="Arial" w:cs="Arial"/>
                    <w:sz w:val="24"/>
                    <w:szCs w:val="24"/>
                  </w:rPr>
                  <w:br/>
                  <w:t>Příjmení a jméno: 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20.07.2019,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91 283 Kč měsíčně. Součet poskytnutých měsíčních příspěvků nepřekročí částku 182 566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19.06.2019 do 20.07.2019. Jestliže se na tuto dohodu vztahuje povinnost uveřejnění prostřednictvím Registru smluv a dohoda nenabyde účinnosti dle Článku IX bod 2. této dohody do 19.06.2019,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19.06.2019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6</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064860" cy="88156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pPAm1lbtl+9GjTII4wohWn3tBjk=" w:salt="rbFDu76hAZyyBV9xyiTr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45A80568-CAD5-4117-9342-618B3521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2142</Words>
  <Characters>12215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