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PPM-SV-390/2019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19.06.2019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20.07.2019,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77 175 Kč měsíčně. Součet poskytnutých měsíčních příspěvků nepřekročí částku 154 350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19.06.2019 do 20.07.2019. Jestliže se na tuto dohodu vztahuje povinnost uveřejnění prostřednictvím Registru smluv a dohoda nenabyde účinnosti dle Článku IX bod 2. této dohody do 19.06.2019,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123/0710.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19.06.2019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yUgGLz6dcNDoC0Gc/yJ/9qiluU8=" w:salt="oQZZgHCW3Qwq8Z3EF35Q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A42302DB-A72A-4276-888C-0F013AF7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