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PPM-SV-345/2019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12.06.2019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04.07.2019,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50 699 Kč měsíčně. Součet poskytnutých měsíčních příspěvků nepřekročí částku 101 398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03.06.2019 do 04.07.2019. Jestliže se na tuto dohodu vztahuje povinnost uveřejnění prostřednictvím Registru smluv a dohoda nenabyde účinnosti dle Článku IX bod 2. této dohody do 12.06.2019,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03.06.2019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8</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8IDDe46F1QZfkon+hiHWLXgkTZg=" w:salt="bxAcLSDKK1pY7bMO8vue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A6C380F5-C7E5-4812-8C7E-6DC745B9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2019-06-03T16:11:00Z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