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F3" w:rsidRDefault="00492305" w:rsidP="00492305">
      <w:pPr>
        <w:pStyle w:val="Odstavecseseznamem"/>
        <w:numPr>
          <w:ilvl w:val="0"/>
          <w:numId w:val="1"/>
        </w:numPr>
      </w:pPr>
      <w:r>
        <w:t>Nastavení místnosti:¨</w:t>
      </w:r>
    </w:p>
    <w:p w:rsidR="00492305" w:rsidRDefault="00492305" w:rsidP="00492305">
      <w:pPr>
        <w:pStyle w:val="Odstavecseseznamem"/>
        <w:numPr>
          <w:ilvl w:val="0"/>
          <w:numId w:val="2"/>
        </w:numPr>
      </w:pPr>
      <w:r>
        <w:t>Záložka CO:</w:t>
      </w:r>
    </w:p>
    <w:p w:rsidR="00492305" w:rsidRDefault="00492305" w:rsidP="00492305">
      <w:pPr>
        <w:pStyle w:val="Odstavecseseznamem"/>
        <w:ind w:left="1080"/>
      </w:pPr>
      <w:r>
        <w:t>Obsahuje NS nájemce a NS pronajímatele (vlastníka=areálu)</w:t>
      </w:r>
    </w:p>
    <w:p w:rsidR="00492305" w:rsidRDefault="00492305" w:rsidP="00492305">
      <w:pPr>
        <w:pStyle w:val="Odstavecseseznamem"/>
        <w:ind w:left="1080"/>
      </w:pPr>
      <w:r>
        <w:rPr>
          <w:noProof/>
          <w:lang w:eastAsia="cs-CZ"/>
        </w:rPr>
        <w:drawing>
          <wp:inline distT="0" distB="0" distL="0" distR="0" wp14:anchorId="1DA169FD" wp14:editId="48461C85">
            <wp:extent cx="3990975" cy="229552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305" w:rsidRDefault="00492305" w:rsidP="00492305">
      <w:pPr>
        <w:pStyle w:val="Odstavecseseznamem"/>
        <w:ind w:left="1080"/>
      </w:pPr>
    </w:p>
    <w:p w:rsidR="00492305" w:rsidRDefault="00492305" w:rsidP="00492305">
      <w:pPr>
        <w:pStyle w:val="Odstavecseseznamem"/>
        <w:numPr>
          <w:ilvl w:val="0"/>
          <w:numId w:val="2"/>
        </w:numPr>
      </w:pPr>
      <w:r>
        <w:t>Zúčtovací předpis: obsahuje NS nájemce</w:t>
      </w:r>
    </w:p>
    <w:p w:rsidR="00492305" w:rsidRDefault="00492305" w:rsidP="00492305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79803EB9" wp14:editId="1AAEC480">
            <wp:extent cx="5760720" cy="15660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6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EC5" w:rsidRDefault="00971EC5" w:rsidP="00492305">
      <w:pPr>
        <w:pStyle w:val="Odstavecseseznamem"/>
      </w:pPr>
    </w:p>
    <w:p w:rsidR="00971EC5" w:rsidRDefault="00971EC5" w:rsidP="00492305">
      <w:pPr>
        <w:pStyle w:val="Odstavecseseznamem"/>
      </w:pPr>
    </w:p>
    <w:p w:rsidR="00492305" w:rsidRDefault="00492305" w:rsidP="00492305">
      <w:pPr>
        <w:pStyle w:val="Odstavecseseznamem"/>
        <w:numPr>
          <w:ilvl w:val="0"/>
          <w:numId w:val="1"/>
        </w:numPr>
      </w:pPr>
      <w:r>
        <w:t xml:space="preserve">Náklady před zúčtováním (po RESCE jsou primární (5* a 6*/reálné) náklady na NO= nájemních objektech: zůstatek nákladů na místnostech před rozúčtováním: </w:t>
      </w:r>
      <w:r w:rsidRPr="00492305">
        <w:rPr>
          <w:b/>
        </w:rPr>
        <w:t>28.863,09 Kč</w:t>
      </w:r>
      <w:r>
        <w:t>.</w:t>
      </w:r>
    </w:p>
    <w:p w:rsidR="00492305" w:rsidRDefault="00492305" w:rsidP="00492305">
      <w:r>
        <w:rPr>
          <w:noProof/>
          <w:lang w:eastAsia="cs-CZ"/>
        </w:rPr>
        <w:drawing>
          <wp:inline distT="0" distB="0" distL="0" distR="0" wp14:anchorId="640BAACE" wp14:editId="1A1F8067">
            <wp:extent cx="4019910" cy="2398441"/>
            <wp:effectExtent l="0" t="0" r="0" b="190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4319" cy="240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EC5" w:rsidRDefault="00971EC5" w:rsidP="00492305"/>
    <w:p w:rsidR="00971EC5" w:rsidRDefault="00971EC5" w:rsidP="00971EC5">
      <w:pPr>
        <w:pStyle w:val="Odstavecseseznamem"/>
        <w:numPr>
          <w:ilvl w:val="0"/>
          <w:numId w:val="1"/>
        </w:numPr>
      </w:pPr>
      <w:r>
        <w:lastRenderedPageBreak/>
        <w:t xml:space="preserve">Provedu RECOSEVAR – posbírá primární náklady z NO a zúčtuje je na NS nájemce v sekundárních nákl. </w:t>
      </w:r>
      <w:proofErr w:type="gramStart"/>
      <w:r>
        <w:t>Druzích</w:t>
      </w:r>
      <w:proofErr w:type="gramEnd"/>
      <w:r>
        <w:t xml:space="preserve">, avšak reálným účtováním (7* a 8*/reál) – ve stejné výši: </w:t>
      </w:r>
      <w:r w:rsidRPr="00971EC5">
        <w:rPr>
          <w:b/>
        </w:rPr>
        <w:t>28.863,09 Kč.</w:t>
      </w:r>
    </w:p>
    <w:p w:rsidR="00971EC5" w:rsidRDefault="00971EC5" w:rsidP="00971EC5">
      <w:pPr>
        <w:pStyle w:val="Odstavecseseznamem"/>
      </w:pPr>
      <w:r>
        <w:rPr>
          <w:noProof/>
          <w:lang w:eastAsia="cs-CZ"/>
        </w:rPr>
        <w:drawing>
          <wp:inline distT="0" distB="0" distL="0" distR="0" wp14:anchorId="23880D10" wp14:editId="508550B8">
            <wp:extent cx="5760720" cy="5595971"/>
            <wp:effectExtent l="0" t="0" r="0" b="508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5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EC5" w:rsidRDefault="00971EC5" w:rsidP="00971EC5">
      <w:pPr>
        <w:pStyle w:val="Odstavecseseznamem"/>
      </w:pPr>
    </w:p>
    <w:p w:rsidR="00971EC5" w:rsidRDefault="00971EC5" w:rsidP="00971EC5">
      <w:pPr>
        <w:pStyle w:val="Odstavecseseznamem"/>
      </w:pPr>
    </w:p>
    <w:p w:rsidR="00971EC5" w:rsidRDefault="00971EC5" w:rsidP="00971EC5">
      <w:pPr>
        <w:pStyle w:val="Odstavecseseznamem"/>
        <w:numPr>
          <w:ilvl w:val="0"/>
          <w:numId w:val="1"/>
        </w:numPr>
      </w:pPr>
      <w:r>
        <w:t xml:space="preserve">Provedení NOVÉ transakce </w:t>
      </w:r>
      <w:r>
        <w:rPr>
          <w:b/>
          <w:u w:val="single"/>
        </w:rPr>
        <w:t>ZRE_NAJEMCE</w:t>
      </w:r>
      <w:r>
        <w:t>:</w:t>
      </w:r>
    </w:p>
    <w:p w:rsidR="00971EC5" w:rsidRDefault="00971EC5" w:rsidP="00971EC5">
      <w:pPr>
        <w:pStyle w:val="Odstavecseseznamem"/>
      </w:pPr>
      <w:r>
        <w:t xml:space="preserve">Transakce posbírá zůstatky na NS nájemce a zúčtuje je ve stejné výši nákladů </w:t>
      </w:r>
      <w:r w:rsidRPr="00971EC5">
        <w:rPr>
          <w:b/>
        </w:rPr>
        <w:t>28.863,09 Kč</w:t>
      </w:r>
      <w:r>
        <w:rPr>
          <w:b/>
        </w:rPr>
        <w:t xml:space="preserve">. </w:t>
      </w:r>
      <w:r>
        <w:t>Po provedení účtování je zůstatek reálných nákladů na NS nájemce nulový!!! (co přišlo v 5*, bylo odúčtováno v 7*):</w:t>
      </w:r>
    </w:p>
    <w:p w:rsidR="00971EC5" w:rsidRDefault="00971EC5" w:rsidP="00971EC5">
      <w:pPr>
        <w:pStyle w:val="Odstavecseseznamem"/>
        <w:numPr>
          <w:ilvl w:val="0"/>
          <w:numId w:val="4"/>
        </w:numPr>
      </w:pPr>
      <w:r>
        <w:t>NS areálu (vlastníka) v sekundárních nákladech / reálné zaúčtování (7* a 8* / REAL)</w:t>
      </w:r>
    </w:p>
    <w:p w:rsidR="00971EC5" w:rsidRDefault="00971EC5" w:rsidP="00971EC5">
      <w:pPr>
        <w:pStyle w:val="Odstavecseseznamem"/>
        <w:numPr>
          <w:ilvl w:val="0"/>
          <w:numId w:val="4"/>
        </w:numPr>
      </w:pPr>
      <w:r>
        <w:t>Statistická ZAK nájemce v sekundárních nákladech / statistické zaúčtování (7* a 8* / STAT)</w:t>
      </w:r>
    </w:p>
    <w:p w:rsidR="00971EC5" w:rsidRDefault="00971EC5" w:rsidP="00971EC5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2619782</wp:posOffset>
                </wp:positionH>
                <wp:positionV relativeFrom="paragraph">
                  <wp:posOffset>868620</wp:posOffset>
                </wp:positionV>
                <wp:extent cx="1345721" cy="283893"/>
                <wp:effectExtent l="0" t="0" r="0" b="190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5721" cy="2838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EC5" w:rsidRPr="00971EC5" w:rsidRDefault="00971EC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71EC5">
                              <w:rPr>
                                <w:b/>
                                <w:color w:val="FF0000"/>
                              </w:rPr>
                              <w:t>1             2           3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margin-left:206.3pt;margin-top:68.4pt;width:105.95pt;height:22.3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" filled="f" stroked="f" strokeweight=".5pt">
                <v:textbox>
                  <w:txbxContent>
                    <w:p w:rsidR="00971EC5" w:rsidRPr="00971EC5" w:rsidRDefault="00971EC5">
                      <w:pPr>
                        <w:rPr>
                          <w:b/>
                          <w:color w:val="FF0000"/>
                        </w:rPr>
                      </w:pPr>
                      <w:r w:rsidRPr="00971EC5">
                        <w:rPr>
                          <w:b/>
                          <w:color w:val="FF0000"/>
                        </w:rPr>
                        <w:t>1             2           3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37E18" wp14:editId="1C6966CB">
                <wp:simplePos x="0" y="0"/>
                <wp:positionH relativeFrom="column">
                  <wp:posOffset>3021330</wp:posOffset>
                </wp:positionH>
                <wp:positionV relativeFrom="paragraph">
                  <wp:posOffset>1201420</wp:posOffset>
                </wp:positionV>
                <wp:extent cx="405130" cy="1163955"/>
                <wp:effectExtent l="0" t="0" r="13970" b="1714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11639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237.9pt;margin-top:94.6pt;width:31.9pt;height:9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" filled="f" strokecolor="red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C4B17" wp14:editId="054994F0">
                <wp:simplePos x="0" y="0"/>
                <wp:positionH relativeFrom="column">
                  <wp:posOffset>3450386</wp:posOffset>
                </wp:positionH>
                <wp:positionV relativeFrom="paragraph">
                  <wp:posOffset>1208081</wp:posOffset>
                </wp:positionV>
                <wp:extent cx="405442" cy="1164566"/>
                <wp:effectExtent l="0" t="0" r="13970" b="1714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2" cy="1164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271.7pt;margin-top:95.1pt;width:31.9pt;height:9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EE82D" wp14:editId="728DB8B2">
                <wp:simplePos x="0" y="0"/>
                <wp:positionH relativeFrom="column">
                  <wp:posOffset>2619782</wp:posOffset>
                </wp:positionH>
                <wp:positionV relativeFrom="paragraph">
                  <wp:posOffset>1205050</wp:posOffset>
                </wp:positionV>
                <wp:extent cx="405442" cy="1164566"/>
                <wp:effectExtent l="0" t="0" r="13970" b="1714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442" cy="1164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6" o:spid="_x0000_s1026" style="position:absolute;margin-left:206.3pt;margin-top:94.9pt;width:31.9pt;height:9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" filled="f" strokecolor="red" strokeweight="2pt"/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60D873F5" wp14:editId="10A54DCA">
            <wp:extent cx="5760720" cy="2374475"/>
            <wp:effectExtent l="0" t="0" r="0" b="698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EC5" w:rsidRDefault="00971EC5" w:rsidP="00971EC5">
      <w:r>
        <w:t xml:space="preserve">Vysvětlivky: </w:t>
      </w:r>
    </w:p>
    <w:p w:rsidR="00971EC5" w:rsidRDefault="00971EC5" w:rsidP="00971EC5">
      <w:pPr>
        <w:pStyle w:val="Odstavecseseznamem"/>
        <w:numPr>
          <w:ilvl w:val="0"/>
          <w:numId w:val="3"/>
        </w:numPr>
      </w:pPr>
      <w:proofErr w:type="gramStart"/>
      <w:r>
        <w:t xml:space="preserve">Nákl. </w:t>
      </w:r>
      <w:proofErr w:type="gramEnd"/>
      <w:r>
        <w:t xml:space="preserve">Středisko nájemce – uvedené </w:t>
      </w:r>
      <w:proofErr w:type="gramStart"/>
      <w:r>
        <w:t>ve</w:t>
      </w:r>
      <w:proofErr w:type="gramEnd"/>
      <w:r>
        <w:t xml:space="preserve"> zúčtovacím předpisu</w:t>
      </w:r>
    </w:p>
    <w:p w:rsidR="00971EC5" w:rsidRDefault="00971EC5" w:rsidP="00971EC5">
      <w:pPr>
        <w:pStyle w:val="Odstavecseseznamem"/>
        <w:numPr>
          <w:ilvl w:val="0"/>
          <w:numId w:val="3"/>
        </w:numPr>
      </w:pPr>
      <w:r>
        <w:t xml:space="preserve">Nákladové </w:t>
      </w:r>
      <w:proofErr w:type="spellStart"/>
      <w:r>
        <w:t>stř</w:t>
      </w:r>
      <w:proofErr w:type="spellEnd"/>
      <w:r>
        <w:t>. vlastníka (areálu) – uvedené v KZ NO na záložce Controlling</w:t>
      </w:r>
    </w:p>
    <w:p w:rsidR="00971EC5" w:rsidRDefault="00971EC5" w:rsidP="00971EC5">
      <w:pPr>
        <w:pStyle w:val="Odstavecseseznamem"/>
        <w:numPr>
          <w:ilvl w:val="0"/>
          <w:numId w:val="3"/>
        </w:numPr>
      </w:pPr>
      <w:r>
        <w:t>Statistická zakázka nájemce – uvedená ve KZ NS – Adr4</w:t>
      </w:r>
    </w:p>
    <w:p w:rsidR="00971EC5" w:rsidRDefault="00971EC5" w:rsidP="00971EC5">
      <w:pPr>
        <w:ind w:left="360"/>
      </w:pPr>
    </w:p>
    <w:p w:rsidR="00971EC5" w:rsidRDefault="008B1398" w:rsidP="008B1398">
      <w:pPr>
        <w:pStyle w:val="Odstavecseseznamem"/>
        <w:numPr>
          <w:ilvl w:val="0"/>
          <w:numId w:val="1"/>
        </w:numPr>
      </w:pPr>
      <w:r>
        <w:t xml:space="preserve">Po provedení transakce systém zobrazí protokol a vypíše seznam !!!Controllingových!!! </w:t>
      </w:r>
      <w:proofErr w:type="gramStart"/>
      <w:r>
        <w:t>dokladů</w:t>
      </w:r>
      <w:proofErr w:type="gramEnd"/>
      <w:r>
        <w:t>, pod nimiž je zaúčtováno.</w:t>
      </w:r>
    </w:p>
    <w:p w:rsidR="008B1398" w:rsidRDefault="008B1398" w:rsidP="008B1398">
      <w:pPr>
        <w:pStyle w:val="Odstavecseseznamem"/>
        <w:numPr>
          <w:ilvl w:val="0"/>
          <w:numId w:val="1"/>
        </w:numPr>
      </w:pPr>
      <w:r>
        <w:t>Doklady je možno zobrazit pomocí sestavy KSB1:</w:t>
      </w:r>
    </w:p>
    <w:p w:rsidR="008B1398" w:rsidRDefault="008B1398" w:rsidP="008B1398">
      <w:pPr>
        <w:pStyle w:val="Odstavecseseznamem"/>
      </w:pPr>
      <w:r>
        <w:t xml:space="preserve">Odúčtovali jsme z NS nájemce (DAL) </w:t>
      </w:r>
      <w:r w:rsidR="0023465A">
        <w:t xml:space="preserve">– </w:t>
      </w:r>
      <w:proofErr w:type="spellStart"/>
      <w:proofErr w:type="gramStart"/>
      <w:r w:rsidR="0023465A" w:rsidRPr="0023465A">
        <w:rPr>
          <w:i/>
        </w:rPr>
        <w:t>Bezp</w:t>
      </w:r>
      <w:proofErr w:type="gramEnd"/>
      <w:r w:rsidR="0023465A" w:rsidRPr="0023465A">
        <w:rPr>
          <w:i/>
        </w:rPr>
        <w:t>.</w:t>
      </w:r>
      <w:proofErr w:type="gramStart"/>
      <w:r w:rsidR="0023465A" w:rsidRPr="0023465A">
        <w:rPr>
          <w:i/>
        </w:rPr>
        <w:t>odbor</w:t>
      </w:r>
      <w:proofErr w:type="spellEnd"/>
      <w:proofErr w:type="gramEnd"/>
    </w:p>
    <w:p w:rsidR="0023465A" w:rsidRDefault="0023465A" w:rsidP="0023465A">
      <w:pPr>
        <w:pStyle w:val="Odstavecseseznamem"/>
      </w:pPr>
      <w:r>
        <w:t xml:space="preserve">Náklady jsme naúčtovali reálnými náklady na NS vlastníka (MD) – </w:t>
      </w:r>
      <w:r w:rsidRPr="0023465A">
        <w:rPr>
          <w:i/>
        </w:rPr>
        <w:t>MATRA</w:t>
      </w:r>
      <w:r>
        <w:t xml:space="preserve"> a zároveň statisticky na </w:t>
      </w:r>
      <w:proofErr w:type="gramStart"/>
      <w:r>
        <w:t>ZAK</w:t>
      </w:r>
      <w:proofErr w:type="gramEnd"/>
      <w:r>
        <w:t xml:space="preserve"> nájemce – </w:t>
      </w:r>
      <w:proofErr w:type="spellStart"/>
      <w:r w:rsidRPr="0023465A">
        <w:rPr>
          <w:i/>
        </w:rPr>
        <w:t>Bezp.odbor</w:t>
      </w:r>
      <w:proofErr w:type="spellEnd"/>
      <w:r>
        <w:t>.</w:t>
      </w:r>
    </w:p>
    <w:p w:rsidR="0023465A" w:rsidRDefault="0023465A" w:rsidP="0023465A">
      <w:pPr>
        <w:pStyle w:val="Odstavecseseznamem"/>
      </w:pPr>
      <w:r>
        <w:t>Zůstatek NS Nájemce je 0,-</w:t>
      </w:r>
    </w:p>
    <w:p w:rsidR="0023465A" w:rsidRDefault="0023465A" w:rsidP="0023465A">
      <w:pPr>
        <w:pStyle w:val="Odstavecseseznamem"/>
        <w:ind w:left="0"/>
      </w:pPr>
      <w:r>
        <w:rPr>
          <w:noProof/>
          <w:lang w:eastAsia="cs-CZ"/>
        </w:rPr>
        <w:drawing>
          <wp:inline distT="0" distB="0" distL="0" distR="0" wp14:anchorId="7EE7C2D9" wp14:editId="5E0B4D86">
            <wp:extent cx="6273340" cy="2225615"/>
            <wp:effectExtent l="0" t="0" r="0" b="381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71462" cy="222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B1398" w:rsidRDefault="008B1398" w:rsidP="008B1398">
      <w:pPr>
        <w:pStyle w:val="Odstavecseseznamem"/>
      </w:pPr>
    </w:p>
    <w:p w:rsidR="0023465A" w:rsidRDefault="0023465A" w:rsidP="008B1398">
      <w:pPr>
        <w:pStyle w:val="Odstavecseseznamem"/>
      </w:pPr>
    </w:p>
    <w:p w:rsidR="0023465A" w:rsidRDefault="0023465A" w:rsidP="008B1398">
      <w:pPr>
        <w:pStyle w:val="Odstavecseseznamem"/>
      </w:pPr>
    </w:p>
    <w:p w:rsidR="0023465A" w:rsidRDefault="0023465A" w:rsidP="008B1398">
      <w:pPr>
        <w:pStyle w:val="Odstavecseseznamem"/>
      </w:pPr>
    </w:p>
    <w:p w:rsidR="0023465A" w:rsidRDefault="0023465A" w:rsidP="008B1398">
      <w:pPr>
        <w:pStyle w:val="Odstavecseseznamem"/>
      </w:pPr>
    </w:p>
    <w:p w:rsidR="0023465A" w:rsidRDefault="0023465A" w:rsidP="008B1398">
      <w:pPr>
        <w:pStyle w:val="Odstavecseseznamem"/>
      </w:pPr>
    </w:p>
    <w:p w:rsidR="008B1398" w:rsidRDefault="0023465A" w:rsidP="0023465A">
      <w:pPr>
        <w:pStyle w:val="Odstavecseseznamem"/>
        <w:numPr>
          <w:ilvl w:val="0"/>
          <w:numId w:val="1"/>
        </w:numPr>
      </w:pPr>
      <w:r>
        <w:lastRenderedPageBreak/>
        <w:t xml:space="preserve">Kontrola nákladů na zakázce </w:t>
      </w:r>
      <w:proofErr w:type="spellStart"/>
      <w:r>
        <w:t>Bezp</w:t>
      </w:r>
      <w:proofErr w:type="spellEnd"/>
      <w:r>
        <w:t xml:space="preserve">. </w:t>
      </w:r>
      <w:proofErr w:type="gramStart"/>
      <w:r>
        <w:t>odboru</w:t>
      </w:r>
      <w:proofErr w:type="gramEnd"/>
      <w:r>
        <w:t>:</w:t>
      </w:r>
    </w:p>
    <w:p w:rsidR="0023465A" w:rsidRDefault="0023465A" w:rsidP="0023465A">
      <w:pPr>
        <w:pStyle w:val="Odstavecseseznamem"/>
        <w:numPr>
          <w:ilvl w:val="0"/>
          <w:numId w:val="5"/>
        </w:numPr>
      </w:pPr>
      <w:r>
        <w:t xml:space="preserve">Typ zaúčtování: </w:t>
      </w:r>
      <w:r>
        <w:rPr>
          <w:noProof/>
          <w:lang w:eastAsia="cs-CZ"/>
        </w:rPr>
        <w:drawing>
          <wp:inline distT="0" distB="0" distL="0" distR="0" wp14:anchorId="5C309012" wp14:editId="6A64CDA2">
            <wp:extent cx="1733550" cy="180975"/>
            <wp:effectExtent l="0" t="0" r="0" b="952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65A" w:rsidRDefault="0023465A" w:rsidP="0023465A">
      <w:pPr>
        <w:ind w:left="720"/>
      </w:pPr>
      <w:r>
        <w:rPr>
          <w:noProof/>
          <w:lang w:eastAsia="cs-CZ"/>
        </w:rPr>
        <w:drawing>
          <wp:inline distT="0" distB="0" distL="0" distR="0" wp14:anchorId="1354D239" wp14:editId="173CFB3C">
            <wp:extent cx="5200650" cy="3552825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C4C" w:rsidRDefault="00124C4C" w:rsidP="0023465A">
      <w:pPr>
        <w:ind w:left="720"/>
      </w:pPr>
    </w:p>
    <w:p w:rsidR="00124C4C" w:rsidRDefault="00124C4C" w:rsidP="0023465A">
      <w:pPr>
        <w:ind w:left="720"/>
      </w:pPr>
    </w:p>
    <w:p w:rsidR="00124C4C" w:rsidRDefault="00124C4C" w:rsidP="0023465A">
      <w:pPr>
        <w:ind w:left="720"/>
      </w:pPr>
    </w:p>
    <w:p w:rsidR="00124C4C" w:rsidRDefault="00124C4C" w:rsidP="0023465A">
      <w:pPr>
        <w:ind w:left="720"/>
      </w:pPr>
    </w:p>
    <w:p w:rsidR="00124C4C" w:rsidRDefault="00124C4C" w:rsidP="0023465A">
      <w:pPr>
        <w:ind w:left="720"/>
      </w:pPr>
      <w:r>
        <w:t>Závěr:</w:t>
      </w:r>
    </w:p>
    <w:p w:rsidR="00124C4C" w:rsidRDefault="00124C4C" w:rsidP="0023465A">
      <w:pPr>
        <w:ind w:left="720"/>
      </w:pPr>
      <w:r>
        <w:t>Testování provedeno s pozitivním výsledkem a bez výhrad. Řešení je možno převést do produktivního provozu a zahájit jeho užívání.</w:t>
      </w:r>
      <w:bookmarkStart w:id="0" w:name="_GoBack"/>
      <w:bookmarkEnd w:id="0"/>
    </w:p>
    <w:sectPr w:rsidR="0012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6D10"/>
    <w:multiLevelType w:val="hybridMultilevel"/>
    <w:tmpl w:val="FDC86842"/>
    <w:lvl w:ilvl="0" w:tplc="67DA6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D5F17"/>
    <w:multiLevelType w:val="hybridMultilevel"/>
    <w:tmpl w:val="066812C4"/>
    <w:lvl w:ilvl="0" w:tplc="41BAE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29253A5"/>
    <w:multiLevelType w:val="hybridMultilevel"/>
    <w:tmpl w:val="BC00C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F6087"/>
    <w:multiLevelType w:val="hybridMultilevel"/>
    <w:tmpl w:val="066812C4"/>
    <w:lvl w:ilvl="0" w:tplc="41BAE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0B0A7D"/>
    <w:multiLevelType w:val="hybridMultilevel"/>
    <w:tmpl w:val="6B762AF0"/>
    <w:lvl w:ilvl="0" w:tplc="30885FA4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05"/>
    <w:rsid w:val="00124C4C"/>
    <w:rsid w:val="0023465A"/>
    <w:rsid w:val="00492305"/>
    <w:rsid w:val="008B1398"/>
    <w:rsid w:val="00971EC5"/>
    <w:rsid w:val="00BE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3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23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92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student15</dc:creator>
  <cp:lastModifiedBy>student15</cp:lastModifiedBy>
  <cp:revision>2</cp:revision>
  <dcterms:created xsi:type="dcterms:W3CDTF">2019-03-01T10:21:00Z</dcterms:created>
  <dcterms:modified xsi:type="dcterms:W3CDTF">2019-03-01T10:58:00Z</dcterms:modified>
</cp:coreProperties>
</file>