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CC3" w:rsidRDefault="005129FF">
      <w:r>
        <w:t>Testovací smlou</w:t>
      </w:r>
      <w:bookmarkStart w:id="0" w:name="_GoBack"/>
      <w:bookmarkEnd w:id="0"/>
      <w:r>
        <w:t>va ke zveřejnění v testovacím prostředí ISDS</w:t>
      </w:r>
    </w:p>
    <w:sectPr w:rsidR="00873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FF"/>
    <w:rsid w:val="005129FF"/>
    <w:rsid w:val="0087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AD43"/>
  <w15:chartTrackingRefBased/>
  <w15:docId w15:val="{7BD193B3-EF82-44C0-A3F3-DF1BD254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Mojdl Martin</dc:creator>
  <cp:keywords/>
  <dc:description/>
  <cp:lastModifiedBy>Mojdl Martin</cp:lastModifiedBy>
  <cp:revision>1</cp:revision>
  <dcterms:created xsi:type="dcterms:W3CDTF">2019-01-30T16:41:00Z</dcterms:created>
  <dcterms:modified xsi:type="dcterms:W3CDTF">2019-01-30T16:42:00Z</dcterms:modified>
</cp:coreProperties>
</file>