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C1273" w:rsidP="008C12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Pr="00F04009">
        <w:rPr>
          <w:rFonts w:ascii="Arial" w:hAnsi="Arial" w:cs="Arial"/>
          <w:b/>
          <w:sz w:val="28"/>
          <w:szCs w:val="28"/>
        </w:rPr>
        <w:t xml:space="preserve">astavení klientských stanic pro </w:t>
      </w:r>
      <w:r>
        <w:rPr>
          <w:rFonts w:ascii="Arial" w:hAnsi="Arial" w:cs="Arial"/>
          <w:b/>
          <w:sz w:val="28"/>
          <w:szCs w:val="28"/>
        </w:rPr>
        <w:t xml:space="preserve">webové aplikace </w:t>
      </w:r>
      <w:r>
        <w:rPr>
          <w:rFonts w:ascii="Arial" w:hAnsi="Arial" w:cs="Arial"/>
          <w:b/>
          <w:sz w:val="28"/>
          <w:szCs w:val="28"/>
        </w:rPr>
        <w:t>PilsCom</w:t>
      </w:r>
      <w:r>
        <w:rPr>
          <w:rFonts w:ascii="Arial" w:hAnsi="Arial" w:cs="Arial"/>
          <w:b/>
          <w:sz w:val="28"/>
          <w:szCs w:val="28"/>
        </w:rPr>
        <w:t xml:space="preserve"> s.r.o.</w:t>
      </w:r>
    </w:p>
    <w:p w:rsidR="00D65852" w:rsidP="00D65852">
      <w:pPr>
        <w:rPr>
          <w:rFonts w:asciiTheme="minorHAnsi" w:hAnsiTheme="minorHAnsi"/>
          <w:b/>
        </w:rPr>
      </w:pPr>
    </w:p>
    <w:sdt>
      <w:sdtPr>
        <w:rPr>
          <w:rFonts w:eastAsia="Times New Roman" w:asciiTheme="minorHAnsi" w:hAnsiTheme="minorHAnsi" w:cs="Times New Roman"/>
          <w:b w:val="0"/>
          <w:bCs w:val="0"/>
          <w:color w:val="auto"/>
          <w:sz w:val="24"/>
          <w:szCs w:val="24"/>
          <w:lang w:eastAsia="cs-CZ"/>
        </w:rPr>
        <w:id w:val="6935837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272126" w:rsidRPr="00842FAD">
          <w:pPr>
            <w:pStyle w:val="TOCHeading"/>
            <w:rPr>
              <w:rFonts w:asciiTheme="minorHAnsi" w:hAnsiTheme="minorHAnsi"/>
              <w:color w:val="auto"/>
            </w:rPr>
          </w:pPr>
          <w:r w:rsidRPr="00842FAD">
            <w:rPr>
              <w:rFonts w:asciiTheme="minorHAnsi" w:hAnsiTheme="minorHAnsi"/>
              <w:color w:val="auto"/>
            </w:rPr>
            <w:t>Obsah</w:t>
          </w:r>
        </w:p>
        <w:p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 w:rsidRPr="00F31FE1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F31FE1" w:rsidR="00272126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F31FE1"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fldChar w:fldCharType="begin"/>
          </w:r>
          <w:r>
            <w:instrText xml:space="preserve"> HYPERLINK \l "_Toc256000012" </w:instrText>
          </w:r>
          <w:r>
            <w:fldChar w:fldCharType="separate"/>
          </w:r>
          <w:r>
            <w:rPr>
              <w:rStyle w:val="Hyperlink"/>
              <w:rFonts w:asciiTheme="minorHAnsi" w:hAnsiTheme="minorHAnsi"/>
            </w:rPr>
            <w:t>1.</w:t>
          </w:r>
          <w:r>
            <w:rPr>
              <w:rFonts w:asciiTheme="minorHAnsi" w:hAnsiTheme="minorHAnsi"/>
              <w:noProof/>
              <w:sz w:val="22"/>
            </w:rPr>
            <w:tab/>
          </w:r>
          <w:r w:rsidRPr="008C1273">
            <w:rPr>
              <w:rStyle w:val="Hyperlink"/>
              <w:rFonts w:asciiTheme="minorHAnsi" w:hAnsiTheme="minorHAnsi"/>
            </w:rPr>
            <w:t>Obecné informace</w:t>
          </w:r>
          <w:r>
            <w:tab/>
          </w:r>
          <w:r>
            <w:fldChar w:fldCharType="begin"/>
          </w:r>
          <w:r>
            <w:instrText xml:space="preserve"> PAGEREF _Toc256000012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"_Toc256000013" </w:instrText>
          </w:r>
          <w:r>
            <w:fldChar w:fldCharType="separate"/>
          </w:r>
          <w:r>
            <w:rPr>
              <w:rStyle w:val="Hyperlink"/>
              <w:rFonts w:asciiTheme="minorHAnsi" w:hAnsiTheme="minorHAnsi"/>
            </w:rPr>
            <w:t>2.</w:t>
          </w:r>
          <w:r>
            <w:rPr>
              <w:rFonts w:asciiTheme="minorHAnsi" w:hAnsiTheme="minorHAnsi"/>
              <w:noProof/>
              <w:sz w:val="22"/>
            </w:rPr>
            <w:tab/>
          </w:r>
          <w:r w:rsidRPr="008C1273">
            <w:rPr>
              <w:rStyle w:val="Hyperlink"/>
              <w:rFonts w:asciiTheme="minorHAnsi" w:hAnsiTheme="minorHAnsi"/>
            </w:rPr>
            <w:t>Internetový prohlížeč</w:t>
          </w:r>
          <w:r>
            <w:tab/>
          </w:r>
          <w:r>
            <w:fldChar w:fldCharType="begin"/>
          </w:r>
          <w:r>
            <w:instrText xml:space="preserve"> PAGEREF _Toc256000013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"_Toc256000014" </w:instrText>
          </w:r>
          <w:r>
            <w:fldChar w:fldCharType="separate"/>
          </w:r>
          <w:r>
            <w:rPr>
              <w:rStyle w:val="Hyperlink"/>
              <w:rFonts w:asciiTheme="minorHAnsi" w:hAnsiTheme="minorHAnsi"/>
              <w:color w:themeColor="text1"/>
            </w:rPr>
            <w:t>3.</w:t>
          </w:r>
          <w:r>
            <w:rPr>
              <w:rFonts w:asciiTheme="minorHAnsi" w:hAnsiTheme="minorHAnsi"/>
              <w:noProof/>
              <w:color w:themeColor="text1"/>
              <w:sz w:val="22"/>
            </w:rPr>
            <w:tab/>
          </w:r>
          <w:r w:rsidRPr="0098512D">
            <w:rPr>
              <w:rStyle w:val="Hyperlink"/>
              <w:rFonts w:asciiTheme="minorHAnsi" w:hAnsiTheme="minorHAnsi"/>
              <w:color w:themeColor="text1"/>
            </w:rPr>
            <w:t>Nastavení kompatibilního zobrazení</w:t>
          </w:r>
          <w:r>
            <w:tab/>
          </w:r>
          <w:r>
            <w:fldChar w:fldCharType="begin"/>
          </w:r>
          <w:r>
            <w:instrText xml:space="preserve"> PAGEREF _Toc256000014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"_Toc256000015" </w:instrText>
          </w:r>
          <w:r>
            <w:fldChar w:fldCharType="separate"/>
          </w:r>
          <w:r>
            <w:rPr>
              <w:rStyle w:val="Hyperlink"/>
              <w:rFonts w:asciiTheme="minorHAnsi" w:hAnsiTheme="minorHAnsi"/>
            </w:rPr>
            <w:t>4.</w:t>
          </w:r>
          <w:r>
            <w:rPr>
              <w:rFonts w:asciiTheme="minorHAnsi" w:hAnsiTheme="minorHAnsi"/>
              <w:noProof/>
              <w:sz w:val="22"/>
            </w:rPr>
            <w:tab/>
          </w:r>
          <w:r w:rsidRPr="008C1273">
            <w:rPr>
              <w:rStyle w:val="Hyperlink"/>
              <w:rFonts w:asciiTheme="minorHAnsi" w:hAnsiTheme="minorHAnsi"/>
            </w:rPr>
            <w:t>Nastavení důvěryhodných serverů</w:t>
          </w:r>
          <w:r>
            <w:tab/>
          </w:r>
          <w:r>
            <w:fldChar w:fldCharType="begin"/>
          </w:r>
          <w:r>
            <w:instrText xml:space="preserve"> PAGEREF _Toc256000015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"_Toc256000016" </w:instrText>
          </w:r>
          <w:r>
            <w:fldChar w:fldCharType="separate"/>
          </w:r>
          <w:r>
            <w:rPr>
              <w:rStyle w:val="Hyperlink"/>
              <w:rFonts w:asciiTheme="minorHAnsi" w:hAnsiTheme="minorHAnsi"/>
            </w:rPr>
            <w:t>5.</w:t>
          </w:r>
          <w:r>
            <w:rPr>
              <w:rFonts w:asciiTheme="minorHAnsi" w:hAnsiTheme="minorHAnsi"/>
              <w:noProof/>
              <w:sz w:val="22"/>
            </w:rPr>
            <w:tab/>
          </w:r>
          <w:r w:rsidRPr="008C1273">
            <w:rPr>
              <w:rStyle w:val="Hyperlink"/>
              <w:rFonts w:asciiTheme="minorHAnsi" w:hAnsiTheme="minorHAnsi"/>
            </w:rPr>
            <w:t>Nastavení pro správné zobrazení tiskových sestav</w:t>
          </w:r>
          <w:r>
            <w:tab/>
          </w:r>
          <w:r>
            <w:fldChar w:fldCharType="begin"/>
          </w:r>
          <w:r>
            <w:instrText xml:space="preserve"> PAGEREF _Toc256000016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HYPERLINK \l "_Toc256000017" </w:instrText>
          </w:r>
          <w:r>
            <w:fldChar w:fldCharType="separate"/>
          </w:r>
          <w:r>
            <w:rPr>
              <w:rStyle w:val="Hyperlink"/>
              <w:rFonts w:asciiTheme="minorHAnsi" w:hAnsiTheme="minorHAnsi"/>
            </w:rPr>
            <w:t>6.</w:t>
          </w:r>
          <w:r>
            <w:rPr>
              <w:rFonts w:asciiTheme="minorHAnsi" w:hAnsiTheme="minorHAnsi"/>
              <w:noProof/>
              <w:sz w:val="22"/>
            </w:rPr>
            <w:tab/>
          </w:r>
          <w:r w:rsidRPr="008C1273">
            <w:rPr>
              <w:rStyle w:val="Hyperlink"/>
              <w:rFonts w:asciiTheme="minorHAnsi" w:hAnsiTheme="minorHAnsi"/>
            </w:rPr>
            <w:t xml:space="preserve">Povolení používání </w:t>
          </w:r>
          <w:r w:rsidRPr="008C1273">
            <w:rPr>
              <w:rStyle w:val="Hyperlink"/>
              <w:rFonts w:asciiTheme="minorHAnsi" w:hAnsiTheme="minorHAnsi"/>
            </w:rPr>
            <w:t>JavaScriptu</w:t>
          </w:r>
          <w:r>
            <w:tab/>
          </w:r>
          <w:r>
            <w:fldChar w:fldCharType="begin"/>
          </w:r>
          <w:r>
            <w:instrText xml:space="preserve"> PAGEREF _Toc256000017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 w:rsidRPr="00F31FE1">
          <w:pPr>
            <w:rPr>
              <w:rFonts w:asciiTheme="minorHAnsi" w:hAnsiTheme="minorHAnsi"/>
              <w:sz w:val="22"/>
              <w:szCs w:val="22"/>
            </w:rPr>
          </w:pPr>
          <w:r w:rsidRPr="00F31FE1">
            <w:rPr>
              <w:rFonts w:asciiTheme="minorHAnsi" w:hAnsiTheme="minorHAnsi"/>
              <w:sz w:val="22"/>
              <w:szCs w:val="22"/>
            </w:rPr>
            <w:fldChar w:fldCharType="end"/>
          </w:r>
        </w:p>
      </w:sdtContent>
    </w:sdt>
    <w:p w:rsidR="00D65852" w:rsidRPr="00514262" w:rsidP="00D65852">
      <w:pPr>
        <w:rPr>
          <w:rFonts w:asciiTheme="minorHAnsi" w:hAnsiTheme="minorHAnsi"/>
          <w:b/>
          <w:sz w:val="22"/>
          <w:szCs w:val="22"/>
        </w:rPr>
      </w:pPr>
    </w:p>
    <w:p w:rsidR="00D65852" w:rsidRPr="00514262" w:rsidP="00D65852">
      <w:pPr>
        <w:pBdr>
          <w:bottom w:val="single" w:sz="4" w:space="1" w:color="auto"/>
        </w:pBdr>
        <w:ind w:right="-288"/>
        <w:jc w:val="center"/>
        <w:rPr>
          <w:rFonts w:asciiTheme="minorHAnsi" w:hAnsiTheme="minorHAnsi" w:cs="Arial"/>
          <w:b/>
          <w:sz w:val="22"/>
          <w:szCs w:val="22"/>
        </w:rPr>
      </w:pPr>
    </w:p>
    <w:p w:rsidR="00CA49A4" w:rsidRPr="00D65852" w:rsidP="00D65852">
      <w:pPr>
        <w:rPr>
          <w:rFonts w:asciiTheme="minorHAnsi" w:hAnsiTheme="minorHAnsi"/>
          <w:sz w:val="22"/>
          <w:szCs w:val="22"/>
        </w:rPr>
      </w:pPr>
    </w:p>
    <w:p w:rsidR="008C1273" w:rsidRPr="008C1273" w:rsidP="008C1273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0" w:name="_Toc199058383"/>
      <w:bookmarkStart w:id="1" w:name="_Toc199121542"/>
      <w:bookmarkStart w:id="2" w:name="_Toc245804728"/>
      <w:bookmarkStart w:id="3" w:name="_Toc245806616"/>
      <w:bookmarkStart w:id="4" w:name="_Toc312409574"/>
      <w:bookmarkStart w:id="5" w:name="_Toc312409802"/>
      <w:bookmarkStart w:id="6" w:name="_Toc395162907"/>
      <w:bookmarkStart w:id="7" w:name="_Toc256000000"/>
      <w:bookmarkStart w:id="8" w:name="_Toc256000006"/>
      <w:bookmarkStart w:id="9" w:name="_Toc256000012"/>
      <w:r w:rsidRPr="008C1273">
        <w:rPr>
          <w:rFonts w:asciiTheme="minorHAnsi" w:hAnsiTheme="minorHAnsi"/>
          <w:color w:val="auto"/>
        </w:rPr>
        <w:t>Obecné informace</w:t>
      </w:r>
      <w:bookmarkEnd w:id="9"/>
      <w:bookmarkEnd w:id="8"/>
      <w:bookmarkEnd w:id="7"/>
      <w:bookmarkEnd w:id="0"/>
      <w:bookmarkEnd w:id="1"/>
      <w:bookmarkEnd w:id="2"/>
      <w:bookmarkEnd w:id="3"/>
      <w:bookmarkEnd w:id="4"/>
      <w:bookmarkEnd w:id="5"/>
      <w:bookmarkEnd w:id="6"/>
    </w:p>
    <w:p w:rsidR="008C1273" w:rsidP="008C1273">
      <w:pPr>
        <w:rPr>
          <w:rFonts w:ascii="Arial" w:hAnsi="Arial" w:cs="Arial"/>
          <w:color w:val="365F91"/>
          <w:sz w:val="20"/>
          <w:szCs w:val="20"/>
        </w:rPr>
      </w:pPr>
    </w:p>
    <w:p w:rsidR="008C1273" w:rsidRPr="00280FC8" w:rsidP="008C1273">
      <w:pPr>
        <w:jc w:val="both"/>
        <w:rPr>
          <w:rFonts w:ascii="Arial" w:hAnsi="Arial" w:cs="Arial"/>
          <w:sz w:val="20"/>
          <w:szCs w:val="20"/>
        </w:rPr>
      </w:pPr>
      <w:r w:rsidRPr="00280FC8">
        <w:rPr>
          <w:rFonts w:ascii="Arial" w:hAnsi="Arial" w:cs="Arial"/>
          <w:sz w:val="20"/>
          <w:szCs w:val="20"/>
        </w:rPr>
        <w:t xml:space="preserve">Tento dokument popisuje doporučené nastavení klientských stanic pro správné fungování </w:t>
      </w:r>
      <w:r>
        <w:rPr>
          <w:rFonts w:ascii="Arial" w:hAnsi="Arial" w:cs="Arial"/>
          <w:sz w:val="20"/>
          <w:szCs w:val="20"/>
        </w:rPr>
        <w:t xml:space="preserve">webových aplikací </w:t>
      </w:r>
      <w:r>
        <w:rPr>
          <w:rFonts w:ascii="Arial" w:hAnsi="Arial" w:cs="Arial"/>
          <w:sz w:val="20"/>
          <w:szCs w:val="20"/>
        </w:rPr>
        <w:t>PilsCom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s.r.o</w:t>
      </w:r>
      <w:r>
        <w:rPr>
          <w:rFonts w:ascii="Arial" w:hAnsi="Arial" w:cs="Arial"/>
          <w:sz w:val="20"/>
          <w:szCs w:val="20"/>
        </w:rPr>
        <w:t>, které jsou spuštěné v </w:t>
      </w:r>
      <w:r>
        <w:rPr>
          <w:rFonts w:ascii="Arial" w:hAnsi="Arial" w:cs="Arial"/>
          <w:sz w:val="20"/>
          <w:szCs w:val="20"/>
        </w:rPr>
        <w:t>extranetovém</w:t>
      </w:r>
      <w:r>
        <w:rPr>
          <w:rFonts w:ascii="Arial" w:hAnsi="Arial" w:cs="Arial"/>
          <w:sz w:val="20"/>
          <w:szCs w:val="20"/>
        </w:rPr>
        <w:t xml:space="preserve"> módu.</w:t>
      </w:r>
    </w:p>
    <w:p w:rsidR="008C1273" w:rsidRPr="00280FC8" w:rsidP="008C1273">
      <w:pPr>
        <w:jc w:val="both"/>
        <w:rPr>
          <w:rFonts w:ascii="Arial" w:hAnsi="Arial" w:cs="Arial"/>
          <w:sz w:val="20"/>
          <w:szCs w:val="20"/>
        </w:rPr>
      </w:pPr>
    </w:p>
    <w:p w:rsidR="008C1273" w:rsidRPr="008C1273" w:rsidP="008C1273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10" w:name="_Toc245804729"/>
      <w:bookmarkStart w:id="11" w:name="_Toc245806617"/>
      <w:bookmarkStart w:id="12" w:name="_Toc312409575"/>
      <w:bookmarkStart w:id="13" w:name="_Toc395162908"/>
      <w:bookmarkStart w:id="14" w:name="_Toc256000001"/>
      <w:bookmarkStart w:id="15" w:name="_Toc256000007"/>
      <w:bookmarkStart w:id="16" w:name="_Toc256000013"/>
      <w:r w:rsidRPr="008C1273">
        <w:rPr>
          <w:rFonts w:asciiTheme="minorHAnsi" w:hAnsiTheme="minorHAnsi"/>
          <w:color w:val="auto"/>
        </w:rPr>
        <w:t>Internetový prohlížeč</w:t>
      </w:r>
      <w:bookmarkEnd w:id="16"/>
      <w:bookmarkEnd w:id="15"/>
      <w:bookmarkEnd w:id="14"/>
      <w:bookmarkEnd w:id="10"/>
      <w:bookmarkEnd w:id="11"/>
      <w:bookmarkEnd w:id="12"/>
      <w:bookmarkEnd w:id="13"/>
    </w:p>
    <w:p w:rsidR="008C1273" w:rsidRPr="008C6E11" w:rsidP="008C1273">
      <w:pPr>
        <w:rPr>
          <w:rFonts w:ascii="Arial" w:hAnsi="Arial" w:cs="Arial"/>
        </w:rPr>
      </w:pPr>
    </w:p>
    <w:p w:rsidR="008C1273" w:rsidP="00EE0F4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0FC8">
        <w:rPr>
          <w:rFonts w:ascii="Arial" w:hAnsi="Arial" w:cs="Arial"/>
          <w:sz w:val="20"/>
          <w:szCs w:val="20"/>
        </w:rPr>
        <w:t xml:space="preserve">Na klientské stanici musí být nainstalovaný </w:t>
      </w:r>
      <w:r w:rsidRPr="00280FC8">
        <w:rPr>
          <w:rFonts w:ascii="Arial" w:hAnsi="Arial" w:cs="Arial"/>
          <w:b/>
          <w:sz w:val="20"/>
          <w:szCs w:val="20"/>
        </w:rPr>
        <w:t>MS Internet Explorer</w:t>
      </w:r>
      <w:r>
        <w:rPr>
          <w:rFonts w:ascii="Arial" w:hAnsi="Arial" w:cs="Arial"/>
          <w:sz w:val="20"/>
          <w:szCs w:val="20"/>
        </w:rPr>
        <w:t xml:space="preserve"> (min. verze 7.0) s níže popsaným nastavením.</w:t>
      </w:r>
    </w:p>
    <w:p w:rsidR="00EE0F4E" w:rsidRPr="00EE0F4E" w:rsidP="00EE0F4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8512D" w:rsidP="0098512D">
      <w:pPr>
        <w:pStyle w:val="Heading2"/>
        <w:numPr>
          <w:ilvl w:val="0"/>
          <w:numId w:val="11"/>
        </w:numPr>
        <w:rPr>
          <w:rFonts w:asciiTheme="minorHAnsi" w:hAnsiTheme="minorHAnsi"/>
          <w:color w:val="000000" w:themeColor="text1"/>
        </w:rPr>
      </w:pPr>
      <w:bookmarkStart w:id="17" w:name="_Toc395162909"/>
      <w:bookmarkStart w:id="18" w:name="_Toc256000002"/>
      <w:bookmarkStart w:id="19" w:name="_Toc256000008"/>
      <w:bookmarkStart w:id="20" w:name="_Toc256000014"/>
      <w:r w:rsidRPr="0098512D">
        <w:rPr>
          <w:rFonts w:asciiTheme="minorHAnsi" w:hAnsiTheme="minorHAnsi"/>
          <w:color w:val="000000" w:themeColor="text1"/>
        </w:rPr>
        <w:t>Nastavení kompatibilního zobrazení</w:t>
      </w:r>
      <w:bookmarkEnd w:id="20"/>
      <w:bookmarkEnd w:id="19"/>
      <w:bookmarkEnd w:id="18"/>
      <w:bookmarkEnd w:id="17"/>
    </w:p>
    <w:p w:rsidR="00130D2E" w:rsidP="0098512D">
      <w:pPr>
        <w:rPr>
          <w:rFonts w:ascii="Arial" w:hAnsi="Arial" w:cs="Arial"/>
          <w:sz w:val="20"/>
          <w:szCs w:val="20"/>
        </w:rPr>
      </w:pPr>
    </w:p>
    <w:p w:rsidR="0098512D" w:rsidRPr="00130D2E" w:rsidP="0098512D">
      <w:pPr>
        <w:rPr>
          <w:rFonts w:ascii="Arial" w:hAnsi="Arial" w:cs="Arial"/>
          <w:b/>
          <w:sz w:val="20"/>
          <w:szCs w:val="20"/>
        </w:rPr>
      </w:pPr>
      <w:r w:rsidRPr="00130D2E">
        <w:rPr>
          <w:rFonts w:ascii="Arial" w:hAnsi="Arial" w:cs="Arial"/>
          <w:sz w:val="20"/>
          <w:szCs w:val="20"/>
        </w:rPr>
        <w:t xml:space="preserve">Od verze MS Internet Explorer 11 </w:t>
      </w:r>
      <w:r w:rsidRPr="00130D2E" w:rsidR="00130D2E">
        <w:rPr>
          <w:rFonts w:ascii="Arial" w:hAnsi="Arial" w:cs="Arial"/>
          <w:sz w:val="20"/>
          <w:szCs w:val="20"/>
        </w:rPr>
        <w:t xml:space="preserve">je nutné zadat adresu do </w:t>
      </w:r>
      <w:r w:rsidRPr="00130D2E" w:rsidR="00130D2E">
        <w:rPr>
          <w:rFonts w:ascii="Arial" w:hAnsi="Arial" w:cs="Arial"/>
          <w:b/>
          <w:sz w:val="20"/>
          <w:szCs w:val="20"/>
        </w:rPr>
        <w:t>Nastavení kompatibilního zobrazení.</w:t>
      </w:r>
    </w:p>
    <w:p w:rsidR="00130D2E" w:rsidRPr="00130D2E" w:rsidP="0098512D">
      <w:pPr>
        <w:rPr>
          <w:rFonts w:ascii="Arial" w:hAnsi="Arial" w:cs="Arial"/>
          <w:sz w:val="20"/>
          <w:szCs w:val="20"/>
        </w:rPr>
      </w:pPr>
      <w:r w:rsidRPr="00130D2E">
        <w:rPr>
          <w:rFonts w:ascii="Arial" w:hAnsi="Arial" w:cs="Arial"/>
          <w:sz w:val="20"/>
          <w:szCs w:val="20"/>
        </w:rPr>
        <w:t xml:space="preserve">V nabídce </w:t>
      </w:r>
      <w:r w:rsidRPr="00130D2E">
        <w:rPr>
          <w:rFonts w:ascii="Arial" w:hAnsi="Arial" w:cs="Arial"/>
          <w:b/>
          <w:sz w:val="20"/>
          <w:szCs w:val="20"/>
        </w:rPr>
        <w:t>Nástroje</w:t>
      </w:r>
      <w:r w:rsidRPr="00130D2E">
        <w:rPr>
          <w:rFonts w:ascii="Arial" w:hAnsi="Arial" w:cs="Arial"/>
          <w:sz w:val="20"/>
          <w:szCs w:val="20"/>
        </w:rPr>
        <w:t xml:space="preserve"> klikneme na kolonku </w:t>
      </w:r>
      <w:r w:rsidRPr="00130D2E">
        <w:rPr>
          <w:rFonts w:ascii="Arial" w:hAnsi="Arial" w:cs="Arial"/>
          <w:b/>
          <w:sz w:val="20"/>
          <w:szCs w:val="20"/>
        </w:rPr>
        <w:t>Nastavení kompatibilního zobrazení</w:t>
      </w:r>
      <w:r w:rsidRPr="00130D2E">
        <w:rPr>
          <w:rFonts w:ascii="Arial" w:hAnsi="Arial" w:cs="Arial"/>
          <w:sz w:val="20"/>
          <w:szCs w:val="20"/>
        </w:rPr>
        <w:t>.</w:t>
      </w:r>
      <w:r w:rsidR="00102F4A">
        <w:rPr>
          <w:rFonts w:ascii="Arial" w:hAnsi="Arial" w:cs="Arial"/>
          <w:sz w:val="20"/>
          <w:szCs w:val="20"/>
        </w:rPr>
        <w:t xml:space="preserve"> Zadáme adresu aplikace a potvrdíme tlačítkem </w:t>
      </w:r>
      <w:r w:rsidRPr="00102F4A" w:rsidR="00102F4A">
        <w:rPr>
          <w:rFonts w:ascii="Arial" w:hAnsi="Arial" w:cs="Arial"/>
          <w:b/>
          <w:sz w:val="20"/>
          <w:szCs w:val="20"/>
        </w:rPr>
        <w:t>Přídat</w:t>
      </w:r>
    </w:p>
    <w:p w:rsidR="00130D2E" w:rsidP="0098512D">
      <w:r>
        <w:rPr>
          <w:noProof/>
        </w:rPr>
        <w:drawing>
          <wp:inline distT="0" distB="0" distL="0" distR="0">
            <wp:extent cx="3629025" cy="4318539"/>
            <wp:effectExtent l="0" t="0" r="0" b="6350"/>
            <wp:docPr id="1" name="obrázek 1" descr="Zobra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eni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444" cy="43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64" w:rsidRPr="0098512D" w:rsidP="0098512D"/>
    <w:p w:rsidR="008C1273" w:rsidP="008C1273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21" w:name="_Toc245804730"/>
      <w:bookmarkStart w:id="22" w:name="_Toc245806618"/>
      <w:bookmarkStart w:id="23" w:name="_Toc312409576"/>
      <w:bookmarkStart w:id="24" w:name="_Toc395162910"/>
      <w:bookmarkStart w:id="25" w:name="_Toc256000003"/>
      <w:bookmarkStart w:id="26" w:name="_Toc256000009"/>
      <w:bookmarkStart w:id="27" w:name="_Toc256000015"/>
      <w:r w:rsidRPr="008C1273">
        <w:rPr>
          <w:rFonts w:asciiTheme="minorHAnsi" w:hAnsiTheme="minorHAnsi"/>
          <w:color w:val="auto"/>
        </w:rPr>
        <w:t>Nastavení důvěryhodných serverů</w:t>
      </w:r>
      <w:bookmarkEnd w:id="27"/>
      <w:bookmarkEnd w:id="26"/>
      <w:bookmarkEnd w:id="25"/>
      <w:bookmarkEnd w:id="21"/>
      <w:bookmarkEnd w:id="22"/>
      <w:bookmarkEnd w:id="23"/>
      <w:bookmarkEnd w:id="24"/>
    </w:p>
    <w:p w:rsidR="008C1273" w:rsidRPr="008C1273" w:rsidP="008C1273"/>
    <w:p w:rsidR="008C1273" w:rsidP="008C1273">
      <w:pPr>
        <w:jc w:val="both"/>
        <w:rPr>
          <w:rFonts w:ascii="Arial" w:hAnsi="Arial" w:cs="Arial"/>
          <w:b/>
          <w:sz w:val="20"/>
          <w:szCs w:val="20"/>
        </w:rPr>
      </w:pPr>
      <w:r w:rsidRPr="00280FC8">
        <w:rPr>
          <w:rFonts w:ascii="Arial" w:hAnsi="Arial" w:cs="Arial"/>
          <w:sz w:val="20"/>
          <w:szCs w:val="20"/>
        </w:rPr>
        <w:t xml:space="preserve">V </w:t>
      </w:r>
      <w:r w:rsidRPr="00EE0F4E" w:rsidR="00EE0F4E">
        <w:rPr>
          <w:rFonts w:ascii="Arial" w:hAnsi="Arial" w:cs="Arial"/>
          <w:sz w:val="20"/>
          <w:szCs w:val="20"/>
        </w:rPr>
        <w:t>nabídce</w:t>
      </w:r>
      <w:r w:rsidRPr="00280FC8">
        <w:rPr>
          <w:rFonts w:ascii="Arial" w:hAnsi="Arial" w:cs="Arial"/>
          <w:sz w:val="20"/>
          <w:szCs w:val="20"/>
        </w:rPr>
        <w:t xml:space="preserve"> </w:t>
      </w:r>
      <w:r w:rsidR="00EE0F4E">
        <w:rPr>
          <w:rFonts w:ascii="Arial" w:hAnsi="Arial" w:cs="Arial"/>
          <w:b/>
          <w:sz w:val="20"/>
          <w:szCs w:val="20"/>
        </w:rPr>
        <w:t>Nástroje</w:t>
      </w:r>
      <w:r w:rsidRPr="00280FC8">
        <w:rPr>
          <w:rFonts w:ascii="Arial" w:hAnsi="Arial" w:cs="Arial"/>
          <w:sz w:val="20"/>
          <w:szCs w:val="20"/>
        </w:rPr>
        <w:t xml:space="preserve"> si vybereme kolonku </w:t>
      </w:r>
      <w:r w:rsidRPr="00280FC8">
        <w:rPr>
          <w:rFonts w:ascii="Arial" w:hAnsi="Arial" w:cs="Arial"/>
          <w:b/>
          <w:sz w:val="20"/>
          <w:szCs w:val="20"/>
        </w:rPr>
        <w:t>Možnosti internetu</w:t>
      </w:r>
      <w:r w:rsidRPr="00280FC8">
        <w:rPr>
          <w:rFonts w:ascii="Arial" w:hAnsi="Arial" w:cs="Arial"/>
          <w:sz w:val="20"/>
          <w:szCs w:val="20"/>
        </w:rPr>
        <w:t xml:space="preserve">, další volbou je </w:t>
      </w:r>
      <w:r w:rsidRPr="00280FC8">
        <w:rPr>
          <w:rFonts w:ascii="Arial" w:hAnsi="Arial" w:cs="Arial"/>
          <w:b/>
          <w:sz w:val="20"/>
          <w:szCs w:val="20"/>
        </w:rPr>
        <w:t>Zabezpečení</w:t>
      </w:r>
      <w:r w:rsidRPr="00280FC8">
        <w:rPr>
          <w:rFonts w:ascii="Arial" w:hAnsi="Arial" w:cs="Arial"/>
          <w:sz w:val="20"/>
          <w:szCs w:val="20"/>
        </w:rPr>
        <w:t xml:space="preserve">. Odtud se přepneme na </w:t>
      </w:r>
      <w:r w:rsidRPr="00280FC8">
        <w:rPr>
          <w:rFonts w:ascii="Arial" w:hAnsi="Arial" w:cs="Arial"/>
          <w:b/>
          <w:sz w:val="20"/>
          <w:szCs w:val="20"/>
        </w:rPr>
        <w:t>Důvěryhodné servery</w:t>
      </w:r>
      <w:r w:rsidRPr="00280FC8">
        <w:rPr>
          <w:rFonts w:ascii="Arial" w:hAnsi="Arial" w:cs="Arial"/>
          <w:sz w:val="20"/>
          <w:szCs w:val="20"/>
        </w:rPr>
        <w:t xml:space="preserve"> a zvolíme možnost </w:t>
      </w:r>
      <w:r w:rsidR="00FA1431">
        <w:rPr>
          <w:rFonts w:ascii="Arial" w:hAnsi="Arial" w:cs="Arial"/>
          <w:b/>
          <w:sz w:val="20"/>
          <w:szCs w:val="20"/>
        </w:rPr>
        <w:t>Weby</w:t>
      </w:r>
      <w:r w:rsidRPr="00280FC8">
        <w:rPr>
          <w:rFonts w:ascii="Arial" w:hAnsi="Arial" w:cs="Arial"/>
          <w:b/>
          <w:sz w:val="20"/>
          <w:szCs w:val="20"/>
        </w:rPr>
        <w:t xml:space="preserve">. </w:t>
      </w:r>
      <w:r w:rsidRPr="00280FC8">
        <w:rPr>
          <w:rFonts w:ascii="Arial" w:hAnsi="Arial" w:cs="Arial"/>
          <w:sz w:val="20"/>
          <w:szCs w:val="20"/>
        </w:rPr>
        <w:t xml:space="preserve">Pod kolonkou </w:t>
      </w:r>
      <w:r w:rsidR="00FA1431">
        <w:rPr>
          <w:rFonts w:ascii="Arial" w:hAnsi="Arial" w:cs="Arial"/>
          <w:b/>
          <w:sz w:val="20"/>
          <w:szCs w:val="20"/>
        </w:rPr>
        <w:t>Weby</w:t>
      </w:r>
      <w:r w:rsidRPr="00280FC8">
        <w:rPr>
          <w:rFonts w:ascii="Arial" w:hAnsi="Arial" w:cs="Arial"/>
          <w:b/>
          <w:sz w:val="20"/>
          <w:szCs w:val="20"/>
        </w:rPr>
        <w:t xml:space="preserve"> </w:t>
      </w:r>
      <w:r w:rsidRPr="00280FC8">
        <w:rPr>
          <w:rFonts w:ascii="Arial" w:hAnsi="Arial" w:cs="Arial"/>
          <w:sz w:val="20"/>
          <w:szCs w:val="20"/>
        </w:rPr>
        <w:t xml:space="preserve">si nastavíme adresu </w:t>
      </w:r>
      <w:r w:rsidRPr="00054F17">
        <w:rPr>
          <w:rFonts w:ascii="Arial" w:hAnsi="Arial" w:cs="Arial"/>
          <w:sz w:val="20"/>
          <w:szCs w:val="20"/>
        </w:rPr>
        <w:t>aplikace</w:t>
      </w:r>
      <w:r w:rsidRPr="00280FC8">
        <w:rPr>
          <w:rFonts w:ascii="Arial" w:hAnsi="Arial" w:cs="Arial"/>
          <w:sz w:val="20"/>
          <w:szCs w:val="20"/>
        </w:rPr>
        <w:t xml:space="preserve"> a dáme </w:t>
      </w:r>
      <w:r w:rsidRPr="00280FC8">
        <w:rPr>
          <w:rFonts w:ascii="Arial" w:hAnsi="Arial" w:cs="Arial"/>
          <w:b/>
          <w:sz w:val="20"/>
          <w:szCs w:val="20"/>
        </w:rPr>
        <w:t>Přidat.</w:t>
      </w:r>
    </w:p>
    <w:p w:rsidR="008C1273" w:rsidP="008C1273">
      <w:pPr>
        <w:jc w:val="both"/>
        <w:rPr>
          <w:rFonts w:ascii="Arial" w:hAnsi="Arial" w:cs="Arial"/>
          <w:b/>
          <w:sz w:val="20"/>
          <w:szCs w:val="20"/>
        </w:rPr>
      </w:pPr>
    </w:p>
    <w:p w:rsidR="004B554E" w:rsidP="008C1273">
      <w:pPr>
        <w:rPr>
          <w:rFonts w:ascii="Arial" w:hAnsi="Arial" w:cs="Arial"/>
          <w:b/>
          <w:noProof/>
        </w:rPr>
      </w:pPr>
    </w:p>
    <w:p w:rsidR="008C1273" w:rsidP="008C127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067175" cy="2609850"/>
            <wp:effectExtent l="0" t="0" r="0" b="0"/>
            <wp:docPr id="2" name="obrázek 2" descr="Manual_Ser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_Servery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" w:name="_GoBack"/>
      <w:bookmarkEnd w:id="28"/>
    </w:p>
    <w:p w:rsidR="008C1273" w:rsidRPr="00280FC8" w:rsidP="008C1273">
      <w:pPr>
        <w:rPr>
          <w:rFonts w:ascii="Arial" w:hAnsi="Arial" w:cs="Arial"/>
          <w:b/>
        </w:rPr>
      </w:pPr>
    </w:p>
    <w:p w:rsidR="008C1273" w:rsidRPr="00280FC8" w:rsidP="008C127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800475" cy="2305050"/>
            <wp:effectExtent l="0" t="0" r="0" b="0"/>
            <wp:docPr id="3" name="obrázek 3" descr="manual_Server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_Servery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3" w:rsidP="008C1273">
      <w:pPr>
        <w:rPr>
          <w:rFonts w:ascii="Arial" w:hAnsi="Arial" w:cs="Arial"/>
          <w:b/>
          <w:sz w:val="20"/>
          <w:szCs w:val="20"/>
        </w:rPr>
      </w:pPr>
    </w:p>
    <w:p w:rsidR="008C1273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C1273" w:rsidP="008C1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Nastavení úrovně zabezpečení zóny důvěryhodných serverů:</w:t>
      </w:r>
    </w:p>
    <w:p w:rsidR="008C1273" w:rsidRPr="0002038E" w:rsidP="008C127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Úroveň zabezpečení je nutno nastavit jako </w:t>
      </w:r>
      <w:r w:rsidRPr="00B222FB">
        <w:rPr>
          <w:rFonts w:ascii="Arial" w:hAnsi="Arial" w:cs="Arial"/>
          <w:b/>
          <w:sz w:val="20"/>
          <w:szCs w:val="20"/>
        </w:rPr>
        <w:t>Vlastní</w:t>
      </w:r>
      <w:r>
        <w:rPr>
          <w:rFonts w:ascii="Arial" w:hAnsi="Arial" w:cs="Arial"/>
          <w:sz w:val="20"/>
          <w:szCs w:val="20"/>
        </w:rPr>
        <w:t>. V nabídce jednot</w:t>
      </w:r>
      <w:r w:rsidR="004B554E">
        <w:rPr>
          <w:rFonts w:ascii="Arial" w:hAnsi="Arial" w:cs="Arial"/>
          <w:sz w:val="20"/>
          <w:szCs w:val="20"/>
        </w:rPr>
        <w:t xml:space="preserve">livých je </w:t>
      </w:r>
      <w:r w:rsidR="0002038E">
        <w:rPr>
          <w:rFonts w:ascii="Arial" w:hAnsi="Arial" w:cs="Arial"/>
          <w:sz w:val="20"/>
          <w:szCs w:val="20"/>
        </w:rPr>
        <w:t>po</w:t>
      </w:r>
      <w:r w:rsidR="004B554E">
        <w:rPr>
          <w:rFonts w:ascii="Arial" w:hAnsi="Arial" w:cs="Arial"/>
          <w:sz w:val="20"/>
          <w:szCs w:val="20"/>
        </w:rPr>
        <w:t>třeba v</w:t>
      </w:r>
      <w:r w:rsidR="0002038E">
        <w:rPr>
          <w:rFonts w:ascii="Arial" w:hAnsi="Arial" w:cs="Arial"/>
          <w:sz w:val="20"/>
          <w:szCs w:val="20"/>
        </w:rPr>
        <w:t xml:space="preserve"> sekci </w:t>
      </w:r>
      <w:r w:rsidR="004B554E">
        <w:rPr>
          <w:rFonts w:ascii="Arial" w:hAnsi="Arial" w:cs="Arial"/>
          <w:sz w:val="20"/>
          <w:szCs w:val="20"/>
        </w:rPr>
        <w:t xml:space="preserve">Ovládací prvky </w:t>
      </w:r>
      <w:r w:rsidR="004B554E">
        <w:rPr>
          <w:rFonts w:ascii="Arial" w:hAnsi="Arial" w:cs="Arial"/>
          <w:sz w:val="20"/>
          <w:szCs w:val="20"/>
        </w:rPr>
        <w:t>ActiveX</w:t>
      </w:r>
      <w:r w:rsidR="004B554E">
        <w:rPr>
          <w:rFonts w:ascii="Arial" w:hAnsi="Arial" w:cs="Arial"/>
          <w:sz w:val="20"/>
          <w:szCs w:val="20"/>
        </w:rPr>
        <w:t xml:space="preserve"> a moduly </w:t>
      </w:r>
      <w:r w:rsidR="004B554E">
        <w:rPr>
          <w:rFonts w:ascii="Arial" w:hAnsi="Arial" w:cs="Arial"/>
          <w:sz w:val="20"/>
          <w:szCs w:val="20"/>
        </w:rPr>
        <w:t>plug</w:t>
      </w:r>
      <w:r w:rsidR="004B554E">
        <w:rPr>
          <w:rFonts w:ascii="Arial" w:hAnsi="Arial" w:cs="Arial"/>
          <w:sz w:val="20"/>
          <w:szCs w:val="20"/>
        </w:rPr>
        <w:t>-in</w:t>
      </w:r>
      <w:r w:rsidR="0002038E">
        <w:rPr>
          <w:rFonts w:ascii="Arial" w:hAnsi="Arial" w:cs="Arial"/>
          <w:sz w:val="20"/>
          <w:szCs w:val="20"/>
        </w:rPr>
        <w:t xml:space="preserve"> </w:t>
      </w:r>
      <w:r w:rsidRPr="00B222FB">
        <w:rPr>
          <w:rFonts w:ascii="Arial" w:hAnsi="Arial" w:cs="Arial"/>
          <w:b/>
          <w:sz w:val="20"/>
          <w:szCs w:val="20"/>
        </w:rPr>
        <w:t>vše povolit</w:t>
      </w:r>
      <w:r w:rsidR="0002038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naopak nutné </w:t>
      </w:r>
      <w:r w:rsidRPr="00B222FB">
        <w:rPr>
          <w:rFonts w:ascii="Arial" w:hAnsi="Arial" w:cs="Arial"/>
          <w:b/>
          <w:sz w:val="20"/>
          <w:szCs w:val="20"/>
        </w:rPr>
        <w:t>zakázat</w:t>
      </w:r>
      <w:r>
        <w:rPr>
          <w:rFonts w:ascii="Arial" w:hAnsi="Arial" w:cs="Arial"/>
          <w:sz w:val="20"/>
          <w:szCs w:val="20"/>
        </w:rPr>
        <w:t xml:space="preserve"> volbu </w:t>
      </w:r>
      <w:r w:rsidRPr="00B222FB">
        <w:rPr>
          <w:rFonts w:ascii="Arial" w:hAnsi="Arial" w:cs="Arial"/>
          <w:b/>
          <w:sz w:val="20"/>
          <w:szCs w:val="20"/>
        </w:rPr>
        <w:t xml:space="preserve">„Povolit používání ovládacích prvků </w:t>
      </w:r>
      <w:r w:rsidRPr="00B222FB">
        <w:rPr>
          <w:rFonts w:ascii="Arial" w:hAnsi="Arial" w:cs="Arial"/>
          <w:b/>
          <w:sz w:val="20"/>
          <w:szCs w:val="20"/>
        </w:rPr>
        <w:t>Active</w:t>
      </w:r>
      <w:r w:rsidRPr="00B222FB">
        <w:rPr>
          <w:rFonts w:ascii="Arial" w:hAnsi="Arial" w:cs="Arial"/>
          <w:b/>
          <w:sz w:val="20"/>
          <w:szCs w:val="20"/>
        </w:rPr>
        <w:t xml:space="preserve"> X bez zobrazení výzvy pouze schváleným doménám“</w:t>
      </w:r>
      <w:r w:rsidRPr="0002038E" w:rsidR="0002038E">
        <w:rPr>
          <w:rFonts w:ascii="Arial" w:hAnsi="Arial" w:cs="Arial"/>
          <w:sz w:val="20"/>
          <w:szCs w:val="20"/>
        </w:rPr>
        <w:t xml:space="preserve"> (</w:t>
      </w:r>
      <w:r w:rsidR="0002038E">
        <w:rPr>
          <w:rFonts w:ascii="Arial" w:hAnsi="Arial" w:cs="Arial"/>
          <w:sz w:val="20"/>
          <w:szCs w:val="20"/>
        </w:rPr>
        <w:t xml:space="preserve">ve verzi </w:t>
      </w:r>
      <w:r w:rsidRPr="00B222FB" w:rsidR="0002038E">
        <w:rPr>
          <w:rFonts w:ascii="Arial" w:hAnsi="Arial" w:cs="Arial"/>
          <w:b/>
          <w:sz w:val="20"/>
          <w:szCs w:val="20"/>
        </w:rPr>
        <w:t>IE 8</w:t>
      </w:r>
      <w:r w:rsidR="0002038E">
        <w:rPr>
          <w:rFonts w:ascii="Arial" w:hAnsi="Arial" w:cs="Arial"/>
          <w:sz w:val="20"/>
          <w:szCs w:val="20"/>
        </w:rPr>
        <w:t xml:space="preserve"> a vyšší)</w:t>
      </w:r>
    </w:p>
    <w:p w:rsidR="008C1273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038E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638550" cy="2305050"/>
            <wp:effectExtent l="0" t="0" r="0" b="0"/>
            <wp:docPr id="4" name="obrázek 4" descr="Manual_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_Zon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8E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152900" cy="4648200"/>
            <wp:effectExtent l="0" t="0" r="0" b="0"/>
            <wp:docPr id="5" name="obrázek 5" descr="Manual_active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_activeX_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93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790950" cy="2847975"/>
            <wp:effectExtent l="0" t="0" r="0" b="0"/>
            <wp:docPr id="6" name="obrázek 6" descr="activ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X_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93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743325" cy="2800350"/>
            <wp:effectExtent l="0" t="0" r="0" b="0"/>
            <wp:docPr id="7" name="obrázek 7" descr="active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eX_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93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752850" cy="2781300"/>
            <wp:effectExtent l="0" t="0" r="0" b="0"/>
            <wp:docPr id="8" name="obrázek 8" descr="activeX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tiveX_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93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038E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038E" w:rsidRPr="00B724AE" w:rsidP="008C127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C1273" w:rsidRPr="008C1273" w:rsidP="008C1273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29" w:name="_Toc312409577"/>
      <w:bookmarkStart w:id="30" w:name="_Toc395162911"/>
      <w:bookmarkStart w:id="31" w:name="_Toc256000004"/>
      <w:bookmarkStart w:id="32" w:name="_Toc256000010"/>
      <w:bookmarkStart w:id="33" w:name="_Toc256000016"/>
      <w:r w:rsidRPr="008C1273">
        <w:rPr>
          <w:rFonts w:asciiTheme="minorHAnsi" w:hAnsiTheme="minorHAnsi"/>
          <w:color w:val="auto"/>
        </w:rPr>
        <w:t>Nastavení pro správné zobrazení tiskových sestav</w:t>
      </w:r>
      <w:bookmarkEnd w:id="33"/>
      <w:bookmarkEnd w:id="32"/>
      <w:bookmarkEnd w:id="31"/>
      <w:bookmarkEnd w:id="29"/>
      <w:bookmarkEnd w:id="30"/>
    </w:p>
    <w:p w:rsidR="008C1273" w:rsidP="008C1273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  <w:r w:rsidRPr="0080421C">
        <w:rPr>
          <w:rFonts w:ascii="Arial" w:hAnsi="Arial" w:cs="Arial"/>
          <w:sz w:val="20"/>
          <w:szCs w:val="20"/>
        </w:rPr>
        <w:t xml:space="preserve">Na klientské stanici musí být nainstalovaný </w:t>
      </w:r>
      <w:r w:rsidRPr="0080421C">
        <w:rPr>
          <w:rFonts w:ascii="Arial" w:hAnsi="Arial" w:cs="Arial"/>
          <w:b/>
          <w:sz w:val="20"/>
          <w:szCs w:val="20"/>
        </w:rPr>
        <w:t xml:space="preserve">Adobe </w:t>
      </w:r>
      <w:r w:rsidRPr="0080421C">
        <w:rPr>
          <w:rFonts w:ascii="Arial" w:hAnsi="Arial" w:cs="Arial"/>
          <w:b/>
          <w:sz w:val="20"/>
          <w:szCs w:val="20"/>
        </w:rPr>
        <w:t>Reader</w:t>
      </w:r>
      <w:r w:rsidRPr="008042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 možnost zobrazení a </w:t>
      </w:r>
      <w:r w:rsidRPr="0080421C">
        <w:rPr>
          <w:rFonts w:ascii="Arial" w:hAnsi="Arial" w:cs="Arial"/>
          <w:sz w:val="20"/>
          <w:szCs w:val="20"/>
        </w:rPr>
        <w:t>následného tisku výstupních souborů z aplikace.</w:t>
      </w:r>
      <w:r>
        <w:rPr>
          <w:rFonts w:ascii="Arial" w:hAnsi="Arial" w:cs="Arial"/>
          <w:sz w:val="20"/>
          <w:szCs w:val="20"/>
        </w:rPr>
        <w:t xml:space="preserve"> Doporučená verze </w:t>
      </w:r>
      <w:smartTag w:uri="urn:schemas-microsoft-com:office:smarttags" w:element="metricconverter">
        <w:smartTagPr>
          <w:attr w:name="ProductID" w:val="8.0 a"/>
        </w:smartTagPr>
        <w:r>
          <w:rPr>
            <w:rFonts w:ascii="Arial" w:hAnsi="Arial" w:cs="Arial"/>
            <w:sz w:val="20"/>
            <w:szCs w:val="20"/>
          </w:rPr>
          <w:t>8.0 a</w:t>
        </w:r>
      </w:smartTag>
      <w:r>
        <w:rPr>
          <w:rFonts w:ascii="Arial" w:hAnsi="Arial" w:cs="Arial"/>
          <w:sz w:val="20"/>
          <w:szCs w:val="20"/>
        </w:rPr>
        <w:t xml:space="preserve"> vyšší.</w:t>
      </w: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</w:p>
    <w:p w:rsidR="008C1273" w:rsidRPr="0080421C" w:rsidP="008C1273">
      <w:pPr>
        <w:jc w:val="both"/>
        <w:rPr>
          <w:rFonts w:ascii="Arial" w:hAnsi="Arial" w:cs="Arial"/>
          <w:sz w:val="20"/>
          <w:szCs w:val="20"/>
        </w:rPr>
      </w:pPr>
      <w:r w:rsidRPr="0080421C">
        <w:rPr>
          <w:rFonts w:ascii="Arial" w:hAnsi="Arial" w:cs="Arial"/>
          <w:sz w:val="20"/>
          <w:szCs w:val="20"/>
        </w:rPr>
        <w:t xml:space="preserve">Pokud chceme, abychom měli do Adobe </w:t>
      </w:r>
      <w:r w:rsidRPr="0080421C">
        <w:rPr>
          <w:rFonts w:ascii="Arial" w:hAnsi="Arial" w:cs="Arial"/>
          <w:sz w:val="20"/>
          <w:szCs w:val="20"/>
        </w:rPr>
        <w:t>Reader</w:t>
      </w:r>
      <w:r w:rsidRPr="0080421C">
        <w:rPr>
          <w:rFonts w:ascii="Arial" w:hAnsi="Arial" w:cs="Arial"/>
          <w:sz w:val="20"/>
          <w:szCs w:val="20"/>
        </w:rPr>
        <w:t xml:space="preserve"> bezproblémový přístup</w:t>
      </w:r>
      <w:r>
        <w:rPr>
          <w:rFonts w:ascii="Arial" w:hAnsi="Arial" w:cs="Arial"/>
          <w:sz w:val="20"/>
          <w:szCs w:val="20"/>
        </w:rPr>
        <w:t>,</w:t>
      </w:r>
      <w:r w:rsidRPr="0080421C">
        <w:rPr>
          <w:rFonts w:ascii="Arial" w:hAnsi="Arial" w:cs="Arial"/>
          <w:sz w:val="20"/>
          <w:szCs w:val="20"/>
        </w:rPr>
        <w:t xml:space="preserve"> musíme </w:t>
      </w:r>
      <w:r w:rsidRPr="004B758A" w:rsidR="004B758A">
        <w:rPr>
          <w:rFonts w:ascii="Arial" w:hAnsi="Arial" w:cs="Arial"/>
          <w:b/>
          <w:sz w:val="20"/>
          <w:szCs w:val="20"/>
        </w:rPr>
        <w:t>vypnout blokování automaticky otevíraných oken</w:t>
      </w:r>
      <w:r w:rsidR="004B758A">
        <w:rPr>
          <w:rFonts w:ascii="Arial" w:hAnsi="Arial" w:cs="Arial"/>
          <w:sz w:val="20"/>
          <w:szCs w:val="20"/>
        </w:rPr>
        <w:t>. Vypnutí provedeme v</w:t>
      </w:r>
      <w:r w:rsidR="007F0E62">
        <w:rPr>
          <w:rFonts w:ascii="Arial" w:hAnsi="Arial" w:cs="Arial"/>
          <w:sz w:val="20"/>
          <w:szCs w:val="20"/>
        </w:rPr>
        <w:t xml:space="preserve"> menu</w:t>
      </w:r>
      <w:r w:rsidRPr="0080421C">
        <w:rPr>
          <w:rFonts w:ascii="Arial" w:hAnsi="Arial" w:cs="Arial"/>
          <w:sz w:val="20"/>
          <w:szCs w:val="20"/>
        </w:rPr>
        <w:t xml:space="preserve"> </w:t>
      </w:r>
      <w:r w:rsidR="003957C5">
        <w:rPr>
          <w:rFonts w:ascii="Arial" w:hAnsi="Arial" w:cs="Arial"/>
          <w:b/>
          <w:sz w:val="20"/>
          <w:szCs w:val="20"/>
        </w:rPr>
        <w:t>Nástroje / Možnosti Internetu</w:t>
      </w:r>
      <w:r w:rsidRPr="002D56CA" w:rsidR="004B758A">
        <w:rPr>
          <w:rFonts w:ascii="Arial" w:hAnsi="Arial" w:cs="Arial"/>
          <w:sz w:val="20"/>
          <w:szCs w:val="20"/>
        </w:rPr>
        <w:t xml:space="preserve"> / záložka </w:t>
      </w:r>
      <w:r w:rsidR="004B758A">
        <w:rPr>
          <w:rFonts w:ascii="Arial" w:hAnsi="Arial" w:cs="Arial"/>
          <w:b/>
          <w:sz w:val="20"/>
          <w:szCs w:val="20"/>
        </w:rPr>
        <w:t>Osobní údaje</w:t>
      </w:r>
      <w:r w:rsidRPr="002D56CA" w:rsidR="004B758A">
        <w:rPr>
          <w:rFonts w:ascii="Arial" w:hAnsi="Arial" w:cs="Arial"/>
          <w:sz w:val="20"/>
          <w:szCs w:val="20"/>
        </w:rPr>
        <w:t xml:space="preserve">/ </w:t>
      </w:r>
      <w:r w:rsidR="004B758A">
        <w:rPr>
          <w:rFonts w:ascii="Arial" w:hAnsi="Arial" w:cs="Arial"/>
          <w:sz w:val="20"/>
          <w:szCs w:val="20"/>
        </w:rPr>
        <w:t xml:space="preserve">zrušením volby </w:t>
      </w:r>
      <w:r w:rsidRPr="00E36D93" w:rsidR="004B758A">
        <w:rPr>
          <w:rFonts w:ascii="Arial" w:hAnsi="Arial" w:cs="Arial"/>
          <w:b/>
          <w:sz w:val="20"/>
          <w:szCs w:val="20"/>
        </w:rPr>
        <w:t>Zapnout blokování automaticky otevíraných oken</w:t>
      </w:r>
      <w:r w:rsidR="004B758A">
        <w:rPr>
          <w:rFonts w:ascii="Arial" w:hAnsi="Arial" w:cs="Arial"/>
          <w:sz w:val="20"/>
          <w:szCs w:val="20"/>
        </w:rPr>
        <w:t>.</w:t>
      </w:r>
      <w:r w:rsidRPr="0080421C">
        <w:rPr>
          <w:rFonts w:ascii="Arial" w:hAnsi="Arial" w:cs="Arial"/>
          <w:sz w:val="20"/>
          <w:szCs w:val="20"/>
        </w:rPr>
        <w:t xml:space="preserve"> </w:t>
      </w:r>
      <w:r w:rsidR="004B758A">
        <w:rPr>
          <w:rFonts w:ascii="Arial" w:hAnsi="Arial" w:cs="Arial"/>
          <w:sz w:val="20"/>
          <w:szCs w:val="20"/>
        </w:rPr>
        <w:t>Tato volba by měla zprostředkovat</w:t>
      </w:r>
      <w:r w:rsidRPr="0080421C">
        <w:rPr>
          <w:rFonts w:ascii="Arial" w:hAnsi="Arial" w:cs="Arial"/>
          <w:sz w:val="20"/>
          <w:szCs w:val="20"/>
        </w:rPr>
        <w:t xml:space="preserve"> bezproblémov</w:t>
      </w:r>
      <w:r>
        <w:rPr>
          <w:rFonts w:ascii="Arial" w:hAnsi="Arial" w:cs="Arial"/>
          <w:sz w:val="20"/>
          <w:szCs w:val="20"/>
        </w:rPr>
        <w:t>é zobrazování náhledu tiskových sestav v</w:t>
      </w:r>
      <w:r w:rsidRPr="0080421C">
        <w:rPr>
          <w:rFonts w:ascii="Arial" w:hAnsi="Arial" w:cs="Arial"/>
          <w:sz w:val="20"/>
          <w:szCs w:val="20"/>
        </w:rPr>
        <w:t xml:space="preserve"> </w:t>
      </w:r>
      <w:r w:rsidRPr="0080421C">
        <w:rPr>
          <w:rFonts w:ascii="Arial" w:hAnsi="Arial" w:cs="Arial"/>
          <w:b/>
          <w:sz w:val="20"/>
          <w:szCs w:val="20"/>
        </w:rPr>
        <w:t xml:space="preserve">Adobe </w:t>
      </w:r>
      <w:r w:rsidRPr="0080421C"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 </w:t>
      </w:r>
      <w:r w:rsidRPr="0080421C">
        <w:rPr>
          <w:rFonts w:ascii="Arial" w:hAnsi="Arial" w:cs="Arial"/>
          <w:sz w:val="20"/>
          <w:szCs w:val="20"/>
        </w:rPr>
        <w:t>našem počítači.</w:t>
      </w:r>
    </w:p>
    <w:p w:rsidR="008C1273" w:rsidP="008C1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76700" cy="5572125"/>
            <wp:effectExtent l="0" t="0" r="0" b="0"/>
            <wp:docPr id="9" name="obrázek 9" descr="Blokace_o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kace_oke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3" w:rsidP="008C1273">
      <w:pPr>
        <w:rPr>
          <w:rFonts w:ascii="Arial" w:hAnsi="Arial" w:cs="Arial"/>
          <w:sz w:val="20"/>
          <w:szCs w:val="20"/>
        </w:rPr>
      </w:pP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</w:t>
      </w: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je z nějakého důvodu nežádoucí komplexní zákaz blokování automaticky otevíraných oken, je možné blokování povolit, ale nastavit výjimku v blokování pro server, kde je aplikace nainstalovaná.</w:t>
      </w: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</w:p>
    <w:p w:rsidR="00CC2458" w:rsidP="00CC2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6A5406">
        <w:rPr>
          <w:rFonts w:ascii="Arial" w:hAnsi="Arial" w:cs="Arial"/>
          <w:sz w:val="20"/>
          <w:szCs w:val="20"/>
        </w:rPr>
        <w:t>menu</w:t>
      </w:r>
      <w:r w:rsidRPr="0080421C" w:rsidR="006A5406">
        <w:rPr>
          <w:rFonts w:ascii="Arial" w:hAnsi="Arial" w:cs="Arial"/>
          <w:sz w:val="20"/>
          <w:szCs w:val="20"/>
        </w:rPr>
        <w:t xml:space="preserve"> </w:t>
      </w:r>
      <w:r w:rsidR="003957C5">
        <w:rPr>
          <w:rFonts w:ascii="Arial" w:hAnsi="Arial" w:cs="Arial"/>
          <w:b/>
          <w:sz w:val="20"/>
          <w:szCs w:val="20"/>
        </w:rPr>
        <w:t>Nástroje / Možnosti Internetu</w:t>
      </w:r>
      <w:r w:rsidRPr="002D56CA" w:rsidR="006A5406">
        <w:rPr>
          <w:rFonts w:ascii="Arial" w:hAnsi="Arial" w:cs="Arial"/>
          <w:sz w:val="20"/>
          <w:szCs w:val="20"/>
        </w:rPr>
        <w:t xml:space="preserve"> / záložka </w:t>
      </w:r>
      <w:r w:rsidR="006A5406">
        <w:rPr>
          <w:rFonts w:ascii="Arial" w:hAnsi="Arial" w:cs="Arial"/>
          <w:b/>
          <w:sz w:val="20"/>
          <w:szCs w:val="20"/>
        </w:rPr>
        <w:t>Osobní údaje</w:t>
      </w:r>
      <w:r w:rsidRPr="002D56CA" w:rsidR="006A540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zvolíme</w:t>
      </w:r>
      <w:r w:rsidR="006A5406">
        <w:rPr>
          <w:rFonts w:ascii="Arial" w:hAnsi="Arial" w:cs="Arial"/>
          <w:sz w:val="20"/>
          <w:szCs w:val="20"/>
        </w:rPr>
        <w:t xml:space="preserve"> </w:t>
      </w:r>
      <w:r w:rsidRPr="00ED32B1" w:rsidR="006A5406">
        <w:rPr>
          <w:rFonts w:ascii="Arial" w:hAnsi="Arial" w:cs="Arial"/>
          <w:b/>
          <w:sz w:val="20"/>
          <w:szCs w:val="20"/>
        </w:rPr>
        <w:t>Zapnout blokování automaticky otevíraných oken</w:t>
      </w:r>
      <w:r>
        <w:rPr>
          <w:rFonts w:ascii="Arial" w:hAnsi="Arial" w:cs="Arial"/>
          <w:sz w:val="20"/>
          <w:szCs w:val="20"/>
        </w:rPr>
        <w:t>.</w:t>
      </w:r>
      <w:r w:rsidR="006A5406">
        <w:rPr>
          <w:rFonts w:ascii="Arial" w:hAnsi="Arial" w:cs="Arial"/>
          <w:sz w:val="20"/>
          <w:szCs w:val="20"/>
        </w:rPr>
        <w:t xml:space="preserve"> </w:t>
      </w:r>
      <w:r w:rsidRPr="00280FC8">
        <w:rPr>
          <w:rFonts w:ascii="Arial" w:hAnsi="Arial" w:cs="Arial"/>
          <w:sz w:val="20"/>
          <w:szCs w:val="20"/>
        </w:rPr>
        <w:t xml:space="preserve">Pod kolonkou </w:t>
      </w:r>
      <w:r>
        <w:rPr>
          <w:rFonts w:ascii="Arial" w:hAnsi="Arial" w:cs="Arial"/>
          <w:b/>
          <w:sz w:val="20"/>
          <w:szCs w:val="20"/>
        </w:rPr>
        <w:t>Nastavení</w:t>
      </w:r>
      <w:r w:rsidRPr="00280FC8">
        <w:rPr>
          <w:rFonts w:ascii="Arial" w:hAnsi="Arial" w:cs="Arial"/>
          <w:b/>
          <w:sz w:val="20"/>
          <w:szCs w:val="20"/>
        </w:rPr>
        <w:t xml:space="preserve"> </w:t>
      </w:r>
      <w:r w:rsidRPr="00280FC8">
        <w:rPr>
          <w:rFonts w:ascii="Arial" w:hAnsi="Arial" w:cs="Arial"/>
          <w:sz w:val="20"/>
          <w:szCs w:val="20"/>
        </w:rPr>
        <w:t xml:space="preserve">si nastavíme adresu </w:t>
      </w:r>
      <w:r w:rsidRPr="00054F17">
        <w:rPr>
          <w:rFonts w:ascii="Arial" w:hAnsi="Arial" w:cs="Arial"/>
          <w:sz w:val="20"/>
          <w:szCs w:val="20"/>
        </w:rPr>
        <w:t>aplikace</w:t>
      </w:r>
      <w:r>
        <w:rPr>
          <w:rFonts w:ascii="Arial" w:hAnsi="Arial" w:cs="Arial"/>
          <w:sz w:val="20"/>
          <w:szCs w:val="20"/>
        </w:rPr>
        <w:t>, kte</w:t>
      </w:r>
      <w:r w:rsidR="00E36D93">
        <w:rPr>
          <w:rFonts w:ascii="Arial" w:hAnsi="Arial" w:cs="Arial"/>
          <w:sz w:val="20"/>
          <w:szCs w:val="20"/>
        </w:rPr>
        <w:t>rá má tvořit výjimku při blokování</w:t>
      </w:r>
      <w:r>
        <w:rPr>
          <w:rFonts w:ascii="Arial" w:hAnsi="Arial" w:cs="Arial"/>
          <w:sz w:val="20"/>
          <w:szCs w:val="20"/>
        </w:rPr>
        <w:t xml:space="preserve"> a potvrdíme tlačítkem </w:t>
      </w:r>
      <w:r w:rsidRPr="00280FC8">
        <w:rPr>
          <w:rFonts w:ascii="Arial" w:hAnsi="Arial" w:cs="Arial"/>
          <w:b/>
          <w:sz w:val="20"/>
          <w:szCs w:val="20"/>
        </w:rPr>
        <w:t>Přidat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0E62" w:rsidP="008C1273">
      <w:pPr>
        <w:jc w:val="both"/>
        <w:rPr>
          <w:rFonts w:ascii="Arial" w:hAnsi="Arial" w:cs="Arial"/>
          <w:sz w:val="20"/>
          <w:szCs w:val="20"/>
        </w:rPr>
      </w:pP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0" cy="4648200"/>
            <wp:effectExtent l="0" t="0" r="0" b="0"/>
            <wp:docPr id="10" name="obrázek 10" descr="blokace_ok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kace_oken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3" w:rsidP="008C1273">
      <w:pPr>
        <w:rPr>
          <w:rFonts w:ascii="Arial" w:hAnsi="Arial" w:cs="Arial"/>
          <w:sz w:val="20"/>
          <w:szCs w:val="20"/>
        </w:rPr>
      </w:pPr>
    </w:p>
    <w:p w:rsidR="008C1273" w:rsidP="008C1273">
      <w:pPr>
        <w:rPr>
          <w:rFonts w:ascii="Arial" w:hAnsi="Arial" w:cs="Arial"/>
          <w:b/>
          <w:sz w:val="20"/>
          <w:szCs w:val="20"/>
        </w:rPr>
      </w:pPr>
    </w:p>
    <w:p w:rsidR="008C1273" w:rsidRPr="008C1273" w:rsidP="008C1273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34" w:name="_Toc245804732"/>
      <w:bookmarkStart w:id="35" w:name="_Toc245806620"/>
      <w:bookmarkStart w:id="36" w:name="_Toc312409578"/>
      <w:bookmarkStart w:id="37" w:name="_Toc395162912"/>
      <w:bookmarkStart w:id="38" w:name="_Toc256000005"/>
      <w:bookmarkStart w:id="39" w:name="_Toc256000011"/>
      <w:bookmarkStart w:id="40" w:name="_Toc256000017"/>
      <w:r w:rsidRPr="008C1273">
        <w:rPr>
          <w:rFonts w:asciiTheme="minorHAnsi" w:hAnsiTheme="minorHAnsi"/>
          <w:color w:val="auto"/>
        </w:rPr>
        <w:t xml:space="preserve">Povolení používání </w:t>
      </w:r>
      <w:r w:rsidRPr="008C1273">
        <w:rPr>
          <w:rFonts w:asciiTheme="minorHAnsi" w:hAnsiTheme="minorHAnsi"/>
          <w:color w:val="auto"/>
        </w:rPr>
        <w:t>JavaScriptu</w:t>
      </w:r>
      <w:bookmarkEnd w:id="40"/>
      <w:bookmarkEnd w:id="39"/>
      <w:bookmarkEnd w:id="38"/>
      <w:bookmarkEnd w:id="34"/>
      <w:bookmarkEnd w:id="35"/>
      <w:bookmarkEnd w:id="36"/>
      <w:bookmarkEnd w:id="37"/>
    </w:p>
    <w:p w:rsidR="008C1273" w:rsidP="008C1273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  <w:r w:rsidRPr="002D56CA">
        <w:rPr>
          <w:rFonts w:ascii="Arial" w:hAnsi="Arial" w:cs="Arial"/>
          <w:sz w:val="20"/>
          <w:szCs w:val="20"/>
        </w:rPr>
        <w:t xml:space="preserve">Při nadstandardním zabezpečení prohlížeče je možné, že je vypnuto používání </w:t>
      </w:r>
      <w:r w:rsidRPr="002D56CA">
        <w:rPr>
          <w:rFonts w:ascii="Arial" w:hAnsi="Arial" w:cs="Arial"/>
          <w:sz w:val="20"/>
          <w:szCs w:val="20"/>
        </w:rPr>
        <w:t>JavaScriptu</w:t>
      </w:r>
      <w:r w:rsidRPr="002D56CA">
        <w:rPr>
          <w:rFonts w:ascii="Arial" w:hAnsi="Arial" w:cs="Arial"/>
          <w:sz w:val="20"/>
          <w:szCs w:val="20"/>
        </w:rPr>
        <w:t xml:space="preserve">, se kterým </w:t>
      </w:r>
      <w:r>
        <w:rPr>
          <w:rFonts w:ascii="Arial" w:hAnsi="Arial" w:cs="Arial"/>
          <w:sz w:val="20"/>
          <w:szCs w:val="20"/>
        </w:rPr>
        <w:t>aplikace pracují</w:t>
      </w:r>
      <w:r w:rsidRPr="002D56CA">
        <w:rPr>
          <w:rFonts w:ascii="Arial" w:hAnsi="Arial" w:cs="Arial"/>
          <w:sz w:val="20"/>
          <w:szCs w:val="20"/>
        </w:rPr>
        <w:t xml:space="preserve">. V Microsoft Internet Explorer zkontrolujte nastavení aktivního </w:t>
      </w:r>
      <w:r w:rsidRPr="002D56CA">
        <w:rPr>
          <w:rFonts w:ascii="Arial" w:hAnsi="Arial" w:cs="Arial"/>
          <w:sz w:val="20"/>
          <w:szCs w:val="20"/>
        </w:rPr>
        <w:t>skriptování</w:t>
      </w:r>
      <w:r w:rsidRPr="002D56CA">
        <w:rPr>
          <w:rFonts w:ascii="Arial" w:hAnsi="Arial" w:cs="Arial"/>
          <w:sz w:val="20"/>
          <w:szCs w:val="20"/>
        </w:rPr>
        <w:t xml:space="preserve"> kliknutím na </w:t>
      </w:r>
      <w:r w:rsidR="003957C5">
        <w:rPr>
          <w:rFonts w:ascii="Arial" w:hAnsi="Arial" w:cs="Arial"/>
          <w:b/>
          <w:sz w:val="20"/>
          <w:szCs w:val="20"/>
        </w:rPr>
        <w:t>Nástroje / Možnosti Internetu</w:t>
      </w:r>
      <w:r w:rsidRPr="002D56CA">
        <w:rPr>
          <w:rFonts w:ascii="Arial" w:hAnsi="Arial" w:cs="Arial"/>
          <w:sz w:val="20"/>
          <w:szCs w:val="20"/>
        </w:rPr>
        <w:t xml:space="preserve"> / záložka </w:t>
      </w:r>
      <w:r w:rsidRPr="002D56CA">
        <w:rPr>
          <w:rFonts w:ascii="Arial" w:hAnsi="Arial" w:cs="Arial"/>
          <w:b/>
          <w:sz w:val="20"/>
          <w:szCs w:val="20"/>
        </w:rPr>
        <w:t>Zabezpečení</w:t>
      </w:r>
      <w:r w:rsidRPr="002D56CA">
        <w:rPr>
          <w:rFonts w:ascii="Arial" w:hAnsi="Arial" w:cs="Arial"/>
          <w:sz w:val="20"/>
          <w:szCs w:val="20"/>
        </w:rPr>
        <w:t xml:space="preserve"> / zóna </w:t>
      </w:r>
      <w:r w:rsidRPr="002D56CA">
        <w:rPr>
          <w:rFonts w:ascii="Arial" w:hAnsi="Arial" w:cs="Arial"/>
          <w:b/>
          <w:sz w:val="20"/>
          <w:szCs w:val="20"/>
        </w:rPr>
        <w:t>Internet</w:t>
      </w:r>
      <w:r w:rsidRPr="002D56CA">
        <w:rPr>
          <w:rFonts w:ascii="Arial" w:hAnsi="Arial" w:cs="Arial"/>
          <w:sz w:val="20"/>
          <w:szCs w:val="20"/>
        </w:rPr>
        <w:t>.</w:t>
      </w:r>
    </w:p>
    <w:p w:rsidR="008C1273" w:rsidRPr="002D56CA" w:rsidP="008C1273">
      <w:pPr>
        <w:jc w:val="both"/>
        <w:rPr>
          <w:rFonts w:ascii="Arial" w:hAnsi="Arial" w:cs="Arial"/>
          <w:sz w:val="20"/>
          <w:szCs w:val="20"/>
        </w:rPr>
      </w:pPr>
    </w:p>
    <w:p w:rsidR="008C1273" w:rsidRPr="002D56CA" w:rsidP="008C1273">
      <w:pPr>
        <w:jc w:val="both"/>
        <w:rPr>
          <w:rFonts w:ascii="Arial" w:hAnsi="Arial" w:cs="Arial"/>
          <w:sz w:val="20"/>
          <w:szCs w:val="20"/>
        </w:rPr>
      </w:pPr>
      <w:r w:rsidRPr="002D56CA">
        <w:rPr>
          <w:rFonts w:ascii="Arial" w:hAnsi="Arial" w:cs="Arial"/>
          <w:sz w:val="20"/>
          <w:szCs w:val="20"/>
        </w:rPr>
        <w:t xml:space="preserve">Obvykle stačí nastavit </w:t>
      </w:r>
      <w:r w:rsidRPr="002D56CA">
        <w:rPr>
          <w:rFonts w:ascii="Arial" w:hAnsi="Arial" w:cs="Arial"/>
          <w:b/>
          <w:sz w:val="20"/>
          <w:szCs w:val="20"/>
        </w:rPr>
        <w:t>Výchozí</w:t>
      </w:r>
      <w:r w:rsidRPr="002D56CA">
        <w:rPr>
          <w:rFonts w:ascii="Arial" w:hAnsi="Arial" w:cs="Arial"/>
          <w:sz w:val="20"/>
          <w:szCs w:val="20"/>
        </w:rPr>
        <w:t xml:space="preserve"> </w:t>
      </w:r>
      <w:r w:rsidRPr="002D56CA">
        <w:rPr>
          <w:rFonts w:ascii="Arial" w:hAnsi="Arial" w:cs="Arial"/>
          <w:b/>
          <w:sz w:val="20"/>
          <w:szCs w:val="20"/>
        </w:rPr>
        <w:t>úroveň</w:t>
      </w:r>
      <w:r w:rsidRPr="002D56CA">
        <w:rPr>
          <w:rFonts w:ascii="Arial" w:hAnsi="Arial" w:cs="Arial"/>
          <w:sz w:val="20"/>
          <w:szCs w:val="20"/>
        </w:rPr>
        <w:t xml:space="preserve"> (pokud nastavena je, tlačítko není aktivní). Pokud ne, zapněte aktivní </w:t>
      </w:r>
      <w:r w:rsidRPr="002D56CA">
        <w:rPr>
          <w:rFonts w:ascii="Arial" w:hAnsi="Arial" w:cs="Arial"/>
          <w:sz w:val="20"/>
          <w:szCs w:val="20"/>
        </w:rPr>
        <w:t>skriptování</w:t>
      </w:r>
      <w:r w:rsidRPr="002D56CA">
        <w:rPr>
          <w:rFonts w:ascii="Arial" w:hAnsi="Arial" w:cs="Arial"/>
          <w:sz w:val="20"/>
          <w:szCs w:val="20"/>
        </w:rPr>
        <w:t xml:space="preserve"> přes tlačítko </w:t>
      </w:r>
      <w:r w:rsidRPr="002D56CA">
        <w:rPr>
          <w:rFonts w:ascii="Arial" w:hAnsi="Arial" w:cs="Arial"/>
          <w:b/>
          <w:sz w:val="20"/>
          <w:szCs w:val="20"/>
        </w:rPr>
        <w:t>Vlastní úroveň</w:t>
      </w:r>
      <w:r w:rsidRPr="002D56CA">
        <w:rPr>
          <w:rFonts w:ascii="Arial" w:hAnsi="Arial" w:cs="Arial"/>
          <w:sz w:val="20"/>
          <w:szCs w:val="20"/>
        </w:rPr>
        <w:t xml:space="preserve"> / </w:t>
      </w:r>
      <w:r w:rsidRPr="002D56CA">
        <w:rPr>
          <w:rFonts w:ascii="Arial" w:hAnsi="Arial" w:cs="Arial"/>
          <w:b/>
          <w:sz w:val="20"/>
          <w:szCs w:val="20"/>
        </w:rPr>
        <w:t>Skriptování</w:t>
      </w:r>
      <w:r w:rsidRPr="002D56CA">
        <w:rPr>
          <w:rFonts w:ascii="Arial" w:hAnsi="Arial" w:cs="Arial"/>
          <w:sz w:val="20"/>
          <w:szCs w:val="20"/>
        </w:rPr>
        <w:t xml:space="preserve"> / </w:t>
      </w:r>
      <w:r w:rsidRPr="002D56CA">
        <w:rPr>
          <w:rFonts w:ascii="Arial" w:hAnsi="Arial" w:cs="Arial"/>
          <w:b/>
          <w:sz w:val="20"/>
          <w:szCs w:val="20"/>
        </w:rPr>
        <w:t>Aktivní</w:t>
      </w:r>
      <w:r w:rsidRPr="002D56CA">
        <w:rPr>
          <w:rFonts w:ascii="Arial" w:hAnsi="Arial" w:cs="Arial"/>
          <w:sz w:val="20"/>
          <w:szCs w:val="20"/>
        </w:rPr>
        <w:t xml:space="preserve"> </w:t>
      </w:r>
      <w:r w:rsidRPr="002D56CA">
        <w:rPr>
          <w:rFonts w:ascii="Arial" w:hAnsi="Arial" w:cs="Arial"/>
          <w:b/>
          <w:sz w:val="20"/>
          <w:szCs w:val="20"/>
        </w:rPr>
        <w:t>skriptování</w:t>
      </w:r>
      <w:r w:rsidRPr="002D56CA">
        <w:rPr>
          <w:rFonts w:ascii="Arial" w:hAnsi="Arial" w:cs="Arial"/>
          <w:sz w:val="20"/>
          <w:szCs w:val="20"/>
        </w:rPr>
        <w:t xml:space="preserve"> - zvolte Zapnout.</w:t>
      </w:r>
    </w:p>
    <w:p w:rsidR="008C1273" w:rsidRPr="002D56CA" w:rsidP="008C1273">
      <w:pPr>
        <w:jc w:val="both"/>
        <w:rPr>
          <w:rFonts w:ascii="Arial" w:hAnsi="Arial" w:cs="Arial"/>
          <w:sz w:val="20"/>
          <w:szCs w:val="20"/>
        </w:rPr>
      </w:pPr>
    </w:p>
    <w:p w:rsidR="008C1273" w:rsidP="008C12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</w:t>
      </w:r>
      <w:r w:rsidRPr="002D56CA">
        <w:rPr>
          <w:rFonts w:ascii="Arial" w:hAnsi="Arial" w:cs="Arial"/>
          <w:sz w:val="20"/>
          <w:szCs w:val="20"/>
        </w:rPr>
        <w:t>:</w:t>
      </w:r>
    </w:p>
    <w:p w:rsidR="008C1273" w:rsidP="00EE19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2D56CA">
        <w:rPr>
          <w:rFonts w:ascii="Arial" w:hAnsi="Arial" w:cs="Arial"/>
          <w:sz w:val="20"/>
          <w:szCs w:val="20"/>
        </w:rPr>
        <w:t xml:space="preserve"> zabezpečení prohlížeče se také nastavuje stahování a spouštění ovládacích prvků </w:t>
      </w:r>
      <w:r w:rsidRPr="002D56CA">
        <w:rPr>
          <w:rFonts w:ascii="Arial" w:hAnsi="Arial" w:cs="Arial"/>
          <w:b/>
          <w:sz w:val="20"/>
          <w:szCs w:val="20"/>
        </w:rPr>
        <w:t>ActiveX</w:t>
      </w:r>
      <w:r w:rsidRPr="002D56CA">
        <w:rPr>
          <w:rFonts w:ascii="Arial" w:hAnsi="Arial" w:cs="Arial"/>
          <w:sz w:val="20"/>
          <w:szCs w:val="20"/>
        </w:rPr>
        <w:t xml:space="preserve">. Doporučujeme tuto volbu </w:t>
      </w:r>
      <w:r w:rsidRPr="002D56CA">
        <w:rPr>
          <w:rFonts w:ascii="Arial" w:hAnsi="Arial" w:cs="Arial"/>
          <w:b/>
          <w:sz w:val="20"/>
          <w:szCs w:val="20"/>
        </w:rPr>
        <w:t>vypnout</w:t>
      </w:r>
      <w:r w:rsidRPr="002D56CA">
        <w:rPr>
          <w:rFonts w:ascii="Arial" w:hAnsi="Arial" w:cs="Arial"/>
          <w:sz w:val="20"/>
          <w:szCs w:val="20"/>
        </w:rPr>
        <w:t xml:space="preserve">, případně použít volbu "Dotázat se". Objekt </w:t>
      </w:r>
      <w:r w:rsidRPr="002D56CA">
        <w:rPr>
          <w:rFonts w:ascii="Arial" w:hAnsi="Arial" w:cs="Arial"/>
          <w:sz w:val="20"/>
          <w:szCs w:val="20"/>
        </w:rPr>
        <w:t>ActiveX</w:t>
      </w:r>
      <w:r w:rsidRPr="002D56CA">
        <w:rPr>
          <w:rFonts w:ascii="Arial" w:hAnsi="Arial" w:cs="Arial"/>
          <w:sz w:val="20"/>
          <w:szCs w:val="20"/>
        </w:rPr>
        <w:t xml:space="preserve"> je programový kód, který je již umístěn na vašem počítači, případně se stáhne z internetu před zobrazením webové stránky. Spuštění tohoto kódu může být rizikové, protože objekty </w:t>
      </w:r>
      <w:r w:rsidRPr="002D56CA">
        <w:rPr>
          <w:rFonts w:ascii="Arial" w:hAnsi="Arial" w:cs="Arial"/>
          <w:sz w:val="20"/>
          <w:szCs w:val="20"/>
        </w:rPr>
        <w:t>ActiveX</w:t>
      </w:r>
      <w:r w:rsidRPr="002D56CA">
        <w:rPr>
          <w:rFonts w:ascii="Arial" w:hAnsi="Arial" w:cs="Arial"/>
          <w:sz w:val="20"/>
          <w:szCs w:val="20"/>
        </w:rPr>
        <w:t xml:space="preserve"> mohou např. pracovat se soubory na disku vašeho počítače. (Samotný </w:t>
      </w:r>
      <w:r w:rsidRPr="002D56CA">
        <w:rPr>
          <w:rFonts w:ascii="Arial" w:hAnsi="Arial" w:cs="Arial"/>
          <w:sz w:val="20"/>
          <w:szCs w:val="20"/>
        </w:rPr>
        <w:t>JavaScript</w:t>
      </w:r>
      <w:r w:rsidRPr="002D56CA">
        <w:rPr>
          <w:rFonts w:ascii="Arial" w:hAnsi="Arial" w:cs="Arial"/>
          <w:sz w:val="20"/>
          <w:szCs w:val="20"/>
        </w:rPr>
        <w:t xml:space="preserve"> v sobě takováto nebezpečí neobsahuje.)</w:t>
      </w:r>
    </w:p>
    <w:p w:rsidR="008C1273" w:rsidP="008C127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414447"/>
          <w:sz w:val="20"/>
          <w:szCs w:val="20"/>
          <w:lang w:eastAsia="cs-CZ"/>
        </w:rPr>
        <w:drawing>
          <wp:inline distT="0" distB="0" distL="0" distR="0">
            <wp:extent cx="4086225" cy="5562600"/>
            <wp:effectExtent l="0" t="0" r="0" b="0"/>
            <wp:docPr id="11" name="obrázek 11" descr="Java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vaScrip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C334A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8C1273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8C1273" w:rsidRPr="00D65852" w:rsidP="00E64D51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4B2DE0" w:rsidRPr="00C3763C" w:rsidP="00C3763C">
      <w:pPr>
        <w:rPr>
          <w:rFonts w:asciiTheme="minorHAnsi" w:hAnsiTheme="minorHAnsi" w:cs="Arial"/>
          <w:sz w:val="20"/>
          <w:szCs w:val="20"/>
        </w:rPr>
      </w:pPr>
      <w:r w:rsidRPr="00C3763C">
        <w:rPr>
          <w:rFonts w:eastAsia="Calibri" w:asciiTheme="minorHAnsi" w:hAnsiTheme="minorHAnsi"/>
          <w:bCs/>
          <w:i/>
          <w:sz w:val="20"/>
          <w:szCs w:val="20"/>
        </w:rPr>
        <w:t xml:space="preserve">Tento manuál je chráněn autorskými právy ČR a souvisejícími předpisy EU. Neoprávněné šíření může být považováno za porušení práv firmy </w:t>
      </w:r>
      <w:r w:rsidRPr="00C3763C">
        <w:rPr>
          <w:rFonts w:eastAsia="Calibri" w:asciiTheme="minorHAnsi" w:hAnsiTheme="minorHAnsi"/>
          <w:bCs/>
          <w:i/>
          <w:sz w:val="20"/>
          <w:szCs w:val="20"/>
        </w:rPr>
        <w:t>PilsCom</w:t>
      </w:r>
      <w:r w:rsidRPr="00C3763C">
        <w:rPr>
          <w:rFonts w:eastAsia="Calibri" w:asciiTheme="minorHAnsi" w:hAnsiTheme="minorHAnsi"/>
          <w:bCs/>
          <w:i/>
          <w:sz w:val="20"/>
          <w:szCs w:val="20"/>
        </w:rPr>
        <w:t xml:space="preserve"> s.r.o. a může mít dopad jak v občanskoprávní, tak trestněprávní oblasti. Manuál je určen výhradně pro oprávněné uživatele aplikace, jíž se týká.</w:t>
      </w:r>
    </w:p>
    <w:sectPr w:rsidSect="004658BB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3D24" w:rsidP="00F23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93D24" w:rsidP="00F233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</w:rPr>
      <w:id w:val="549031999"/>
      <w:docPartObj>
        <w:docPartGallery w:val="Page Numbers (Bottom of Page)"/>
        <w:docPartUnique/>
      </w:docPartObj>
    </w:sdtPr>
    <w:sdtContent>
      <w:p w:rsidR="00093D24" w:rsidRPr="008C1735" w:rsidP="008C1735">
        <w:pPr>
          <w:pStyle w:val="Footer"/>
          <w:pBdr>
            <w:top w:val="single" w:sz="4" w:space="1" w:color="auto"/>
          </w:pBdr>
          <w:tabs>
            <w:tab w:val="center" w:pos="6804"/>
          </w:tabs>
          <w:jc w:val="center"/>
          <w:rPr>
            <w:rFonts w:asciiTheme="minorHAnsi" w:hAnsiTheme="minorHAnsi"/>
          </w:rPr>
        </w:pPr>
        <w:r w:rsidRPr="008C1735">
          <w:rPr>
            <w:rStyle w:val="PageNumber"/>
            <w:rFonts w:asciiTheme="minorHAnsi" w:hAnsiTheme="minorHAnsi"/>
          </w:rPr>
          <w:fldChar w:fldCharType="begin"/>
        </w:r>
        <w:r w:rsidRPr="008C1735">
          <w:rPr>
            <w:rStyle w:val="PageNumber"/>
            <w:rFonts w:asciiTheme="minorHAnsi" w:hAnsiTheme="minorHAnsi"/>
          </w:rPr>
          <w:instrText xml:space="preserve"> PAGE </w:instrText>
        </w:r>
        <w:r w:rsidRPr="008C1735">
          <w:rPr>
            <w:rStyle w:val="PageNumber"/>
            <w:rFonts w:asciiTheme="minorHAnsi" w:hAnsiTheme="minorHAnsi"/>
          </w:rPr>
          <w:fldChar w:fldCharType="separate"/>
        </w:r>
        <w:r w:rsidRPr="008C1735">
          <w:rPr>
            <w:rStyle w:val="PageNumber"/>
            <w:rFonts w:asciiTheme="minorHAnsi" w:hAnsiTheme="minorHAnsi"/>
          </w:rPr>
          <w:t>8</w:t>
        </w:r>
        <w:r w:rsidRPr="008C1735">
          <w:rPr>
            <w:rStyle w:val="PageNumber"/>
            <w:rFonts w:asciiTheme="minorHAnsi" w:hAnsiTheme="minorHAnsi"/>
          </w:rPr>
          <w:fldChar w:fldCharType="end"/>
        </w:r>
        <w:r w:rsidRPr="008C1735">
          <w:rPr>
            <w:rStyle w:val="PageNumber"/>
            <w:rFonts w:asciiTheme="minorHAnsi" w:hAnsiTheme="minorHAnsi"/>
          </w:rPr>
          <w:tab/>
        </w:r>
        <w:r w:rsidRPr="008C1735">
          <w:rPr>
            <w:rStyle w:val="PageNumber"/>
            <w:rFonts w:asciiTheme="minorHAnsi" w:hAnsiTheme="minorHAnsi"/>
          </w:rPr>
          <w:tab/>
        </w:r>
        <w:r w:rsidRPr="008C1735">
          <w:rPr>
            <w:rStyle w:val="PageNumber"/>
            <w:rFonts w:asciiTheme="minorHAnsi" w:hAnsiTheme="minorHAnsi"/>
          </w:rPr>
          <w:tab/>
        </w:r>
        <w:r w:rsidRPr="008C1735">
          <w:rPr>
            <w:rStyle w:val="PageNumber"/>
            <w:rFonts w:asciiTheme="minorHAnsi" w:hAnsiTheme="minorHAnsi"/>
          </w:rPr>
          <w:t>PilsCom</w:t>
        </w:r>
        <w:r w:rsidRPr="008C1735">
          <w:rPr>
            <w:rStyle w:val="PageNumber"/>
            <w:rFonts w:asciiTheme="minorHAnsi" w:hAnsiTheme="minorHAnsi"/>
          </w:rPr>
          <w:t>, s.r.o. ©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3D24" w:rsidRPr="00D65852" w:rsidP="008C1273">
    <w:pPr>
      <w:pStyle w:val="Header"/>
      <w:pBdr>
        <w:bottom w:val="single" w:sz="4" w:space="1" w:color="auto"/>
      </w:pBdr>
      <w:jc w:val="right"/>
      <w:rPr>
        <w:rFonts w:asciiTheme="minorHAnsi" w:hAnsiTheme="minorHAnsi"/>
      </w:rPr>
    </w:pPr>
    <w:r w:rsidRPr="00D65852">
      <w:rPr>
        <w:rFonts w:asciiTheme="minorHAnsi" w:hAnsiTheme="minorHAnsi"/>
      </w:rPr>
      <w:tab/>
    </w:r>
    <w:r w:rsidR="008C1273">
      <w:rPr>
        <w:rFonts w:asciiTheme="minorHAnsi" w:hAnsiTheme="minorHAnsi"/>
      </w:rPr>
      <w:t>Webové aplikace - Nastavení klientských stanic</w:t>
    </w:r>
    <w:r>
      <w:rPr>
        <w:rFonts w:asciiTheme="minorHAnsi" w:hAnsiTheme="minorHAnsi"/>
      </w:rPr>
      <w:t xml:space="preserve"> (</w:t>
    </w:r>
    <w:r w:rsidR="007B6429">
      <w:rPr>
        <w:rFonts w:asciiTheme="minorHAnsi" w:hAnsiTheme="minorHAnsi"/>
      </w:rPr>
      <w:t>8/2014</w:t>
    </w:r>
    <w:r>
      <w:rPr>
        <w:rFonts w:asciiTheme="minorHAnsi" w:hAnsiTheme="minorHAns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724B68"/>
    <w:lvl w:ilvl="0">
      <w:start w:val="0"/>
      <w:numFmt w:val="bullet"/>
      <w:lvlText w:val="*"/>
      <w:lvlJc w:val="left"/>
    </w:lvl>
  </w:abstractNum>
  <w:abstractNum w:abstractNumId="1">
    <w:nsid w:val="052343AE"/>
    <w:multiLevelType w:val="hybridMultilevel"/>
    <w:tmpl w:val="8F60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3B7"/>
    <w:multiLevelType w:val="hybridMultilevel"/>
    <w:tmpl w:val="A398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A5C50"/>
    <w:multiLevelType w:val="hybridMultilevel"/>
    <w:tmpl w:val="8F80C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24501"/>
    <w:multiLevelType w:val="hybridMultilevel"/>
    <w:tmpl w:val="04523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B451B7"/>
    <w:multiLevelType w:val="hybridMultilevel"/>
    <w:tmpl w:val="30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7589A"/>
    <w:multiLevelType w:val="hybridMultilevel"/>
    <w:tmpl w:val="51C2020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F25EE"/>
    <w:multiLevelType w:val="hybridMultilevel"/>
    <w:tmpl w:val="D24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81914"/>
    <w:multiLevelType w:val="hybridMultilevel"/>
    <w:tmpl w:val="F1B0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7218B4"/>
    <w:multiLevelType w:val="hybridMultilevel"/>
    <w:tmpl w:val="6660D01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6C35"/>
    <w:multiLevelType w:val="hybridMultilevel"/>
    <w:tmpl w:val="FA923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17524"/>
    <w:multiLevelType w:val="hybridMultilevel"/>
    <w:tmpl w:val="DA8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7145E"/>
    <w:multiLevelType w:val="hybridMultilevel"/>
    <w:tmpl w:val="E61675D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20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Nadpis1Char"/>
    <w:uiPriority w:val="9"/>
    <w:qFormat/>
    <w:rsid w:val="00272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7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qFormat/>
    <w:rsid w:val="00CA4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3Char">
    <w:name w:val="Nadpis 3 Char"/>
    <w:basedOn w:val="DefaultParagraphFont"/>
    <w:link w:val="Heading3"/>
    <w:rsid w:val="00CA49A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OC3">
    <w:name w:val="toc 3"/>
    <w:basedOn w:val="Normal"/>
    <w:next w:val="Normal"/>
    <w:autoRedefine/>
    <w:uiPriority w:val="39"/>
    <w:rsid w:val="00CA49A4"/>
    <w:pPr>
      <w:ind w:left="480"/>
    </w:pPr>
  </w:style>
  <w:style w:type="character" w:styleId="Hyperlink">
    <w:name w:val="Hyperlink"/>
    <w:basedOn w:val="DefaultParagraphFont"/>
    <w:uiPriority w:val="99"/>
    <w:rsid w:val="00CA49A4"/>
    <w:rPr>
      <w:color w:val="0000FF"/>
      <w:u w:val="single"/>
    </w:rPr>
  </w:style>
  <w:style w:type="paragraph" w:styleId="Footer">
    <w:name w:val="footer"/>
    <w:basedOn w:val="Normal"/>
    <w:link w:val="ZpatChar"/>
    <w:rsid w:val="00CA4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CA49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CA49A4"/>
  </w:style>
  <w:style w:type="paragraph" w:styleId="Header">
    <w:name w:val="header"/>
    <w:basedOn w:val="Normal"/>
    <w:link w:val="ZhlavChar"/>
    <w:rsid w:val="00CA4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CA49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A4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CA49A4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658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DefaultParagraphFont"/>
    <w:link w:val="Heading1"/>
    <w:uiPriority w:val="9"/>
    <w:rsid w:val="0027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126"/>
    <w:pPr>
      <w:spacing w:line="276" w:lineRule="auto"/>
      <w:outlineLvl w:val="9"/>
    </w:pPr>
    <w:rPr>
      <w:lang w:eastAsia="en-US"/>
    </w:rPr>
  </w:style>
  <w:style w:type="character" w:customStyle="1" w:styleId="Nadpis2Char">
    <w:name w:val="Nadpis 2 Char"/>
    <w:basedOn w:val="DefaultParagraphFont"/>
    <w:link w:val="Heading2"/>
    <w:uiPriority w:val="9"/>
    <w:rsid w:val="0027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272126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8C1735"/>
  </w:style>
  <w:style w:type="paragraph" w:customStyle="1" w:styleId="pnadpis1">
    <w:name w:val="p_nadpis1"/>
    <w:basedOn w:val="Normal"/>
    <w:rsid w:val="008C1735"/>
    <w:pPr>
      <w:ind w:firstLine="570"/>
    </w:pPr>
  </w:style>
  <w:style w:type="character" w:customStyle="1" w:styleId="fnadpis1">
    <w:name w:val="f_nadpis1"/>
    <w:basedOn w:val="DefaultParagraphFont"/>
    <w:rsid w:val="008C1735"/>
    <w:rPr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D9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magecaption">
    <w:name w:val="f_imagecaption"/>
    <w:basedOn w:val="DefaultParagraphFont"/>
    <w:rsid w:val="00842FAD"/>
    <w:rPr>
      <w:b/>
      <w:bCs/>
      <w:sz w:val="16"/>
      <w:szCs w:val="16"/>
    </w:rPr>
  </w:style>
  <w:style w:type="paragraph" w:customStyle="1" w:styleId="Default">
    <w:name w:val="Default"/>
    <w:rsid w:val="00F31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C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4A4C-8D3D-41E3-8ECB-D0988ED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Miler</dc:creator>
  <cp:lastModifiedBy>Ing. Barbora Kuralová</cp:lastModifiedBy>
  <cp:revision>4</cp:revision>
  <cp:lastPrinted>2011-07-28T11:28:00Z</cp:lastPrinted>
  <dcterms:created xsi:type="dcterms:W3CDTF">2016-02-23T09:48:00Z</dcterms:created>
  <dcterms:modified xsi:type="dcterms:W3CDTF">2016-02-23T09:52:00Z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VYV/4548/16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VYV/1902/16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30.8.2016</vt:lpwstr>
  </property>
  <property fmtid="{D5CDD505-2E9C-101B-9397-08002B2CF9AE}" pid="9" name="DisplayName_SpisovyUzel_PoziceZodpo_Pisemnost">
    <vt:lpwstr>Vývoj</vt:lpwstr>
  </property>
  <property fmtid="{D5CDD505-2E9C-101B-9397-08002B2CF9AE}" pid="10" name="DisplayName_UserPoriz_Pisemnost">
    <vt:lpwstr>Barbora Kuralová</vt:lpwstr>
  </property>
  <property fmtid="{D5CDD505-2E9C-101B-9397-08002B2CF9AE}" pid="11" name="EC_Pisemnost">
    <vt:lpwstr>8647/16/PC4</vt:lpwstr>
  </property>
  <property fmtid="{D5CDD505-2E9C-101B-9397-08002B2CF9AE}" pid="12" name="Key_BarCode_Pisemnost">
    <vt:lpwstr>*B000594061*</vt:lpwstr>
  </property>
  <property fmtid="{D5CDD505-2E9C-101B-9397-08002B2CF9AE}" pid="13" name="KRukam">
    <vt:lpwstr>{KRukam}</vt:lpwstr>
  </property>
  <property fmtid="{D5CDD505-2E9C-101B-9397-08002B2CF9AE}" pid="14" name="Odkaz">
    <vt:lpwstr>ODKAZ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PocetListuDokumentu_Pisemnost">
    <vt:lpwstr>0</vt:lpwstr>
  </property>
  <property fmtid="{D5CDD505-2E9C-101B-9397-08002B2CF9AE}" pid="17" name="PocetListu_Pisemnost">
    <vt:lpwstr>0</vt:lpwstr>
  </property>
  <property fmtid="{D5CDD505-2E9C-101B-9397-08002B2CF9AE}" pid="18" name="PocetPriloh_Pisemnost">
    <vt:lpwstr>POČET PŘÍLOH</vt:lpwstr>
  </property>
  <property fmtid="{D5CDD505-2E9C-101B-9397-08002B2CF9AE}" pid="19" name="Podpis">
    <vt:lpwstr/>
  </property>
  <property fmtid="{D5CDD505-2E9C-101B-9397-08002B2CF9AE}" pid="20" name="SkartacniZnakLhuta_PisemnostZnak">
    <vt:lpwstr>V/10</vt:lpwstr>
  </property>
  <property fmtid="{D5CDD505-2E9C-101B-9397-08002B2CF9AE}" pid="21" name="SmlouvaCislo">
    <vt:lpwstr>ČÍSLO SMLOUVY</vt:lpwstr>
  </property>
  <property fmtid="{D5CDD505-2E9C-101B-9397-08002B2CF9AE}" pid="22" name="SZ_Spis_Pisemnost">
    <vt:lpwstr>ZN/1651/VYV/16</vt:lpwstr>
  </property>
  <property fmtid="{D5CDD505-2E9C-101B-9397-08002B2CF9AE}" pid="23" name="TEST">
    <vt:lpwstr>testovací pole</vt:lpwstr>
  </property>
  <property fmtid="{D5CDD505-2E9C-101B-9397-08002B2CF9AE}" pid="24" name="TypPrilohy_Pisemnost">
    <vt:lpwstr>TYP PŘÍLOHY</vt:lpwstr>
  </property>
  <property fmtid="{D5CDD505-2E9C-101B-9397-08002B2CF9AE}" pid="25" name="UserName_PisemnostTypZpristupneniInformaciZOSZ_Pisemnost">
    <vt:lpwstr>ZOSZ_UserName</vt:lpwstr>
  </property>
  <property fmtid="{D5CDD505-2E9C-101B-9397-08002B2CF9AE}" pid="26" name="Vec_Pisemnost">
    <vt:lpwstr>Smlouva 3</vt:lpwstr>
  </property>
  <property fmtid="{D5CDD505-2E9C-101B-9397-08002B2CF9AE}" pid="27" name="Zkratka_SpisovyUzel_PoziceZodpo_Pisemnost">
    <vt:lpwstr>VYV</vt:lpwstr>
  </property>
</Properties>
</file>