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50" w:rsidRDefault="001746CA" w:rsidP="00856F84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  <w:tab/>
      </w:r>
      <w:bookmarkStart w:id="0" w:name="_GoBack"/>
      <w:bookmarkEnd w:id="0"/>
    </w:p>
    <w:p w:rsidR="00EC0350" w:rsidRDefault="00EC0350" w:rsidP="00856F84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</w:pPr>
    </w:p>
    <w:p w:rsidR="00756B2C" w:rsidRDefault="00756B2C" w:rsidP="00856F84">
      <w:pPr>
        <w:jc w:val="center"/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cs-CZ"/>
        </w:rPr>
      </w:pPr>
    </w:p>
    <w:p w:rsidR="00856F84" w:rsidRPr="00756B2C" w:rsidRDefault="00856F84" w:rsidP="00856F84">
      <w:pPr>
        <w:jc w:val="center"/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cs-CZ"/>
        </w:rPr>
      </w:pPr>
      <w:r w:rsidRPr="00756B2C"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cs-CZ"/>
        </w:rPr>
        <w:t xml:space="preserve">PŘÍRUČKA  MODULU </w:t>
      </w:r>
      <w:r w:rsidR="007D679F" w:rsidRPr="00756B2C"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cs-CZ"/>
        </w:rPr>
        <w:t xml:space="preserve"> </w:t>
      </w:r>
      <w:r w:rsidRPr="00756B2C"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cs-CZ"/>
        </w:rPr>
        <w:t>REM</w:t>
      </w:r>
    </w:p>
    <w:p w:rsidR="00EC0350" w:rsidRDefault="00EC0350" w:rsidP="00856F84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u w:val="single"/>
          <w:lang w:eastAsia="cs-CZ"/>
        </w:rPr>
      </w:pPr>
    </w:p>
    <w:p w:rsidR="007621E3" w:rsidRPr="00756B2C" w:rsidRDefault="007621E3" w:rsidP="00856F84">
      <w:pPr>
        <w:jc w:val="center"/>
        <w:rPr>
          <w:rFonts w:ascii="Arial" w:hAnsi="Arial" w:cs="Arial"/>
          <w:b/>
          <w:noProof/>
          <w:color w:val="FF0000"/>
          <w:sz w:val="52"/>
          <w:szCs w:val="52"/>
          <w:u w:val="single"/>
          <w:lang w:eastAsia="cs-CZ"/>
        </w:rPr>
      </w:pPr>
      <w:r w:rsidRPr="00756B2C">
        <w:rPr>
          <w:rFonts w:ascii="Arial" w:hAnsi="Arial" w:cs="Arial"/>
          <w:b/>
          <w:noProof/>
          <w:color w:val="FF0000"/>
          <w:sz w:val="52"/>
          <w:szCs w:val="52"/>
          <w:u w:val="single"/>
          <w:lang w:eastAsia="cs-CZ"/>
        </w:rPr>
        <w:t>SPRÁVA NEMOVITOSTÍ</w:t>
      </w:r>
    </w:p>
    <w:p w:rsidR="00EC0350" w:rsidRDefault="00EC0350" w:rsidP="00856F84">
      <w:pPr>
        <w:jc w:val="center"/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cs-CZ"/>
        </w:rPr>
      </w:pPr>
    </w:p>
    <w:p w:rsidR="002F1E6C" w:rsidRDefault="002F1E6C" w:rsidP="00856F84">
      <w:pPr>
        <w:jc w:val="center"/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cs-CZ"/>
        </w:rPr>
      </w:pPr>
    </w:p>
    <w:p w:rsidR="002F1E6C" w:rsidRPr="002F1E6C" w:rsidRDefault="002F1E6C" w:rsidP="002F1E6C">
      <w:pPr>
        <w:jc w:val="center"/>
        <w:rPr>
          <w:rFonts w:ascii="Arial" w:hAnsi="Arial" w:cs="Arial"/>
          <w:b/>
          <w:noProof/>
          <w:sz w:val="40"/>
          <w:szCs w:val="40"/>
          <w:u w:val="single"/>
          <w:lang w:eastAsia="cs-CZ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t>PODROBNÁ PŘÍRUČKA</w:t>
      </w:r>
    </w:p>
    <w:p w:rsidR="00EC0350" w:rsidRDefault="00EC0350" w:rsidP="00856F84">
      <w:pPr>
        <w:jc w:val="center"/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cs-CZ"/>
        </w:rPr>
      </w:pPr>
    </w:p>
    <w:p w:rsidR="002F1E6C" w:rsidRDefault="002F1E6C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751598" w:rsidRDefault="00751598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  <w:r w:rsidRPr="00740291">
        <w:rPr>
          <w:rFonts w:ascii="Arial" w:hAnsi="Arial" w:cs="Arial"/>
          <w:noProof/>
          <w:sz w:val="24"/>
          <w:szCs w:val="24"/>
          <w:lang w:eastAsia="cs-CZ"/>
        </w:rPr>
        <w:t>(</w:t>
      </w:r>
      <w:r>
        <w:rPr>
          <w:rFonts w:ascii="Arial" w:hAnsi="Arial" w:cs="Arial"/>
          <w:noProof/>
          <w:sz w:val="24"/>
          <w:szCs w:val="24"/>
          <w:lang w:eastAsia="cs-CZ"/>
        </w:rPr>
        <w:t>upraveno k </w:t>
      </w:r>
      <w:r w:rsidR="00D14DFF">
        <w:rPr>
          <w:rFonts w:ascii="Arial" w:hAnsi="Arial" w:cs="Arial"/>
          <w:noProof/>
          <w:sz w:val="24"/>
          <w:szCs w:val="24"/>
          <w:lang w:eastAsia="cs-CZ"/>
        </w:rPr>
        <w:t>2</w:t>
      </w:r>
      <w:r w:rsidR="002F1E6C">
        <w:rPr>
          <w:rFonts w:ascii="Arial" w:hAnsi="Arial" w:cs="Arial"/>
          <w:noProof/>
          <w:sz w:val="24"/>
          <w:szCs w:val="24"/>
          <w:lang w:eastAsia="cs-CZ"/>
        </w:rPr>
        <w:t>5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.10.2012) </w:t>
      </w: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756B2C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b/>
          <w:snapToGrid w:val="0"/>
          <w:color w:val="008000"/>
        </w:rPr>
        <w:object w:dxaOrig="1844" w:dyaOrig="2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3pt;height:114.05pt" o:ole="" fillcolor="window">
            <v:imagedata r:id="rId9" o:title=""/>
          </v:shape>
          <o:OLEObject Type="Embed" ProgID="MS_ClipArt_Gallery" ShapeID="_x0000_i1025" DrawAspect="Content" ObjectID="_1415623737" r:id="rId10"/>
        </w:object>
      </w: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EC0350" w:rsidRDefault="00EC0350" w:rsidP="00751598">
      <w:pPr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B315FA" w:rsidRDefault="00B315FA" w:rsidP="003C6DFD">
      <w:pPr>
        <w:pStyle w:val="Odstavecseseznamem"/>
        <w:numPr>
          <w:ilvl w:val="0"/>
          <w:numId w:val="1"/>
        </w:numPr>
        <w:ind w:hanging="720"/>
        <w:rPr>
          <w:rFonts w:ascii="Arial" w:hAnsi="Arial" w:cs="Arial"/>
          <w:b/>
          <w:noProof/>
          <w:sz w:val="40"/>
          <w:szCs w:val="40"/>
          <w:u w:val="single"/>
          <w:lang w:eastAsia="cs-CZ"/>
        </w:rPr>
      </w:pPr>
    </w:p>
    <w:p w:rsidR="00856F84" w:rsidRPr="00EE015E" w:rsidRDefault="00856F84" w:rsidP="003C6DFD">
      <w:pPr>
        <w:pStyle w:val="Odstavecseseznamem"/>
        <w:numPr>
          <w:ilvl w:val="0"/>
          <w:numId w:val="1"/>
        </w:numPr>
        <w:ind w:hanging="720"/>
        <w:rPr>
          <w:rFonts w:ascii="Arial" w:hAnsi="Arial" w:cs="Arial"/>
          <w:b/>
          <w:noProof/>
          <w:sz w:val="40"/>
          <w:szCs w:val="40"/>
          <w:u w:val="single"/>
          <w:lang w:eastAsia="cs-CZ"/>
        </w:rPr>
      </w:pPr>
      <w:r w:rsidRPr="00EE015E"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t xml:space="preserve">ÚVOD </w:t>
      </w:r>
    </w:p>
    <w:p w:rsidR="00125C17" w:rsidRPr="00EE015E" w:rsidRDefault="00125C17" w:rsidP="003C6DFD">
      <w:pPr>
        <w:pStyle w:val="Odstavecseseznamem"/>
        <w:numPr>
          <w:ilvl w:val="1"/>
          <w:numId w:val="1"/>
        </w:numPr>
        <w:ind w:left="851" w:hanging="567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STRUKTUR</w:t>
      </w:r>
      <w:r w:rsidR="004369C4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A   MODULU  </w:t>
      </w:r>
      <w:r w:rsidR="003C6DFD"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REM</w:t>
      </w:r>
    </w:p>
    <w:p w:rsidR="00717C78" w:rsidRPr="00EE015E" w:rsidRDefault="00782D91" w:rsidP="00717C78">
      <w:pPr>
        <w:spacing w:after="0" w:line="300" w:lineRule="atLeast"/>
        <w:ind w:left="1077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Struktur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 xml:space="preserve">u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modulu </w:t>
      </w:r>
      <w:r w:rsidR="00856F84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REM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>tvoří objekty</w:t>
      </w:r>
      <w:r w:rsidR="00B85943" w:rsidRPr="00EE015E">
        <w:rPr>
          <w:rFonts w:ascii="Arial" w:hAnsi="Arial" w:cs="Arial"/>
          <w:noProof/>
          <w:sz w:val="24"/>
          <w:szCs w:val="24"/>
          <w:lang w:eastAsia="cs-CZ"/>
        </w:rPr>
        <w:t>, které lze členit obdobně po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>dle</w:t>
      </w:r>
      <w:r w:rsidR="0044479A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>evidence</w:t>
      </w:r>
      <w:r w:rsidR="00B85943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dlouhodobého nemovitého majetku (dále jen DNM) 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 xml:space="preserve">v modulu AM </w:t>
      </w:r>
      <w:r w:rsidR="00B85943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tj. </w:t>
      </w:r>
      <w:r w:rsidR="0044479A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areál, </w:t>
      </w:r>
      <w:r w:rsidR="004369C4" w:rsidRPr="00EE015E">
        <w:rPr>
          <w:rFonts w:ascii="Arial" w:hAnsi="Arial" w:cs="Arial"/>
          <w:noProof/>
          <w:sz w:val="24"/>
          <w:szCs w:val="24"/>
          <w:lang w:eastAsia="cs-CZ"/>
        </w:rPr>
        <w:t>pozemek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>,</w:t>
      </w:r>
      <w:r w:rsidR="004369C4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44479A" w:rsidRPr="00EE015E">
        <w:rPr>
          <w:rFonts w:ascii="Arial" w:hAnsi="Arial" w:cs="Arial"/>
          <w:noProof/>
          <w:sz w:val="24"/>
          <w:szCs w:val="24"/>
          <w:lang w:eastAsia="cs-CZ"/>
        </w:rPr>
        <w:t>stavební objekt, patro, místnost, byt</w:t>
      </w:r>
      <w:r w:rsidR="007621E3" w:rsidRPr="00EE015E">
        <w:rPr>
          <w:rFonts w:ascii="Arial" w:hAnsi="Arial" w:cs="Arial"/>
          <w:noProof/>
          <w:sz w:val="24"/>
          <w:szCs w:val="24"/>
          <w:lang w:eastAsia="cs-CZ"/>
        </w:rPr>
        <w:t>, konstrukce, vybavení</w:t>
      </w:r>
      <w:r w:rsidR="0044479A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apod.</w:t>
      </w:r>
      <w:r w:rsidR="00B85943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</w:p>
    <w:p w:rsidR="007068AD" w:rsidRPr="00EE015E" w:rsidRDefault="0040795A" w:rsidP="00B85943">
      <w:pPr>
        <w:spacing w:line="300" w:lineRule="atLeast"/>
        <w:ind w:left="108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Většina těchto </w:t>
      </w:r>
      <w:r w:rsidR="00B85943" w:rsidRPr="00EE015E">
        <w:rPr>
          <w:rFonts w:ascii="Arial" w:hAnsi="Arial" w:cs="Arial"/>
          <w:noProof/>
          <w:sz w:val="24"/>
          <w:szCs w:val="24"/>
          <w:lang w:eastAsia="cs-CZ"/>
        </w:rPr>
        <w:t>objekt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>ů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se 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>využívá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7068AD" w:rsidRPr="00EE015E">
        <w:rPr>
          <w:rFonts w:ascii="Arial" w:hAnsi="Arial" w:cs="Arial"/>
          <w:noProof/>
          <w:sz w:val="24"/>
          <w:szCs w:val="24"/>
          <w:lang w:eastAsia="cs-CZ"/>
        </w:rPr>
        <w:t>ve</w:t>
      </w:r>
      <w:r w:rsidR="0044479A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tř</w:t>
      </w:r>
      <w:r w:rsidR="007068AD" w:rsidRPr="00EE015E">
        <w:rPr>
          <w:rFonts w:ascii="Arial" w:hAnsi="Arial" w:cs="Arial"/>
          <w:noProof/>
          <w:sz w:val="24"/>
          <w:szCs w:val="24"/>
          <w:lang w:eastAsia="cs-CZ"/>
        </w:rPr>
        <w:t>ech</w:t>
      </w:r>
      <w:r w:rsidR="00856F84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prostředích </w:t>
      </w:r>
      <w:r w:rsidR="001C0240" w:rsidRPr="00EE015E">
        <w:rPr>
          <w:rFonts w:ascii="Arial" w:hAnsi="Arial" w:cs="Arial"/>
          <w:noProof/>
          <w:sz w:val="24"/>
          <w:szCs w:val="24"/>
          <w:lang w:eastAsia="cs-CZ"/>
        </w:rPr>
        <w:t>modulu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 xml:space="preserve"> REM</w:t>
      </w:r>
      <w:r w:rsidR="00EE015E" w:rsidRPr="00EE015E">
        <w:rPr>
          <w:rFonts w:ascii="Arial" w:hAnsi="Arial" w:cs="Arial"/>
          <w:noProof/>
          <w:sz w:val="24"/>
          <w:szCs w:val="24"/>
          <w:lang w:eastAsia="cs-CZ"/>
        </w:rPr>
        <w:t>, což je zobrazeno v</w:t>
      </w:r>
      <w:r w:rsidR="00717C7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přílo</w:t>
      </w:r>
      <w:r w:rsidR="00EE015E" w:rsidRPr="00EE015E">
        <w:rPr>
          <w:rFonts w:ascii="Arial" w:hAnsi="Arial" w:cs="Arial"/>
          <w:noProof/>
          <w:sz w:val="24"/>
          <w:szCs w:val="24"/>
          <w:lang w:eastAsia="cs-CZ"/>
        </w:rPr>
        <w:t>ze</w:t>
      </w:r>
      <w:r w:rsidR="00717C7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č.1 </w:t>
      </w:r>
      <w:r w:rsidR="00EE015E" w:rsidRPr="00EE015E">
        <w:rPr>
          <w:rFonts w:ascii="Arial" w:hAnsi="Arial" w:cs="Arial"/>
          <w:noProof/>
          <w:sz w:val="24"/>
          <w:szCs w:val="24"/>
          <w:lang w:eastAsia="cs-CZ"/>
        </w:rPr>
        <w:t>- Struktura modulu REM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7621E3" w:rsidRPr="00EE015E" w:rsidRDefault="00856F84" w:rsidP="003C6DFD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noProof/>
          <w:sz w:val="24"/>
          <w:szCs w:val="24"/>
          <w:u w:val="single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>Architektonický vhled</w:t>
      </w:r>
      <w:r w:rsidR="007621E3"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 xml:space="preserve"> (AV)</w:t>
      </w:r>
    </w:p>
    <w:p w:rsidR="00856F84" w:rsidRPr="00EE015E" w:rsidRDefault="007621E3" w:rsidP="003C6DFD">
      <w:pPr>
        <w:spacing w:line="300" w:lineRule="atLeast"/>
        <w:ind w:left="108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Objekty obsahují detailní informace o nemovitém dlouhodobém majetku (dále jen DNM) a tato evidence je nezávislá na ÚO; </w:t>
      </w:r>
    </w:p>
    <w:p w:rsidR="00856F84" w:rsidRPr="00EE015E" w:rsidRDefault="007621E3" w:rsidP="003C6DFD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noProof/>
          <w:sz w:val="24"/>
          <w:szCs w:val="24"/>
          <w:u w:val="single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>Vhled využití (VV)</w:t>
      </w:r>
    </w:p>
    <w:p w:rsidR="00952D2C" w:rsidRPr="00EE015E" w:rsidRDefault="007621E3" w:rsidP="00952D2C">
      <w:pPr>
        <w:spacing w:after="0" w:line="300" w:lineRule="atLeast"/>
        <w:ind w:left="1077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Objekty přebírají základní informace z AV jsou přímo vázané na účetní okruh a časové období s tím, že jsou propojeny s příslušným KZ v modulu AM</w:t>
      </w:r>
      <w:r w:rsidR="00EE564E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na sledování nákladů při vyřazení resp. odpisech stavebních objektů</w:t>
      </w:r>
      <w:r w:rsidR="00952D2C" w:rsidRPr="00EE015E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952D2C" w:rsidRPr="00EE015E" w:rsidRDefault="00952D2C" w:rsidP="00952D2C">
      <w:pPr>
        <w:spacing w:line="300" w:lineRule="atLeast"/>
        <w:ind w:left="108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Objekty VV („Hospodářská jednotka“ a „Budova“) lze využít </w:t>
      </w:r>
      <w:r w:rsidR="00EE564E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i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>na přímou kontaci nákladů spojených s opravou stavebních objektů.</w:t>
      </w:r>
    </w:p>
    <w:p w:rsidR="007068AD" w:rsidRPr="00EE015E" w:rsidRDefault="00856F84" w:rsidP="003C6DFD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noProof/>
          <w:sz w:val="24"/>
          <w:szCs w:val="24"/>
          <w:u w:val="single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>Objekty k zúčtování vedlejších nákladů</w:t>
      </w:r>
      <w:r w:rsidR="004C088B"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 xml:space="preserve"> (ZVN)</w:t>
      </w:r>
      <w:r w:rsidR="007068AD" w:rsidRPr="00EE015E">
        <w:rPr>
          <w:rFonts w:ascii="Arial" w:hAnsi="Arial" w:cs="Arial"/>
          <w:noProof/>
          <w:sz w:val="24"/>
          <w:szCs w:val="24"/>
          <w:u w:val="single"/>
          <w:lang w:eastAsia="cs-CZ"/>
        </w:rPr>
        <w:t>;</w:t>
      </w:r>
    </w:p>
    <w:p w:rsidR="00326A28" w:rsidRPr="00EE015E" w:rsidRDefault="006E6970" w:rsidP="00326A28">
      <w:pPr>
        <w:spacing w:after="0" w:line="300" w:lineRule="atLeast"/>
        <w:ind w:left="1077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Objekty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ZVN 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jsou přímo vázané na účetní okruh a </w:t>
      </w:r>
      <w:r w:rsidR="007D679F" w:rsidRPr="00EE015E">
        <w:rPr>
          <w:rFonts w:ascii="Arial" w:hAnsi="Arial" w:cs="Arial"/>
          <w:noProof/>
          <w:sz w:val="24"/>
          <w:szCs w:val="24"/>
          <w:lang w:eastAsia="cs-CZ"/>
        </w:rPr>
        <w:t>zakládají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se</w:t>
      </w:r>
      <w:r w:rsidR="007D679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k úrovni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>:</w:t>
      </w:r>
    </w:p>
    <w:p w:rsidR="00326A28" w:rsidRPr="00EE015E" w:rsidRDefault="007D679F" w:rsidP="00326A28">
      <w:pPr>
        <w:pStyle w:val="Odstavecseseznamem"/>
        <w:numPr>
          <w:ilvl w:val="0"/>
          <w:numId w:val="6"/>
        </w:numPr>
        <w:spacing w:line="300" w:lineRule="atLeast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areálu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0E107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                   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- 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tzv. hlavní zúčtovací jednotka </w:t>
      </w:r>
      <w:r w:rsidR="000E107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-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HZJ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>;</w:t>
      </w:r>
    </w:p>
    <w:p w:rsidR="00326A28" w:rsidRPr="00EE015E" w:rsidRDefault="007D679F" w:rsidP="009E44D1">
      <w:pPr>
        <w:pStyle w:val="Odstavecseseznamem"/>
        <w:numPr>
          <w:ilvl w:val="0"/>
          <w:numId w:val="6"/>
        </w:numPr>
        <w:spacing w:after="0" w:line="300" w:lineRule="atLeast"/>
        <w:ind w:left="1434" w:hanging="357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stavební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>ho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objek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u - 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tzv. vedlejší zúčtovací jednotka </w:t>
      </w:r>
      <w:r w:rsidR="009E44D1" w:rsidRPr="00EE015E">
        <w:rPr>
          <w:rFonts w:ascii="Arial" w:hAnsi="Arial" w:cs="Arial"/>
          <w:noProof/>
          <w:sz w:val="24"/>
          <w:szCs w:val="24"/>
          <w:lang w:eastAsia="cs-CZ"/>
        </w:rPr>
        <w:t>-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VZJ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>;</w:t>
      </w:r>
    </w:p>
    <w:p w:rsidR="004C088B" w:rsidRPr="00EE015E" w:rsidRDefault="004C088B" w:rsidP="00326A28">
      <w:pPr>
        <w:spacing w:line="300" w:lineRule="atLeast"/>
        <w:ind w:left="108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                              </w:t>
      </w:r>
      <w:r w:rsidR="009E44D1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 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962912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-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skupiny účasti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                         </w:t>
      </w:r>
      <w:r w:rsidR="00962912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 w:rsidR="009E44D1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326A28" w:rsidRPr="00EE015E">
        <w:rPr>
          <w:rFonts w:ascii="Arial" w:hAnsi="Arial" w:cs="Arial"/>
          <w:noProof/>
          <w:sz w:val="24"/>
          <w:szCs w:val="24"/>
          <w:lang w:eastAsia="cs-CZ"/>
        </w:rPr>
        <w:t>-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SÚ.</w:t>
      </w:r>
    </w:p>
    <w:p w:rsidR="009E44D1" w:rsidRPr="00EE015E" w:rsidRDefault="009E44D1" w:rsidP="00326A28">
      <w:pPr>
        <w:spacing w:line="300" w:lineRule="atLeast"/>
        <w:ind w:left="108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125C17" w:rsidRPr="008B70B8" w:rsidRDefault="00125C17" w:rsidP="003C6DFD">
      <w:pPr>
        <w:pStyle w:val="Odstavecseseznamem"/>
        <w:numPr>
          <w:ilvl w:val="1"/>
          <w:numId w:val="1"/>
        </w:numPr>
        <w:ind w:left="851" w:hanging="567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 w:rsidRPr="008B70B8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CONTROLLING</w:t>
      </w:r>
      <w:r w:rsidR="003C6DFD" w:rsidRPr="008B70B8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REM</w:t>
      </w:r>
    </w:p>
    <w:p w:rsidR="00125C17" w:rsidRPr="00EE015E" w:rsidRDefault="00125C17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O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>bjekty ZVN nahradí od r. 2013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objekty modulu controlling -</w:t>
      </w:r>
      <w:r w:rsidR="006E6970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areálov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>á</w:t>
      </w:r>
      <w:r w:rsidR="006E6970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nákladov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>á</w:t>
      </w:r>
      <w:r w:rsidR="006E6970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středisk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>a</w:t>
      </w:r>
      <w:r w:rsidR="00A045D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pro kontaci režijních nákladů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4C088B" w:rsidRPr="00EE015E" w:rsidRDefault="00125C17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Pro počáteční rozběh se předpokládá kontace energií a služeb na tzv. „Hlavní zúčtovací jednotku“, ze které se budou náklady rozúčtovávat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v rámci modulu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REM.</w:t>
      </w:r>
    </w:p>
    <w:p w:rsidR="003305B8" w:rsidRDefault="00DF1630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Pozn.:</w:t>
      </w:r>
      <w:r w:rsidR="00A47A85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>Další v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arianty účtování na 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>tzv. vedlejší zúčtovací jednotk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y</w:t>
      </w:r>
      <w:r w:rsidR="004C088B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- VZJ 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s</w:t>
      </w:r>
      <w:r w:rsidR="00A045DF" w:rsidRPr="00EE015E">
        <w:rPr>
          <w:rFonts w:ascii="Arial" w:hAnsi="Arial" w:cs="Arial"/>
          <w:noProof/>
          <w:sz w:val="24"/>
          <w:szCs w:val="24"/>
          <w:lang w:eastAsia="cs-CZ"/>
        </w:rPr>
        <w:t> </w:t>
      </w:r>
      <w:r w:rsidR="00F77EC0" w:rsidRPr="00EE015E">
        <w:rPr>
          <w:rFonts w:ascii="Arial" w:hAnsi="Arial" w:cs="Arial"/>
          <w:noProof/>
          <w:sz w:val="24"/>
          <w:szCs w:val="24"/>
          <w:lang w:eastAsia="cs-CZ"/>
        </w:rPr>
        <w:t>variantním</w:t>
      </w:r>
      <w:r w:rsidR="00A045D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využitím koefici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e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ntů pro zohlednění rozúčtování nákladů při různém stavu stavebních obje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k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tů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(např. 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př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i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zateplení některé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z 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>budov v areálu) se bud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ou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zavádět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postupně </w:t>
      </w:r>
      <w:r w:rsidR="00A045D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podle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vydávané </w:t>
      </w:r>
      <w:r w:rsidR="00125C17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metodiky a po zvládnutí 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přechodu účtování na objekty ZVN</w:t>
      </w:r>
      <w:r w:rsidR="00A045D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v roce 2013</w:t>
      </w:r>
      <w:r w:rsidR="003305B8" w:rsidRPr="00EE015E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A47A85" w:rsidRDefault="00A47A85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Controlling modulu REM využívá standardně nový objekt tzv. „Profitcentrum“, které </w:t>
      </w:r>
      <w:r w:rsidR="003333C7">
        <w:rPr>
          <w:rFonts w:ascii="Arial" w:hAnsi="Arial" w:cs="Arial"/>
          <w:noProof/>
          <w:sz w:val="24"/>
          <w:szCs w:val="24"/>
          <w:lang w:eastAsia="cs-CZ"/>
        </w:rPr>
        <w:t xml:space="preserve">je </w:t>
      </w:r>
      <w:r>
        <w:rPr>
          <w:rFonts w:ascii="Arial" w:hAnsi="Arial" w:cs="Arial"/>
          <w:noProof/>
          <w:sz w:val="24"/>
          <w:szCs w:val="24"/>
          <w:lang w:eastAsia="cs-CZ"/>
        </w:rPr>
        <w:t>zaklá</w:t>
      </w:r>
      <w:r w:rsidR="003333C7">
        <w:rPr>
          <w:rFonts w:ascii="Arial" w:hAnsi="Arial" w:cs="Arial"/>
          <w:noProof/>
          <w:sz w:val="24"/>
          <w:szCs w:val="24"/>
          <w:lang w:eastAsia="cs-CZ"/>
        </w:rPr>
        <w:t>no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pracovník</w:t>
      </w:r>
      <w:r w:rsidR="003333C7">
        <w:rPr>
          <w:rFonts w:ascii="Arial" w:hAnsi="Arial" w:cs="Arial"/>
          <w:noProof/>
          <w:sz w:val="24"/>
          <w:szCs w:val="24"/>
          <w:lang w:eastAsia="cs-CZ"/>
        </w:rPr>
        <w:t>em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OPRE MV resp. OSM MV.</w:t>
      </w:r>
    </w:p>
    <w:p w:rsidR="00A47A85" w:rsidRDefault="00A47A85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6D11FC" w:rsidRDefault="006D11FC" w:rsidP="003C6DFD">
      <w:pPr>
        <w:spacing w:line="300" w:lineRule="atLeast"/>
        <w:ind w:left="1066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90578C" w:rsidRPr="00EE015E" w:rsidRDefault="0041317F" w:rsidP="0090578C">
      <w:pPr>
        <w:pStyle w:val="Odstavecseseznamem"/>
        <w:numPr>
          <w:ilvl w:val="0"/>
          <w:numId w:val="1"/>
        </w:numPr>
        <w:ind w:hanging="720"/>
        <w:rPr>
          <w:rFonts w:ascii="Arial" w:hAnsi="Arial" w:cs="Arial"/>
          <w:b/>
          <w:noProof/>
          <w:sz w:val="40"/>
          <w:szCs w:val="40"/>
          <w:u w:val="single"/>
          <w:lang w:eastAsia="cs-CZ"/>
        </w:rPr>
      </w:pPr>
      <w:r w:rsidRPr="00EE015E"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lastRenderedPageBreak/>
        <w:t>INFOSYSTÉM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 </w:t>
      </w:r>
      <w:r w:rsidR="0090578C" w:rsidRPr="00EE015E"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t xml:space="preserve">REM </w:t>
      </w:r>
    </w:p>
    <w:p w:rsidR="0041317F" w:rsidRPr="00EE015E" w:rsidRDefault="0090578C" w:rsidP="00752FD5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4"/>
          <w:szCs w:val="24"/>
          <w:u w:val="single"/>
          <w:lang w:eastAsia="cs-CZ"/>
        </w:rPr>
      </w:pP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INFO</w:t>
      </w:r>
      <w:r w:rsid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.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 </w:t>
      </w:r>
      <w:r w:rsidR="0041317F"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OBJEKTŮ  ARCHITEKTONICKÉHO VHLEDU – AV</w:t>
      </w:r>
    </w:p>
    <w:p w:rsidR="0041317F" w:rsidRPr="00EE015E" w:rsidRDefault="0041317F" w:rsidP="0041317F">
      <w:pPr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u w:val="single"/>
          <w:lang w:eastAsia="cs-CZ"/>
        </w:rPr>
      </w:pPr>
    </w:p>
    <w:p w:rsidR="00856F84" w:rsidRPr="00EE015E" w:rsidRDefault="00856F84" w:rsidP="00856F84">
      <w:pPr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Zobrazení objektů </w:t>
      </w:r>
      <w:r w:rsidR="0041317F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AV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umožní </w:t>
      </w:r>
      <w:r w:rsidR="004369C4">
        <w:rPr>
          <w:rFonts w:ascii="Arial" w:hAnsi="Arial" w:cs="Arial"/>
          <w:noProof/>
          <w:sz w:val="24"/>
          <w:szCs w:val="24"/>
          <w:lang w:eastAsia="cs-CZ"/>
        </w:rPr>
        <w:t xml:space="preserve">mj. 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kontrolu namigrovaných </w:t>
      </w:r>
      <w:r w:rsidR="002511A1" w:rsidRPr="00EE015E">
        <w:rPr>
          <w:rFonts w:ascii="Arial" w:hAnsi="Arial" w:cs="Arial"/>
          <w:noProof/>
          <w:sz w:val="24"/>
          <w:szCs w:val="24"/>
          <w:lang w:eastAsia="cs-CZ"/>
        </w:rPr>
        <w:t>dat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s porovnání</w:t>
      </w:r>
      <w:r w:rsidR="00BB011C" w:rsidRPr="00EE015E">
        <w:rPr>
          <w:rFonts w:ascii="Arial" w:hAnsi="Arial" w:cs="Arial"/>
          <w:noProof/>
          <w:sz w:val="24"/>
          <w:szCs w:val="24"/>
          <w:lang w:eastAsia="cs-CZ"/>
        </w:rPr>
        <w:t>m</w:t>
      </w: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se stavem v modulu AM.</w:t>
      </w:r>
    </w:p>
    <w:p w:rsidR="0099109E" w:rsidRPr="00EE015E" w:rsidRDefault="001E4FAA">
      <w:pPr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 xml:space="preserve">Transakce </w:t>
      </w:r>
      <w:r w:rsidR="002511A1" w:rsidRPr="00EE015E">
        <w:rPr>
          <w:rFonts w:ascii="Arial" w:hAnsi="Arial" w:cs="Arial"/>
          <w:noProof/>
          <w:sz w:val="24"/>
          <w:szCs w:val="24"/>
          <w:lang w:eastAsia="cs-CZ"/>
        </w:rPr>
        <w:t xml:space="preserve"> : RE80 - Navigátor RE</w:t>
      </w:r>
    </w:p>
    <w:p w:rsidR="005A7696" w:rsidRPr="00EE015E" w:rsidRDefault="001746C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5" o:spid="_x0000_i1026" type="#_x0000_t75" style="width:207.9pt;height:266.15pt;visibility:visible">
            <v:imagedata r:id="rId11" o:title=""/>
          </v:shape>
        </w:pict>
      </w:r>
    </w:p>
    <w:p w:rsidR="00E44004" w:rsidRPr="00EE015E" w:rsidRDefault="00E44004" w:rsidP="00E44004">
      <w:pPr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u w:val="single"/>
          <w:lang w:eastAsia="cs-CZ"/>
        </w:rPr>
      </w:pPr>
    </w:p>
    <w:p w:rsidR="00F77EC0" w:rsidRPr="00EE015E" w:rsidRDefault="00F77EC0" w:rsidP="00F77EC0">
      <w:pPr>
        <w:pStyle w:val="Odstavecseseznamem"/>
        <w:numPr>
          <w:ilvl w:val="0"/>
          <w:numId w:val="5"/>
        </w:numPr>
        <w:rPr>
          <w:rFonts w:ascii="Arial" w:hAnsi="Arial" w:cs="Arial"/>
          <w:sz w:val="24"/>
          <w:szCs w:val="24"/>
          <w:u w:val="single"/>
        </w:rPr>
      </w:pPr>
      <w:r w:rsidRPr="00EE015E">
        <w:rPr>
          <w:rFonts w:ascii="Arial" w:hAnsi="Arial" w:cs="Arial"/>
          <w:sz w:val="24"/>
          <w:szCs w:val="24"/>
          <w:u w:val="single"/>
        </w:rPr>
        <w:t>Zobrazení areálů</w:t>
      </w:r>
    </w:p>
    <w:p w:rsidR="00132B32" w:rsidRPr="00EE015E" w:rsidRDefault="00F77EC0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Přes ikonu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1" o:spid="_x0000_i1027" type="#_x0000_t75" style="width:12.95pt;height:15.35pt;visibility:visible">
            <v:imagedata r:id="rId12" o:title=""/>
          </v:shape>
        </w:pict>
      </w:r>
      <w:r w:rsidRPr="00EE015E">
        <w:rPr>
          <w:rFonts w:ascii="Arial" w:hAnsi="Arial" w:cs="Arial"/>
          <w:sz w:val="24"/>
          <w:szCs w:val="24"/>
        </w:rPr>
        <w:t xml:space="preserve"> „Vyvolání varianty“ zadáme „AREÁLY-ÚO“</w:t>
      </w:r>
      <w:r w:rsidR="00E44004" w:rsidRPr="00EE015E">
        <w:rPr>
          <w:rFonts w:ascii="Arial" w:hAnsi="Arial" w:cs="Arial"/>
          <w:sz w:val="24"/>
          <w:szCs w:val="24"/>
        </w:rPr>
        <w:t>, které jsou založeny u</w:t>
      </w:r>
      <w:r w:rsidRPr="00EE015E">
        <w:rPr>
          <w:rFonts w:ascii="Arial" w:hAnsi="Arial" w:cs="Arial"/>
          <w:sz w:val="24"/>
          <w:szCs w:val="24"/>
        </w:rPr>
        <w:t xml:space="preserve"> příslušného</w:t>
      </w:r>
      <w:r w:rsidR="00E44004" w:rsidRPr="00EE015E">
        <w:rPr>
          <w:rFonts w:ascii="Arial" w:hAnsi="Arial" w:cs="Arial"/>
          <w:sz w:val="24"/>
          <w:szCs w:val="24"/>
        </w:rPr>
        <w:t xml:space="preserve"> ÚO.</w:t>
      </w:r>
    </w:p>
    <w:p w:rsidR="00813498" w:rsidRPr="00EE015E" w:rsidRDefault="001746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Obrázek 14" o:spid="_x0000_i1028" type="#_x0000_t75" style="width:453.85pt;height:190.1pt;visibility:visible">
            <v:imagedata r:id="rId13" o:title=""/>
          </v:shape>
        </w:pict>
      </w:r>
    </w:p>
    <w:p w:rsidR="00876DA4" w:rsidRPr="00EE015E" w:rsidRDefault="00876DA4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Pomocí </w:t>
      </w:r>
      <w:r w:rsidR="00C455DD" w:rsidRPr="00EE015E">
        <w:rPr>
          <w:rFonts w:ascii="Arial" w:hAnsi="Arial" w:cs="Arial"/>
          <w:sz w:val="24"/>
          <w:szCs w:val="24"/>
        </w:rPr>
        <w:t xml:space="preserve">pole </w:t>
      </w:r>
      <w:r w:rsidRPr="00EE015E">
        <w:rPr>
          <w:rFonts w:ascii="Arial" w:hAnsi="Arial" w:cs="Arial"/>
          <w:sz w:val="24"/>
          <w:szCs w:val="24"/>
        </w:rPr>
        <w:t xml:space="preserve">dynamického </w:t>
      </w:r>
      <w:r w:rsidR="00C455DD" w:rsidRPr="00EE015E">
        <w:rPr>
          <w:rFonts w:ascii="Arial" w:hAnsi="Arial" w:cs="Arial"/>
          <w:sz w:val="24"/>
          <w:szCs w:val="24"/>
        </w:rPr>
        <w:t>vymezení lze změnit ÚO</w:t>
      </w:r>
    </w:p>
    <w:p w:rsidR="00132B32" w:rsidRPr="00EE015E" w:rsidRDefault="001746CA" w:rsidP="00E22A9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29" type="#_x0000_t75" style="width:466.8pt;height:308.2pt">
            <v:imagedata r:id="rId14" o:title=""/>
          </v:shape>
        </w:pict>
      </w:r>
    </w:p>
    <w:p w:rsidR="008D5B31" w:rsidRDefault="008D5B31" w:rsidP="00E22A9B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Spuštění výběru dat lze ikonou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3" o:spid="_x0000_i1030" type="#_x0000_t75" style="width:13.75pt;height:15.35pt;visibility:visible">
            <v:imagedata r:id="rId15" o:title=""/>
          </v:shape>
        </w:pict>
      </w:r>
      <w:r w:rsidRPr="00EE015E">
        <w:rPr>
          <w:rFonts w:ascii="Arial" w:hAnsi="Arial" w:cs="Arial"/>
          <w:sz w:val="24"/>
          <w:szCs w:val="24"/>
        </w:rPr>
        <w:t xml:space="preserve"> „Provedení“ nebo klávesou F8.</w:t>
      </w:r>
    </w:p>
    <w:p w:rsidR="003110F6" w:rsidRPr="00EE015E" w:rsidRDefault="003110F6" w:rsidP="00E22A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poli „Identifikace AO“ lze omezit intervalem “1500000 – 1509999“ jen některé areály např. „Cizí“, za které se platí nájem, což odpovídá třídě majetku v modulu AM – „AC“.</w:t>
      </w:r>
    </w:p>
    <w:p w:rsidR="00E22A9B" w:rsidRPr="00EE015E" w:rsidRDefault="001746C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15" o:spid="_x0000_i1031" type="#_x0000_t75" style="width:453.85pt;height:275.05pt;visibility:visible">
            <v:imagedata r:id="rId16" o:title=""/>
          </v:shape>
        </w:pict>
      </w:r>
    </w:p>
    <w:p w:rsidR="006F1705" w:rsidRPr="00EE015E" w:rsidRDefault="006F1705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>Při zakliknutí příslušného areálu ve sloupci „Ident.AO“ lze zobrazit „Kmenový záznam“ areálu“, což je standardní funkcionalita.</w:t>
      </w:r>
    </w:p>
    <w:p w:rsidR="00F77EC0" w:rsidRPr="00EE015E" w:rsidRDefault="00F77EC0" w:rsidP="00F77EC0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lastRenderedPageBreak/>
        <w:t xml:space="preserve">Variantně lze zakliknout </w:t>
      </w:r>
      <w:r w:rsidR="008D5B31" w:rsidRPr="00EE015E">
        <w:rPr>
          <w:rFonts w:ascii="Arial" w:hAnsi="Arial" w:cs="Arial"/>
          <w:sz w:val="24"/>
          <w:szCs w:val="24"/>
        </w:rPr>
        <w:t xml:space="preserve">v zadávací obrazovce </w:t>
      </w:r>
      <w:r w:rsidRPr="00EE015E">
        <w:rPr>
          <w:rFonts w:ascii="Arial" w:hAnsi="Arial" w:cs="Arial"/>
          <w:sz w:val="24"/>
          <w:szCs w:val="24"/>
        </w:rPr>
        <w:t>políčko „Budova“, resp. „Pozemek“ apod.</w:t>
      </w:r>
      <w:r w:rsidR="006F1705" w:rsidRPr="00EE015E">
        <w:rPr>
          <w:rFonts w:ascii="Arial" w:hAnsi="Arial" w:cs="Arial"/>
          <w:sz w:val="24"/>
          <w:szCs w:val="24"/>
        </w:rPr>
        <w:t xml:space="preserve"> a zobrazit i ostatní objekty „AV“.</w:t>
      </w:r>
      <w:r w:rsidR="005A0953" w:rsidRPr="00EE015E">
        <w:rPr>
          <w:rFonts w:ascii="Arial" w:hAnsi="Arial" w:cs="Arial"/>
          <w:sz w:val="24"/>
          <w:szCs w:val="24"/>
        </w:rPr>
        <w:t>-</w:t>
      </w:r>
    </w:p>
    <w:p w:rsidR="00F77EC0" w:rsidRPr="00EE015E" w:rsidRDefault="00F77EC0" w:rsidP="00F77EC0">
      <w:pPr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sz w:val="24"/>
          <w:szCs w:val="24"/>
        </w:rPr>
        <w:t xml:space="preserve">Přes ikonu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10" o:spid="_x0000_i1032" type="#_x0000_t75" style="width:12.95pt;height:15.35pt;visibility:visible">
            <v:imagedata r:id="rId12" o:title=""/>
          </v:shape>
        </w:pict>
      </w:r>
      <w:r w:rsidRPr="00EE015E">
        <w:rPr>
          <w:rFonts w:ascii="Arial" w:hAnsi="Arial" w:cs="Arial"/>
          <w:sz w:val="24"/>
          <w:szCs w:val="24"/>
        </w:rPr>
        <w:t xml:space="preserve"> lze zadat </w:t>
      </w:r>
      <w:r w:rsidR="005A0953" w:rsidRPr="00EE015E">
        <w:rPr>
          <w:rFonts w:ascii="Arial" w:hAnsi="Arial" w:cs="Arial"/>
          <w:sz w:val="24"/>
          <w:szCs w:val="24"/>
        </w:rPr>
        <w:t xml:space="preserve">výběr </w:t>
      </w:r>
      <w:r w:rsidRPr="00EE015E">
        <w:rPr>
          <w:rFonts w:ascii="Arial" w:hAnsi="Arial" w:cs="Arial"/>
          <w:sz w:val="24"/>
          <w:szCs w:val="24"/>
        </w:rPr>
        <w:t>pro kontrolu místností „Kontrola MITN“ :</w:t>
      </w:r>
    </w:p>
    <w:p w:rsidR="005E372A" w:rsidRPr="00EE015E" w:rsidRDefault="00123AE6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V poli „Identifikace AO“ </w:t>
      </w:r>
      <w:r w:rsidR="005E372A" w:rsidRPr="00EE015E">
        <w:rPr>
          <w:rFonts w:ascii="Arial" w:hAnsi="Arial" w:cs="Arial"/>
          <w:sz w:val="24"/>
          <w:szCs w:val="24"/>
        </w:rPr>
        <w:t xml:space="preserve">je nutno změnit </w:t>
      </w:r>
      <w:r w:rsidRPr="00EE015E">
        <w:rPr>
          <w:rFonts w:ascii="Arial" w:hAnsi="Arial" w:cs="Arial"/>
          <w:sz w:val="24"/>
          <w:szCs w:val="24"/>
        </w:rPr>
        <w:t xml:space="preserve">resp. zadat příslušný areál </w:t>
      </w:r>
      <w:r w:rsidR="005E372A" w:rsidRPr="00EE015E">
        <w:rPr>
          <w:rFonts w:ascii="Arial" w:hAnsi="Arial" w:cs="Arial"/>
          <w:sz w:val="24"/>
          <w:szCs w:val="24"/>
        </w:rPr>
        <w:t xml:space="preserve">s hvězdičkou </w:t>
      </w:r>
      <w:r w:rsidRPr="00EE015E">
        <w:rPr>
          <w:rFonts w:ascii="Arial" w:hAnsi="Arial" w:cs="Arial"/>
          <w:sz w:val="24"/>
          <w:szCs w:val="24"/>
        </w:rPr>
        <w:t xml:space="preserve">a zadat ikonu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11" o:spid="_x0000_i1033" type="#_x0000_t75" style="width:12.95pt;height:13.75pt;visibility:visible">
            <v:imagedata r:id="rId17" o:title=""/>
          </v:shape>
        </w:pict>
      </w:r>
      <w:r w:rsidR="005E372A" w:rsidRPr="00EE015E">
        <w:rPr>
          <w:rFonts w:ascii="Arial" w:hAnsi="Arial" w:cs="Arial"/>
          <w:sz w:val="24"/>
          <w:szCs w:val="24"/>
        </w:rPr>
        <w:t>:</w:t>
      </w:r>
    </w:p>
    <w:p w:rsidR="005A7696" w:rsidRPr="00EE015E" w:rsidRDefault="001746C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7" o:spid="_x0000_i1034" type="#_x0000_t75" style="width:453.85pt;height:257.25pt;visibility:visible">
            <v:imagedata r:id="rId18" o:title=""/>
          </v:shape>
        </w:pict>
      </w:r>
    </w:p>
    <w:p w:rsidR="00123AE6" w:rsidRPr="00EE015E" w:rsidRDefault="00123AE6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>Zobrazí se všechny místnosti v daném areálu v poli „Identifikace AO“ s uvedeným ID patra.</w:t>
      </w:r>
    </w:p>
    <w:p w:rsidR="00123AE6" w:rsidRPr="00EE015E" w:rsidRDefault="00123AE6">
      <w:pPr>
        <w:rPr>
          <w:rFonts w:ascii="Arial" w:hAnsi="Arial" w:cs="Arial"/>
          <w:sz w:val="24"/>
          <w:szCs w:val="24"/>
        </w:rPr>
      </w:pPr>
    </w:p>
    <w:p w:rsidR="00123AE6" w:rsidRPr="00EE015E" w:rsidRDefault="009F5D6B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V zobrazeném výstupu objektů lze dalším výběrem pomocí dvojkliku řádku v 1. sloupci zobrazit příslušný kmenový záznam </w:t>
      </w:r>
      <w:r w:rsidR="00055EC7" w:rsidRPr="00EE015E">
        <w:rPr>
          <w:rFonts w:ascii="Arial" w:hAnsi="Arial" w:cs="Arial"/>
          <w:sz w:val="24"/>
          <w:szCs w:val="24"/>
        </w:rPr>
        <w:t xml:space="preserve">(dále jen KZ) </w:t>
      </w:r>
      <w:r w:rsidRPr="00EE015E">
        <w:rPr>
          <w:rFonts w:ascii="Arial" w:hAnsi="Arial" w:cs="Arial"/>
          <w:sz w:val="24"/>
          <w:szCs w:val="24"/>
        </w:rPr>
        <w:t>daného objektu.</w:t>
      </w:r>
    </w:p>
    <w:p w:rsidR="009F5D6B" w:rsidRPr="00EE015E" w:rsidRDefault="009F5D6B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Pomocí ikony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4" o:spid="_x0000_i1035" type="#_x0000_t75" style="width:12.95pt;height:15.35pt;visibility:visible">
            <v:imagedata r:id="rId19" o:title=""/>
          </v:shape>
        </w:pict>
      </w:r>
      <w:r w:rsidRPr="00EE015E">
        <w:rPr>
          <w:rFonts w:ascii="Arial" w:hAnsi="Arial" w:cs="Arial"/>
          <w:sz w:val="24"/>
          <w:szCs w:val="24"/>
        </w:rPr>
        <w:t xml:space="preserve"> </w:t>
      </w:r>
      <w:r w:rsidR="00055EC7" w:rsidRPr="00EE015E">
        <w:rPr>
          <w:rFonts w:ascii="Arial" w:hAnsi="Arial" w:cs="Arial"/>
          <w:sz w:val="24"/>
          <w:szCs w:val="24"/>
        </w:rPr>
        <w:t>„Změna“ lze měnit v bílých polích údaje nebo je doplňovat.</w:t>
      </w:r>
    </w:p>
    <w:p w:rsidR="00055EC7" w:rsidRPr="00EE015E" w:rsidRDefault="00055EC7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>Údaje v KZ v části AV se propisují do části VV a proto všechny změny je nutno provádět prvotně v AV.</w:t>
      </w:r>
    </w:p>
    <w:p w:rsidR="00752FD5" w:rsidRPr="00EE015E" w:rsidRDefault="009010E5" w:rsidP="00752F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Úpravy a doplňování polí v KZ se bude řídit platnou metodikou vydávanou OSM MV resp. OSM PP. </w:t>
      </w:r>
    </w:p>
    <w:p w:rsidR="00752FD5" w:rsidRPr="00EE015E" w:rsidRDefault="00752FD5" w:rsidP="00752FD5">
      <w:pPr>
        <w:rPr>
          <w:rFonts w:ascii="Arial" w:hAnsi="Arial" w:cs="Arial"/>
        </w:rPr>
      </w:pPr>
    </w:p>
    <w:p w:rsidR="00752FD5" w:rsidRPr="00EE015E" w:rsidRDefault="00752FD5" w:rsidP="00752FD5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INFOSYSTÉM  OBJEKTŮ  VHLEDU VYUŽITÍ – VV</w:t>
      </w:r>
    </w:p>
    <w:p w:rsidR="00752FD5" w:rsidRPr="00EE015E" w:rsidRDefault="00752FD5" w:rsidP="00752FD5">
      <w:pPr>
        <w:spacing w:after="0" w:line="300" w:lineRule="atLeast"/>
        <w:ind w:left="360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</w:p>
    <w:p w:rsidR="00E81205" w:rsidRPr="00EE015E" w:rsidRDefault="00752FD5" w:rsidP="00752FD5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>Objekty VV jsou vázány k účetnímu okruhu, který má příslušnost hospodaření s daným areálem</w:t>
      </w:r>
      <w:r w:rsidR="00E81205" w:rsidRPr="00EE015E">
        <w:rPr>
          <w:rFonts w:ascii="Arial" w:hAnsi="Arial" w:cs="Arial"/>
          <w:sz w:val="24"/>
          <w:szCs w:val="24"/>
        </w:rPr>
        <w:t xml:space="preserve"> a jsou přiřazeny ke kmenovým záznamům v modulu AM.</w:t>
      </w:r>
    </w:p>
    <w:p w:rsidR="00752FD5" w:rsidRPr="00EE015E" w:rsidRDefault="00E81205" w:rsidP="00752FD5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V úrovni areálů se objekt nazývá „Hospodářská jednotka“ – (HJ) a je </w:t>
      </w:r>
      <w:r w:rsidR="003D0F0A">
        <w:rPr>
          <w:rFonts w:ascii="Arial" w:hAnsi="Arial" w:cs="Arial"/>
          <w:sz w:val="24"/>
          <w:szCs w:val="24"/>
        </w:rPr>
        <w:t>přiřazena</w:t>
      </w:r>
      <w:r w:rsidRPr="00EE015E">
        <w:rPr>
          <w:rFonts w:ascii="Arial" w:hAnsi="Arial" w:cs="Arial"/>
          <w:sz w:val="24"/>
          <w:szCs w:val="24"/>
        </w:rPr>
        <w:t xml:space="preserve"> na hlavní kmenový záznam (HKZ) v modulu AM ve třídách 2100</w:t>
      </w:r>
      <w:r w:rsidR="003D0F0A">
        <w:rPr>
          <w:rFonts w:ascii="Arial" w:hAnsi="Arial" w:cs="Arial"/>
          <w:sz w:val="24"/>
          <w:szCs w:val="24"/>
        </w:rPr>
        <w:t xml:space="preserve">, </w:t>
      </w:r>
      <w:r w:rsidRPr="00EE015E">
        <w:rPr>
          <w:rFonts w:ascii="Arial" w:hAnsi="Arial" w:cs="Arial"/>
          <w:sz w:val="24"/>
          <w:szCs w:val="24"/>
        </w:rPr>
        <w:t xml:space="preserve">3100, AC </w:t>
      </w:r>
      <w:r w:rsidR="003D0F0A">
        <w:rPr>
          <w:rFonts w:ascii="Arial" w:hAnsi="Arial" w:cs="Arial"/>
          <w:sz w:val="24"/>
          <w:szCs w:val="24"/>
        </w:rPr>
        <w:t>nebo</w:t>
      </w:r>
      <w:r w:rsidRPr="00EE015E">
        <w:rPr>
          <w:rFonts w:ascii="Arial" w:hAnsi="Arial" w:cs="Arial"/>
          <w:sz w:val="24"/>
          <w:szCs w:val="24"/>
        </w:rPr>
        <w:t xml:space="preserve"> AV</w:t>
      </w:r>
      <w:r w:rsidR="00752FD5" w:rsidRPr="00EE015E">
        <w:rPr>
          <w:rFonts w:ascii="Arial" w:hAnsi="Arial" w:cs="Arial"/>
          <w:sz w:val="24"/>
          <w:szCs w:val="24"/>
        </w:rPr>
        <w:t>.</w:t>
      </w:r>
    </w:p>
    <w:p w:rsidR="00E81205" w:rsidRPr="00EE015E" w:rsidRDefault="007249CC" w:rsidP="00752F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Kmenové záznamy t</w:t>
      </w:r>
      <w:r w:rsidR="00E81205" w:rsidRPr="00EE015E">
        <w:rPr>
          <w:rFonts w:ascii="Arial" w:hAnsi="Arial" w:cs="Arial"/>
          <w:sz w:val="24"/>
          <w:szCs w:val="24"/>
        </w:rPr>
        <w:t>říd</w:t>
      </w:r>
      <w:r>
        <w:rPr>
          <w:rFonts w:ascii="Arial" w:hAnsi="Arial" w:cs="Arial"/>
          <w:sz w:val="24"/>
          <w:szCs w:val="24"/>
        </w:rPr>
        <w:t>y</w:t>
      </w:r>
      <w:r w:rsidR="00E81205" w:rsidRPr="00EE015E">
        <w:rPr>
          <w:rFonts w:ascii="Arial" w:hAnsi="Arial" w:cs="Arial"/>
          <w:sz w:val="24"/>
          <w:szCs w:val="24"/>
        </w:rPr>
        <w:t xml:space="preserve"> AVV  – </w:t>
      </w:r>
      <w:r>
        <w:rPr>
          <w:rFonts w:ascii="Arial" w:hAnsi="Arial" w:cs="Arial"/>
          <w:sz w:val="24"/>
          <w:szCs w:val="24"/>
        </w:rPr>
        <w:t>„</w:t>
      </w:r>
      <w:r w:rsidR="00E81205" w:rsidRPr="00EE015E">
        <w:rPr>
          <w:rFonts w:ascii="Arial" w:hAnsi="Arial" w:cs="Arial"/>
          <w:sz w:val="24"/>
          <w:szCs w:val="24"/>
        </w:rPr>
        <w:t>vlastní výpůjčky</w:t>
      </w:r>
      <w:r>
        <w:rPr>
          <w:rFonts w:ascii="Arial" w:hAnsi="Arial" w:cs="Arial"/>
          <w:sz w:val="24"/>
          <w:szCs w:val="24"/>
        </w:rPr>
        <w:t>“</w:t>
      </w:r>
      <w:r w:rsidR="00E81205" w:rsidRPr="00EE015E">
        <w:rPr>
          <w:rFonts w:ascii="Arial" w:hAnsi="Arial" w:cs="Arial"/>
          <w:sz w:val="24"/>
          <w:szCs w:val="24"/>
        </w:rPr>
        <w:t xml:space="preserve"> ne</w:t>
      </w:r>
      <w:r>
        <w:rPr>
          <w:rFonts w:ascii="Arial" w:hAnsi="Arial" w:cs="Arial"/>
          <w:sz w:val="24"/>
          <w:szCs w:val="24"/>
        </w:rPr>
        <w:t>jsou</w:t>
      </w:r>
      <w:r w:rsidR="00E81205" w:rsidRPr="00EE015E">
        <w:rPr>
          <w:rFonts w:ascii="Arial" w:hAnsi="Arial" w:cs="Arial"/>
          <w:sz w:val="24"/>
          <w:szCs w:val="24"/>
        </w:rPr>
        <w:t xml:space="preserve"> v modulu REM </w:t>
      </w:r>
      <w:r w:rsidR="004D017E">
        <w:rPr>
          <w:rFonts w:ascii="Arial" w:hAnsi="Arial" w:cs="Arial"/>
          <w:sz w:val="24"/>
          <w:szCs w:val="24"/>
        </w:rPr>
        <w:t>sledovány</w:t>
      </w:r>
      <w:r w:rsidR="003110F6">
        <w:rPr>
          <w:rFonts w:ascii="Arial" w:hAnsi="Arial" w:cs="Arial"/>
          <w:sz w:val="24"/>
          <w:szCs w:val="24"/>
        </w:rPr>
        <w:t xml:space="preserve">. Dislokace útvarů jsou řešeny </w:t>
      </w:r>
      <w:r w:rsidR="004D017E">
        <w:rPr>
          <w:rFonts w:ascii="Arial" w:hAnsi="Arial" w:cs="Arial"/>
          <w:sz w:val="24"/>
          <w:szCs w:val="24"/>
        </w:rPr>
        <w:t>přiřazením organizačních NS k místnostem.</w:t>
      </w:r>
    </w:p>
    <w:p w:rsidR="00E81205" w:rsidRDefault="001746CA" w:rsidP="00752FD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6" o:spid="_x0000_i1036" type="#_x0000_t75" style="width:4in;height:198.2pt;visibility:visible">
            <v:imagedata r:id="rId20" o:title=""/>
          </v:shape>
        </w:pict>
      </w:r>
    </w:p>
    <w:p w:rsidR="00C1506A" w:rsidRDefault="001746CA" w:rsidP="00752FD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8" o:spid="_x0000_i1037" type="#_x0000_t75" style="width:420.65pt;height:117.3pt;visibility:visible">
            <v:imagedata r:id="rId21" o:title=""/>
          </v:shape>
        </w:pict>
      </w:r>
    </w:p>
    <w:p w:rsidR="00A47A85" w:rsidRPr="00EE015E" w:rsidRDefault="001746CA" w:rsidP="00752FD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9" o:spid="_x0000_i1038" type="#_x0000_t75" style="width:467.6pt;height:151.3pt;visibility:visible">
            <v:imagedata r:id="rId22" o:title=""/>
          </v:shape>
        </w:pict>
      </w:r>
    </w:p>
    <w:p w:rsidR="00A47A85" w:rsidRPr="00EE015E" w:rsidRDefault="00A47A85" w:rsidP="00A47A85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>V zobrazeném výstupu objektů lze dalším výběrem pomocí dvojkliku řádku v 1. sloupci zobrazit příslušný kmenový záznam (dále jen KZ) daného objektu.</w:t>
      </w:r>
    </w:p>
    <w:p w:rsidR="00A47A85" w:rsidRDefault="00A47A85" w:rsidP="00A47A85">
      <w:pPr>
        <w:rPr>
          <w:rFonts w:ascii="Arial" w:hAnsi="Arial" w:cs="Arial"/>
          <w:sz w:val="24"/>
          <w:szCs w:val="24"/>
        </w:rPr>
      </w:pPr>
      <w:r w:rsidRPr="00EE015E">
        <w:rPr>
          <w:rFonts w:ascii="Arial" w:hAnsi="Arial" w:cs="Arial"/>
          <w:sz w:val="24"/>
          <w:szCs w:val="24"/>
        </w:rPr>
        <w:t xml:space="preserve">Pomocí ikony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Obrázek 12" o:spid="_x0000_i1039" type="#_x0000_t75" style="width:12.95pt;height:15.35pt;visibility:visible">
            <v:imagedata r:id="rId19" o:title=""/>
          </v:shape>
        </w:pict>
      </w:r>
      <w:r w:rsidRPr="00EE015E">
        <w:rPr>
          <w:rFonts w:ascii="Arial" w:hAnsi="Arial" w:cs="Arial"/>
          <w:sz w:val="24"/>
          <w:szCs w:val="24"/>
        </w:rPr>
        <w:t xml:space="preserve"> „Změna“ </w:t>
      </w:r>
      <w:r w:rsidR="00C57C36">
        <w:rPr>
          <w:rFonts w:ascii="Arial" w:hAnsi="Arial" w:cs="Arial"/>
          <w:sz w:val="24"/>
          <w:szCs w:val="24"/>
        </w:rPr>
        <w:t>ne</w:t>
      </w:r>
      <w:r w:rsidRPr="00EE015E">
        <w:rPr>
          <w:rFonts w:ascii="Arial" w:hAnsi="Arial" w:cs="Arial"/>
          <w:sz w:val="24"/>
          <w:szCs w:val="24"/>
        </w:rPr>
        <w:t xml:space="preserve">lze měnit v bílých polích </w:t>
      </w:r>
      <w:r w:rsidR="003333C7">
        <w:rPr>
          <w:rFonts w:ascii="Arial" w:hAnsi="Arial" w:cs="Arial"/>
          <w:sz w:val="24"/>
          <w:szCs w:val="24"/>
        </w:rPr>
        <w:t xml:space="preserve">KZ </w:t>
      </w:r>
      <w:r w:rsidR="00C57C36">
        <w:rPr>
          <w:rFonts w:ascii="Arial" w:hAnsi="Arial" w:cs="Arial"/>
          <w:sz w:val="24"/>
          <w:szCs w:val="24"/>
        </w:rPr>
        <w:t xml:space="preserve">údaje, které jsou </w:t>
      </w:r>
      <w:r w:rsidR="009010E5">
        <w:rPr>
          <w:rFonts w:ascii="Arial" w:hAnsi="Arial" w:cs="Arial"/>
          <w:sz w:val="24"/>
          <w:szCs w:val="24"/>
        </w:rPr>
        <w:t>uloženy v AV</w:t>
      </w:r>
      <w:r w:rsidRPr="00EE015E">
        <w:rPr>
          <w:rFonts w:ascii="Arial" w:hAnsi="Arial" w:cs="Arial"/>
          <w:sz w:val="24"/>
          <w:szCs w:val="24"/>
        </w:rPr>
        <w:t>.</w:t>
      </w:r>
    </w:p>
    <w:p w:rsidR="00207CD1" w:rsidRDefault="00207CD1" w:rsidP="00A47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Obdobně lze zadat dotazovou obrazovku pro </w:t>
      </w:r>
      <w:r w:rsidR="008B70B8">
        <w:rPr>
          <w:rFonts w:ascii="Arial" w:hAnsi="Arial" w:cs="Arial"/>
          <w:sz w:val="24"/>
          <w:szCs w:val="24"/>
        </w:rPr>
        <w:t xml:space="preserve">pozemky resp. </w:t>
      </w:r>
      <w:r>
        <w:rPr>
          <w:rFonts w:ascii="Arial" w:hAnsi="Arial" w:cs="Arial"/>
          <w:sz w:val="24"/>
          <w:szCs w:val="24"/>
        </w:rPr>
        <w:t>budovy za daný areál:</w:t>
      </w:r>
    </w:p>
    <w:p w:rsidR="00C57C36" w:rsidRPr="00EE015E" w:rsidRDefault="001746CA" w:rsidP="00A47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pict>
          <v:shape id="Obrázek 16" o:spid="_x0000_i1040" type="#_x0000_t75" style="width:322.8pt;height:133.5pt;visibility:visible">
            <v:imagedata r:id="rId23" o:title=""/>
          </v:shape>
        </w:pict>
      </w:r>
    </w:p>
    <w:p w:rsidR="00752FD5" w:rsidRDefault="001746C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17" o:spid="_x0000_i1041" type="#_x0000_t75" style="width:405.3pt;height:196.6pt;visibility:visible">
            <v:imagedata r:id="rId24" o:title=""/>
          </v:shape>
        </w:pict>
      </w:r>
    </w:p>
    <w:p w:rsidR="00207CD1" w:rsidRDefault="00207C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Obdobně lze zadat </w:t>
      </w:r>
      <w:r w:rsidR="000D3572">
        <w:rPr>
          <w:rFonts w:ascii="Arial" w:hAnsi="Arial" w:cs="Arial"/>
          <w:sz w:val="24"/>
          <w:szCs w:val="24"/>
        </w:rPr>
        <w:t xml:space="preserve">dotazovou obrazovku pro zobrazení </w:t>
      </w:r>
      <w:r>
        <w:rPr>
          <w:rFonts w:ascii="Arial" w:hAnsi="Arial" w:cs="Arial"/>
        </w:rPr>
        <w:t>nájemní</w:t>
      </w:r>
      <w:r w:rsidR="000D3572">
        <w:rPr>
          <w:rFonts w:ascii="Arial" w:hAnsi="Arial" w:cs="Arial"/>
        </w:rPr>
        <w:t>ch objektů :</w:t>
      </w:r>
    </w:p>
    <w:p w:rsidR="000D3572" w:rsidRDefault="001746C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 id="Obrázek 18" o:spid="_x0000_i1042" type="#_x0000_t75" style="width:300.95pt;height:355.15pt;visibility:visible">
            <v:imagedata r:id="rId25" o:title=""/>
          </v:shape>
        </w:pict>
      </w:r>
    </w:p>
    <w:p w:rsidR="000D3572" w:rsidRDefault="001746CA">
      <w:pPr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lastRenderedPageBreak/>
        <w:pict>
          <v:shape id="Obrázek 20" o:spid="_x0000_i1043" type="#_x0000_t75" style="width:467.6pt;height:101.95pt;visibility:visible">
            <v:imagedata r:id="rId26" o:title=""/>
          </v:shape>
        </w:pict>
      </w:r>
    </w:p>
    <w:p w:rsidR="00F82AD9" w:rsidRDefault="00F82AD9">
      <w:pPr>
        <w:rPr>
          <w:rFonts w:ascii="Arial" w:hAnsi="Arial" w:cs="Arial"/>
          <w:noProof/>
          <w:lang w:eastAsia="cs-CZ"/>
        </w:rPr>
      </w:pPr>
    </w:p>
    <w:p w:rsidR="00F82AD9" w:rsidRPr="00EE015E" w:rsidRDefault="00F82AD9" w:rsidP="00F82AD9">
      <w:pPr>
        <w:pStyle w:val="Odstavecseseznamem"/>
        <w:numPr>
          <w:ilvl w:val="0"/>
          <w:numId w:val="1"/>
        </w:numPr>
        <w:ind w:hanging="720"/>
        <w:rPr>
          <w:rFonts w:ascii="Arial" w:hAnsi="Arial" w:cs="Arial"/>
          <w:b/>
          <w:noProof/>
          <w:sz w:val="40"/>
          <w:szCs w:val="40"/>
          <w:u w:val="single"/>
          <w:lang w:eastAsia="cs-CZ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t xml:space="preserve">ZAKLÁDÁNÍ  OBJEKTŮ 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 </w:t>
      </w:r>
      <w:r w:rsidRPr="00EE015E"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t xml:space="preserve">REM </w:t>
      </w:r>
    </w:p>
    <w:p w:rsidR="00F82AD9" w:rsidRPr="00F82AD9" w:rsidRDefault="00F82AD9" w:rsidP="00F82AD9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4"/>
          <w:szCs w:val="24"/>
          <w:u w:val="single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ZAKLÁDÁNÍ 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OBJEKTŮ  ARCHITEKTONICKÉHO VHLEDU – AV</w:t>
      </w:r>
    </w:p>
    <w:p w:rsidR="00932994" w:rsidRDefault="0093299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AE399F" w:rsidRPr="008A7CD3" w:rsidRDefault="00F82AD9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>Zakládání objekt</w:t>
      </w:r>
      <w:r w:rsidR="0055269F" w:rsidRPr="008A7CD3">
        <w:rPr>
          <w:rFonts w:ascii="Arial" w:hAnsi="Arial" w:cs="Arial"/>
          <w:noProof/>
          <w:sz w:val="24"/>
          <w:szCs w:val="24"/>
          <w:lang w:eastAsia="cs-CZ"/>
        </w:rPr>
        <w:t>u</w: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932994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v AV 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je vždy prvotní před </w:t>
      </w:r>
      <w:r w:rsidR="0055269F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založením shodné úrovně </w:t>
      </w:r>
      <w:r w:rsidR="00932994" w:rsidRPr="008A7CD3">
        <w:rPr>
          <w:rFonts w:ascii="Arial" w:hAnsi="Arial" w:cs="Arial"/>
          <w:noProof/>
          <w:sz w:val="24"/>
          <w:szCs w:val="24"/>
          <w:lang w:eastAsia="cs-CZ"/>
        </w:rPr>
        <w:t>objektů v</w:t>
      </w:r>
      <w:r w:rsidR="0055269F" w:rsidRPr="008A7CD3">
        <w:rPr>
          <w:rFonts w:ascii="Arial" w:hAnsi="Arial" w:cs="Arial"/>
          <w:noProof/>
          <w:sz w:val="24"/>
          <w:szCs w:val="24"/>
          <w:lang w:eastAsia="cs-CZ"/>
        </w:rPr>
        <w:t>e</w:t>
      </w:r>
      <w:r w:rsidR="00932994" w:rsidRPr="008A7CD3">
        <w:rPr>
          <w:rFonts w:ascii="Arial" w:hAnsi="Arial" w:cs="Arial"/>
          <w:noProof/>
          <w:sz w:val="24"/>
          <w:szCs w:val="24"/>
          <w:lang w:eastAsia="cs-CZ"/>
        </w:rPr>
        <w:t> VV.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</w:p>
    <w:p w:rsidR="00F82AD9" w:rsidRPr="008A7CD3" w:rsidRDefault="0093299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>Zakládání objektů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F82AD9" w:rsidRPr="008A7CD3">
        <w:rPr>
          <w:rFonts w:ascii="Arial" w:hAnsi="Arial" w:cs="Arial"/>
          <w:noProof/>
          <w:sz w:val="24"/>
          <w:szCs w:val="24"/>
          <w:u w:val="single"/>
          <w:lang w:eastAsia="cs-CZ"/>
        </w:rPr>
        <w:t xml:space="preserve">v úrovni </w:t>
      </w:r>
      <w:r w:rsidR="009879F9" w:rsidRPr="008A7CD3">
        <w:rPr>
          <w:rFonts w:ascii="Arial" w:hAnsi="Arial" w:cs="Arial"/>
          <w:noProof/>
          <w:sz w:val="24"/>
          <w:szCs w:val="24"/>
          <w:u w:val="single"/>
          <w:lang w:eastAsia="cs-CZ"/>
        </w:rPr>
        <w:t xml:space="preserve">areálů </w:t>
      </w:r>
      <w:r w:rsidR="00F82AD9" w:rsidRPr="008A7CD3">
        <w:rPr>
          <w:rFonts w:ascii="Arial" w:hAnsi="Arial" w:cs="Arial"/>
          <w:noProof/>
          <w:sz w:val="24"/>
          <w:szCs w:val="24"/>
          <w:u w:val="single"/>
          <w:lang w:eastAsia="cs-CZ"/>
        </w:rPr>
        <w:t>bude zajišťováno zástupcem centrálního metodického orgánu MV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>, neboť č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íselná řada 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v 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>označení areálů je ručně odvozována v rámci centrální evidence nemovitostí (CEN).</w:t>
      </w:r>
      <w:r w:rsidR="00AE399F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>Založení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nového objektu v úrovni areálu je 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podmíněno 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>založení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>m</w:t>
      </w:r>
      <w:r w:rsidR="00F82AD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9879F9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objektu tzv. „Profitcentrum“, které je objektem modulu „Controlling“. </w:t>
      </w:r>
    </w:p>
    <w:p w:rsidR="0062027A" w:rsidRPr="008A7CD3" w:rsidRDefault="0062027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Postup </w:t>
      </w:r>
      <w:r w:rsidR="00127D7B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zakládání </w: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je </w:t>
      </w:r>
      <w:r w:rsidR="00127D7B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proto </w: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uveden </w:t>
      </w:r>
      <w:r w:rsidR="00AE399F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až </w: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>od úrovně „Budovy“.</w:t>
      </w:r>
    </w:p>
    <w:p w:rsidR="0070648C" w:rsidRPr="008A7CD3" w:rsidRDefault="0070648C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Ruční zakládání bude v max. míře nahrazováno migračními nástroji pro zakládání většího počtu objektů a programové datové převody z centra.  </w:t>
      </w:r>
    </w:p>
    <w:p w:rsidR="0062027A" w:rsidRDefault="0062027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62027A" w:rsidRPr="0070648C" w:rsidRDefault="0070648C" w:rsidP="0070648C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- </w:t>
      </w:r>
      <w:r w:rsidR="0062027A" w:rsidRPr="0070648C">
        <w:rPr>
          <w:rFonts w:ascii="Arial" w:hAnsi="Arial" w:cs="Arial"/>
          <w:b/>
          <w:noProof/>
          <w:sz w:val="28"/>
          <w:szCs w:val="28"/>
          <w:lang w:eastAsia="cs-CZ"/>
        </w:rPr>
        <w:t>Založení „Budovy“</w:t>
      </w:r>
      <w:r w:rsidR="008051EE">
        <w:rPr>
          <w:rFonts w:ascii="Arial" w:hAnsi="Arial" w:cs="Arial"/>
          <w:b/>
          <w:noProof/>
          <w:sz w:val="28"/>
          <w:szCs w:val="28"/>
          <w:lang w:eastAsia="cs-CZ"/>
        </w:rPr>
        <w:t xml:space="preserve"> v AV</w:t>
      </w:r>
      <w:r w:rsidR="0062027A" w:rsidRPr="0070648C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</w:p>
    <w:p w:rsidR="009879F9" w:rsidRDefault="009879F9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9879F9" w:rsidRPr="00EE015E" w:rsidRDefault="009879F9" w:rsidP="008A7CD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9879F9" w:rsidRDefault="001746CA" w:rsidP="009879F9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4" type="#_x0000_t75" style="width:279.9pt;height:216.8pt">
            <v:imagedata r:id="rId27" o:title=""/>
          </v:shape>
        </w:pict>
      </w:r>
    </w:p>
    <w:p w:rsidR="00E4585A" w:rsidRDefault="00E4585A" w:rsidP="00E4585A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3D0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ři zakládání objektů na úrovni „Budova“ se variantně odlišuje zobrazení datových vstupních polí podle zadání tzv. „Funkce“. Funkce se zadává podle druhu stavebního objektu.</w:t>
      </w:r>
    </w:p>
    <w:p w:rsidR="007B2C37" w:rsidRPr="008A7CD3" w:rsidRDefault="007B2C37" w:rsidP="00E4585A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7CD3">
        <w:rPr>
          <w:rFonts w:ascii="Arial" w:hAnsi="Arial" w:cs="Arial"/>
          <w:sz w:val="24"/>
          <w:szCs w:val="24"/>
        </w:rPr>
        <w:t>U každého areálu musí být založena alespoň jedna budova s funkcí 1,2,3,6,7 a 8</w:t>
      </w:r>
      <w:r w:rsidR="008A7CD3" w:rsidRPr="008A7CD3">
        <w:rPr>
          <w:rFonts w:ascii="Arial" w:hAnsi="Arial" w:cs="Arial"/>
          <w:sz w:val="24"/>
          <w:szCs w:val="24"/>
        </w:rPr>
        <w:t xml:space="preserve">, příp. musí být </w:t>
      </w:r>
      <w:r w:rsidRPr="008A7CD3">
        <w:rPr>
          <w:rFonts w:ascii="Arial" w:hAnsi="Arial" w:cs="Arial"/>
          <w:sz w:val="24"/>
          <w:szCs w:val="24"/>
        </w:rPr>
        <w:t>založen</w:t>
      </w:r>
      <w:r w:rsidR="008A7CD3" w:rsidRPr="008A7CD3">
        <w:rPr>
          <w:rFonts w:ascii="Arial" w:hAnsi="Arial" w:cs="Arial"/>
          <w:sz w:val="24"/>
          <w:szCs w:val="24"/>
        </w:rPr>
        <w:t>a</w:t>
      </w:r>
      <w:r w:rsidRPr="008A7CD3">
        <w:rPr>
          <w:rFonts w:ascii="Arial" w:hAnsi="Arial" w:cs="Arial"/>
          <w:sz w:val="24"/>
          <w:szCs w:val="24"/>
        </w:rPr>
        <w:t xml:space="preserve"> fiktivní budov</w:t>
      </w:r>
      <w:r w:rsidR="008A7CD3" w:rsidRPr="008A7CD3">
        <w:rPr>
          <w:rFonts w:ascii="Arial" w:hAnsi="Arial" w:cs="Arial"/>
          <w:sz w:val="24"/>
          <w:szCs w:val="24"/>
        </w:rPr>
        <w:t>a</w:t>
      </w:r>
      <w:r w:rsidRPr="008A7CD3">
        <w:rPr>
          <w:rFonts w:ascii="Arial" w:hAnsi="Arial" w:cs="Arial"/>
          <w:sz w:val="24"/>
          <w:szCs w:val="24"/>
        </w:rPr>
        <w:t xml:space="preserve">. </w:t>
      </w:r>
    </w:p>
    <w:p w:rsidR="0062027A" w:rsidRPr="00AE68AA" w:rsidRDefault="005B2A73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AE68AA">
        <w:rPr>
          <w:rFonts w:ascii="Arial" w:hAnsi="Arial" w:cs="Arial"/>
          <w:noProof/>
          <w:sz w:val="24"/>
          <w:szCs w:val="24"/>
          <w:lang w:eastAsia="cs-CZ"/>
        </w:rPr>
        <w:lastRenderedPageBreak/>
        <w:t xml:space="preserve">Pomocí volby „Přehled objektů“ </w:t>
      </w:r>
      <w:r w:rsidR="00AE68AA" w:rsidRPr="00AE68AA">
        <w:rPr>
          <w:rFonts w:ascii="Arial" w:hAnsi="Arial" w:cs="Arial"/>
          <w:noProof/>
          <w:sz w:val="24"/>
          <w:szCs w:val="24"/>
          <w:lang w:eastAsia="cs-CZ"/>
        </w:rPr>
        <w:t>se objeví pole pro výběr druhu. Vybereme „Arch.objekt“, který je jedinou cestou pro zakládání objetů v AV – vhled architektury. P</w:t>
      </w:r>
      <w:r w:rsidR="0062027A" w:rsidRPr="00AE68AA">
        <w:rPr>
          <w:rFonts w:ascii="Arial" w:hAnsi="Arial" w:cs="Arial"/>
          <w:noProof/>
          <w:sz w:val="24"/>
          <w:szCs w:val="24"/>
          <w:lang w:eastAsia="cs-CZ"/>
        </w:rPr>
        <w:t>oužijeme ikonu „Založení“.</w:t>
      </w:r>
    </w:p>
    <w:p w:rsidR="0062027A" w:rsidRDefault="001746CA" w:rsidP="00F82AD9">
      <w:pPr>
        <w:pStyle w:val="Odstavecseseznamem"/>
        <w:spacing w:after="0" w:line="300" w:lineRule="atLeast"/>
        <w:ind w:left="360"/>
        <w:jc w:val="both"/>
        <w:rPr>
          <w:noProof/>
          <w:lang w:eastAsia="cs-CZ"/>
        </w:rPr>
      </w:pPr>
      <w:r>
        <w:rPr>
          <w:noProof/>
          <w:lang w:eastAsia="cs-CZ"/>
        </w:rPr>
        <w:pict>
          <v:shape id="_x0000_i1045" type="#_x0000_t75" style="width:342.2pt;height:124.6pt;visibility:visible">
            <v:imagedata r:id="rId28" o:title=""/>
          </v:shape>
        </w:pict>
      </w:r>
    </w:p>
    <w:p w:rsidR="0062027A" w:rsidRPr="008A7CD3" w:rsidRDefault="0062027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>V poli „Archit.typ.objektu“ přes výběr matchchodu vybereme údaj „Z2BU“ Budova.</w:t>
      </w:r>
      <w:r w:rsidR="002D0BF4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Jiná data nevyplňujeme.</w:t>
      </w:r>
    </w:p>
    <w:p w:rsidR="0062027A" w:rsidRDefault="0062027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b/>
          <w:noProof/>
          <w:sz w:val="24"/>
          <w:szCs w:val="24"/>
          <w:lang w:eastAsia="cs-CZ"/>
        </w:rPr>
        <w:t xml:space="preserve">Potvrdíme zadání ikonou </w:t>
      </w:r>
      <w:r w:rsidR="001746CA"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i1046" type="#_x0000_t75" style="width:13.75pt;height:17pt">
            <v:imagedata r:id="rId29" o:title=""/>
          </v:shape>
        </w:pict>
      </w:r>
      <w:r w:rsidRPr="008A7CD3">
        <w:rPr>
          <w:rFonts w:ascii="Arial" w:hAnsi="Arial" w:cs="Arial"/>
          <w:b/>
          <w:noProof/>
          <w:sz w:val="24"/>
          <w:szCs w:val="24"/>
          <w:lang w:eastAsia="cs-CZ"/>
        </w:rPr>
        <w:t xml:space="preserve"> „Enter“.</w:t>
      </w:r>
    </w:p>
    <w:p w:rsidR="00B315FA" w:rsidRPr="008A7CD3" w:rsidRDefault="00B315F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F82AD9" w:rsidRDefault="001746C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47" type="#_x0000_t75" style="width:467.6pt;height:152.1pt">
            <v:imagedata r:id="rId30" o:title=""/>
          </v:shape>
        </w:pict>
      </w:r>
    </w:p>
    <w:p w:rsidR="00AE68AA" w:rsidRDefault="00AE68A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2547EE" w:rsidRDefault="002547EE" w:rsidP="008A7CD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Pomocí ikony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48" type="#_x0000_t75" style="width:21.85pt;height:19.4pt">
            <v:imagedata r:id="rId31" o:title=""/>
          </v:shape>
        </w:pic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přiřadíme identifikaci areálu resp. nadřazeného objektu :</w:t>
      </w:r>
    </w:p>
    <w:p w:rsidR="00B315FA" w:rsidRPr="008A7CD3" w:rsidRDefault="00B315FA" w:rsidP="008A7CD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2D0BF4" w:rsidRDefault="001746C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49" type="#_x0000_t75" style="width:368.1pt;height:157.75pt">
            <v:imagedata r:id="rId32" o:title=""/>
          </v:shape>
        </w:pict>
      </w:r>
    </w:p>
    <w:p w:rsidR="002D0BF4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Zadáme příslušný areál do pole „Identifikace AO“ a</w:t>
      </w:r>
      <w:r w:rsidR="002547EE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>zadáme „Enter“.</w:t>
      </w:r>
    </w:p>
    <w:p w:rsidR="002D0BF4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2D0BF4" w:rsidRDefault="001746C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pict>
          <v:shape id="_x0000_i1050" type="#_x0000_t75" style="width:468.4pt;height:235.4pt">
            <v:imagedata r:id="rId33" o:title=""/>
          </v:shape>
        </w:pict>
      </w:r>
    </w:p>
    <w:p w:rsidR="002D0BF4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8A7CD3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Zadáme údaje o označení objektu a </w:t>
      </w:r>
      <w:r w:rsidRPr="00B9222D">
        <w:rPr>
          <w:rFonts w:ascii="Arial" w:hAnsi="Arial" w:cs="Arial"/>
          <w:noProof/>
          <w:sz w:val="24"/>
          <w:szCs w:val="24"/>
          <w:lang w:eastAsia="cs-CZ"/>
        </w:rPr>
        <w:t>funkci</w:t>
      </w:r>
      <w:r w:rsidR="00B9222D">
        <w:rPr>
          <w:rFonts w:ascii="Arial" w:hAnsi="Arial" w:cs="Arial"/>
          <w:noProof/>
          <w:sz w:val="24"/>
          <w:szCs w:val="24"/>
          <w:lang w:eastAsia="cs-CZ"/>
        </w:rPr>
        <w:t xml:space="preserve">, což je </w:t>
      </w: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Pr="008A7CD3">
        <w:rPr>
          <w:rFonts w:ascii="Arial" w:hAnsi="Arial" w:cs="Arial"/>
          <w:b/>
          <w:noProof/>
          <w:sz w:val="24"/>
          <w:szCs w:val="24"/>
          <w:lang w:eastAsia="cs-CZ"/>
        </w:rPr>
        <w:t>POVINNÝ ÚDAJ !</w:t>
      </w:r>
      <w:r w:rsidR="008051EE" w:rsidRPr="008A7CD3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8A7CD3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</w:p>
    <w:p w:rsidR="002D0BF4" w:rsidRPr="008051EE" w:rsidRDefault="008051EE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Výběr funkce u budov je velmi důležitý a rozhoduje o variantní nabídce polí pro zadávání dat o daném druhu majetku.</w:t>
      </w:r>
    </w:p>
    <w:p w:rsidR="002D0BF4" w:rsidRPr="008A7CD3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2D0BF4" w:rsidRDefault="002D0BF4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2D0BF4">
        <w:rPr>
          <w:rFonts w:ascii="Arial" w:hAnsi="Arial" w:cs="Arial"/>
          <w:noProof/>
          <w:sz w:val="24"/>
          <w:szCs w:val="24"/>
          <w:lang w:eastAsia="cs-CZ"/>
        </w:rPr>
        <w:t xml:space="preserve">Na záložce </w:t>
      </w:r>
      <w:r w:rsidR="00DC5F72">
        <w:rPr>
          <w:rFonts w:ascii="Arial" w:hAnsi="Arial" w:cs="Arial"/>
          <w:noProof/>
          <w:sz w:val="24"/>
          <w:szCs w:val="24"/>
          <w:lang w:eastAsia="cs-CZ"/>
        </w:rPr>
        <w:t>„Specifikace“ zadáme příslušný ÚO.</w:t>
      </w: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5626F" w:rsidRDefault="0055626F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5626F" w:rsidRDefault="0055626F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5626F" w:rsidRDefault="0055626F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2D0BF4" w:rsidRDefault="001746CA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i1051" type="#_x0000_t75" style="width:468.4pt;height:155.35pt">
            <v:imagedata r:id="rId34" o:title=""/>
          </v:shape>
        </w:pict>
      </w: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DC5F72">
        <w:rPr>
          <w:rFonts w:ascii="Arial" w:hAnsi="Arial" w:cs="Arial"/>
          <w:noProof/>
          <w:sz w:val="24"/>
          <w:szCs w:val="24"/>
          <w:lang w:eastAsia="cs-CZ"/>
        </w:rPr>
        <w:t xml:space="preserve">Ikonou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52" type="#_x0000_t75" style="width:12.95pt;height:11.35pt">
            <v:imagedata r:id="rId35" o:title="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uložíme kmenový záznam objektu v AV.</w:t>
      </w: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Další údaje lze dále doplňovat či měnit dle platné metodiky. </w:t>
      </w:r>
    </w:p>
    <w:p w:rsid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Následně se nová data opět uloží.</w:t>
      </w:r>
    </w:p>
    <w:p w:rsidR="00127D7B" w:rsidRDefault="00127D7B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127D7B" w:rsidRDefault="00127D7B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Obdobně lze založit objekty AV úrovně : pozemek, patro, místnost, případně byt apod.</w:t>
      </w:r>
    </w:p>
    <w:p w:rsidR="00DC5F72" w:rsidRPr="00DC5F72" w:rsidRDefault="00DC5F72" w:rsidP="00F82AD9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70648C" w:rsidRPr="0070648C" w:rsidRDefault="0070648C" w:rsidP="0070648C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- 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Založení „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Pozemku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“</w:t>
      </w:r>
      <w:r w:rsidR="005B2A73">
        <w:rPr>
          <w:rFonts w:ascii="Arial" w:hAnsi="Arial" w:cs="Arial"/>
          <w:b/>
          <w:noProof/>
          <w:sz w:val="28"/>
          <w:szCs w:val="28"/>
          <w:lang w:eastAsia="cs-CZ"/>
        </w:rPr>
        <w:t xml:space="preserve"> v AV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</w:p>
    <w:p w:rsidR="005B2A73" w:rsidRPr="00EE015E" w:rsidRDefault="005B2A73" w:rsidP="005B2A73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5B2A73" w:rsidRPr="00EE015E" w:rsidRDefault="001746CA" w:rsidP="005B2A7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53" type="#_x0000_t75" style="width:279.9pt;height:216.8pt">
            <v:imagedata r:id="rId27" o:title=""/>
          </v:shape>
        </w:pict>
      </w:r>
    </w:p>
    <w:p w:rsidR="005B2A73" w:rsidRDefault="00695464" w:rsidP="005B2A7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Přes </w:t>
      </w:r>
      <w:r w:rsidR="00AE68AA" w:rsidRPr="00AE68AA">
        <w:rPr>
          <w:rFonts w:ascii="Arial" w:hAnsi="Arial" w:cs="Arial"/>
          <w:noProof/>
          <w:sz w:val="24"/>
          <w:szCs w:val="24"/>
          <w:lang w:eastAsia="cs-CZ"/>
        </w:rPr>
        <w:t>„Arch.objekt“</w:t>
      </w:r>
      <w:r w:rsidR="00AE68AA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>a</w:t>
      </w:r>
      <w:r w:rsidRPr="00AE68AA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5B2A73">
        <w:rPr>
          <w:rFonts w:ascii="Arial" w:hAnsi="Arial" w:cs="Arial"/>
          <w:noProof/>
          <w:sz w:val="28"/>
          <w:szCs w:val="28"/>
          <w:lang w:eastAsia="cs-CZ"/>
        </w:rPr>
        <w:t>ikonu „Založení“</w:t>
      </w:r>
      <w:r>
        <w:rPr>
          <w:rFonts w:ascii="Arial" w:hAnsi="Arial" w:cs="Arial"/>
          <w:noProof/>
          <w:sz w:val="28"/>
          <w:szCs w:val="28"/>
          <w:lang w:eastAsia="cs-CZ"/>
        </w:rPr>
        <w:t xml:space="preserve"> vybereme „</w:t>
      </w:r>
      <w:r w:rsidRPr="00695464">
        <w:rPr>
          <w:rFonts w:ascii="Arial" w:hAnsi="Arial" w:cs="Arial"/>
          <w:noProof/>
          <w:sz w:val="28"/>
          <w:szCs w:val="28"/>
          <w:lang w:eastAsia="cs-CZ"/>
        </w:rPr>
        <w:t>Z3PR</w:t>
      </w:r>
      <w:r>
        <w:rPr>
          <w:rFonts w:ascii="Arial" w:hAnsi="Arial" w:cs="Arial"/>
          <w:noProof/>
          <w:sz w:val="28"/>
          <w:szCs w:val="28"/>
          <w:lang w:eastAsia="cs-CZ"/>
        </w:rPr>
        <w:t>“ Pozemek</w:t>
      </w:r>
    </w:p>
    <w:p w:rsidR="00250690" w:rsidRDefault="00250690" w:rsidP="005B2A7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BE0BC0" w:rsidRDefault="001746CA" w:rsidP="005B2A7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i1054" type="#_x0000_t75" style="width:227.35pt;height:95.45pt">
            <v:imagedata r:id="rId36" o:title=""/>
          </v:shape>
        </w:pict>
      </w:r>
    </w:p>
    <w:p w:rsidR="00BE0BC0" w:rsidRDefault="00BE0BC0" w:rsidP="005B2A7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Ostatní pole necháváme prázdné.</w:t>
      </w:r>
    </w:p>
    <w:p w:rsidR="00BE0BC0" w:rsidRDefault="00BE0BC0" w:rsidP="005B2A73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70648C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55" type="#_x0000_t75" style="width:468.4pt;height:303.35pt">
            <v:imagedata r:id="rId37" o:title=""/>
          </v:shape>
        </w:pict>
      </w:r>
    </w:p>
    <w:p w:rsidR="00BE0BC0" w:rsidRDefault="00BE0B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Pomocí ikony </w:t>
      </w:r>
      <w:r w:rsidR="001746CA">
        <w:rPr>
          <w:rFonts w:ascii="Arial" w:hAnsi="Arial" w:cs="Arial"/>
        </w:rPr>
        <w:pict>
          <v:shape id="_x0000_i1056" type="#_x0000_t75" style="width:21.85pt;height:19.4pt">
            <v:imagedata r:id="rId31" o:title=""/>
          </v:shape>
        </w:pict>
      </w:r>
      <w:r>
        <w:rPr>
          <w:rFonts w:ascii="Arial" w:hAnsi="Arial" w:cs="Arial"/>
        </w:rPr>
        <w:t xml:space="preserve"> přiřadíme identifikaci areálu</w:t>
      </w:r>
      <w:r w:rsidR="00124B77">
        <w:rPr>
          <w:rFonts w:ascii="Arial" w:hAnsi="Arial" w:cs="Arial"/>
        </w:rPr>
        <w:t xml:space="preserve"> resp. nadřazeného objektu</w:t>
      </w:r>
      <w:r>
        <w:rPr>
          <w:rFonts w:ascii="Arial" w:hAnsi="Arial" w:cs="Arial"/>
        </w:rPr>
        <w:t xml:space="preserve"> :</w:t>
      </w:r>
    </w:p>
    <w:p w:rsidR="0070648C" w:rsidRDefault="001746C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pict>
          <v:shape id="_x0000_i1057" type="#_x0000_t75" style="width:242.7pt;height:151.3pt">
            <v:imagedata r:id="rId38" o:title=""/>
          </v:shape>
        </w:pict>
      </w:r>
    </w:p>
    <w:p w:rsidR="008A7CD3" w:rsidRPr="008A7CD3" w:rsidRDefault="008A7CD3" w:rsidP="008A7CD3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</w:p>
    <w:p w:rsidR="008430CA" w:rsidRDefault="001746C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i1058" type="#_x0000_t75" style="width:381.85pt;height:126.2pt">
            <v:imagedata r:id="rId39" o:title=""/>
          </v:shape>
        </w:pict>
      </w:r>
    </w:p>
    <w:p w:rsidR="00D14DFF" w:rsidRPr="008A7CD3" w:rsidRDefault="00D14DFF" w:rsidP="00D14DF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 xml:space="preserve">Před uložením je nutné zadat „Funkci“ , </w:t>
      </w:r>
      <w:r>
        <w:rPr>
          <w:rFonts w:ascii="Arial" w:hAnsi="Arial" w:cs="Arial"/>
          <w:noProof/>
          <w:sz w:val="24"/>
          <w:szCs w:val="24"/>
          <w:lang w:eastAsia="cs-CZ"/>
        </w:rPr>
        <w:t>dle nabídky v machcodu dledruhu pozemku.</w:t>
      </w:r>
    </w:p>
    <w:p w:rsidR="00D14DFF" w:rsidRDefault="00D14DFF" w:rsidP="00D14DF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8A7CD3">
        <w:rPr>
          <w:rFonts w:ascii="Arial" w:hAnsi="Arial" w:cs="Arial"/>
          <w:noProof/>
          <w:sz w:val="24"/>
          <w:szCs w:val="24"/>
          <w:lang w:eastAsia="cs-CZ"/>
        </w:rPr>
        <w:t>V záložce „Specifikace“ přiřadíme do pole „ID majetek“ označení podčísla kmen.záznamu daného pozemku v modulu AM.</w:t>
      </w:r>
    </w:p>
    <w:p w:rsidR="008051EE" w:rsidRDefault="008051EE" w:rsidP="008051EE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Další údaje lze dále doplňovat či měnit dle platné metodiky. </w:t>
      </w:r>
    </w:p>
    <w:p w:rsidR="008051EE" w:rsidRDefault="008051EE" w:rsidP="008051EE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Následně se nová data opět uloží.</w:t>
      </w:r>
    </w:p>
    <w:p w:rsidR="00D14DFF" w:rsidRDefault="00D14DFF" w:rsidP="008051EE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80272C" w:rsidRPr="0070648C" w:rsidRDefault="0080272C" w:rsidP="0080272C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- 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Založení „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Podlaží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“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v AV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</w:p>
    <w:p w:rsidR="0080272C" w:rsidRDefault="0080272C" w:rsidP="0080272C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017718" w:rsidRDefault="00E570FE" w:rsidP="0080272C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Podlaží se zakládá pouze u nadzemních objektů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 xml:space="preserve"> resp. „Budov“</w:t>
      </w:r>
      <w:r w:rsidR="00051235">
        <w:rPr>
          <w:rFonts w:ascii="Arial" w:hAnsi="Arial" w:cs="Arial"/>
          <w:noProof/>
          <w:sz w:val="24"/>
          <w:szCs w:val="24"/>
          <w:lang w:eastAsia="cs-CZ"/>
        </w:rPr>
        <w:t xml:space="preserve"> s funkcí 1,2,3,6,7 a 8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 xml:space="preserve"> tj., u který se předpokládá i založení </w:t>
      </w:r>
      <w:r w:rsidR="00017718">
        <w:rPr>
          <w:rFonts w:ascii="Arial" w:hAnsi="Arial" w:cs="Arial"/>
          <w:noProof/>
          <w:sz w:val="24"/>
          <w:szCs w:val="24"/>
          <w:lang w:eastAsia="cs-CZ"/>
        </w:rPr>
        <w:t xml:space="preserve">alespoň jedné 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>místnosti. Pokud u areálu není taková budova, musí být založen</w:t>
      </w:r>
      <w:r w:rsidR="00017718">
        <w:rPr>
          <w:rFonts w:ascii="Arial" w:hAnsi="Arial" w:cs="Arial"/>
          <w:noProof/>
          <w:sz w:val="24"/>
          <w:szCs w:val="24"/>
          <w:lang w:eastAsia="cs-CZ"/>
        </w:rPr>
        <w:t>a fiktivní budova,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 xml:space="preserve"> fiktivní patro a alespoň jedna fiktivní místnost, aby bylo možno založit tzv. „Skupinu účasti“. </w:t>
      </w:r>
    </w:p>
    <w:p w:rsidR="0080272C" w:rsidRDefault="0080272C" w:rsidP="0080272C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Postupuje se obdobně jako při založení budovy resp. pozemku v AV (viz 1.obrazovka). V</w:t>
      </w:r>
      <w:r w:rsidR="00017718">
        <w:rPr>
          <w:rFonts w:ascii="Arial" w:hAnsi="Arial" w:cs="Arial"/>
          <w:noProof/>
          <w:sz w:val="24"/>
          <w:szCs w:val="24"/>
          <w:lang w:eastAsia="cs-CZ"/>
        </w:rPr>
        <w:t> </w:t>
      </w:r>
      <w:r>
        <w:rPr>
          <w:rFonts w:ascii="Arial" w:hAnsi="Arial" w:cs="Arial"/>
          <w:noProof/>
          <w:sz w:val="24"/>
          <w:szCs w:val="24"/>
          <w:lang w:eastAsia="cs-CZ"/>
        </w:rPr>
        <w:t>obr</w:t>
      </w:r>
      <w:r w:rsidR="00017718">
        <w:rPr>
          <w:rFonts w:ascii="Arial" w:hAnsi="Arial" w:cs="Arial"/>
          <w:noProof/>
          <w:sz w:val="24"/>
          <w:szCs w:val="24"/>
          <w:lang w:eastAsia="cs-CZ"/>
        </w:rPr>
        <w:t xml:space="preserve">azovce </w:t>
      </w:r>
      <w:r>
        <w:rPr>
          <w:rFonts w:ascii="Arial" w:hAnsi="Arial" w:cs="Arial"/>
          <w:noProof/>
          <w:sz w:val="24"/>
          <w:szCs w:val="24"/>
          <w:lang w:eastAsia="cs-CZ"/>
        </w:rPr>
        <w:t>„Založení arch.objektu“ se zvolí „Z4F</w:t>
      </w:r>
      <w:r w:rsidR="00D14DFF">
        <w:rPr>
          <w:rFonts w:ascii="Arial" w:hAnsi="Arial" w:cs="Arial"/>
          <w:noProof/>
          <w:sz w:val="24"/>
          <w:szCs w:val="24"/>
          <w:lang w:eastAsia="cs-CZ"/>
        </w:rPr>
        <w:t>L</w:t>
      </w:r>
      <w:r>
        <w:rPr>
          <w:rFonts w:ascii="Arial" w:hAnsi="Arial" w:cs="Arial"/>
          <w:noProof/>
          <w:sz w:val="24"/>
          <w:szCs w:val="24"/>
          <w:lang w:eastAsia="cs-CZ"/>
        </w:rPr>
        <w:t>“.</w:t>
      </w:r>
    </w:p>
    <w:p w:rsidR="00D028E8" w:rsidRDefault="0080272C" w:rsidP="002547EE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59" type="#_x0000_t75" style="width:340.6pt;height:165.85pt">
            <v:imagedata r:id="rId40" o:title=""/>
          </v:shape>
        </w:pict>
      </w:r>
    </w:p>
    <w:p w:rsidR="002547EE" w:rsidRDefault="001746CA" w:rsidP="0080272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60" type="#_x0000_t75" style="width:468.4pt;height:255.65pt">
            <v:imagedata r:id="rId41" o:title=""/>
          </v:shape>
        </w:pict>
      </w:r>
    </w:p>
    <w:p w:rsidR="002547EE" w:rsidRDefault="002547EE" w:rsidP="002547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Pomocí ikony </w:t>
      </w:r>
      <w:r w:rsidR="001746CA">
        <w:rPr>
          <w:rFonts w:ascii="Arial" w:hAnsi="Arial" w:cs="Arial"/>
        </w:rPr>
        <w:pict>
          <v:shape id="_x0000_i1061" type="#_x0000_t75" style="width:21.85pt;height:19.4pt">
            <v:imagedata r:id="rId31" o:title=""/>
          </v:shape>
        </w:pict>
      </w:r>
      <w:r>
        <w:rPr>
          <w:rFonts w:ascii="Arial" w:hAnsi="Arial" w:cs="Arial"/>
        </w:rPr>
        <w:t xml:space="preserve"> přiřadíme identifikaci </w:t>
      </w:r>
      <w:r w:rsidR="00E570FE">
        <w:rPr>
          <w:rFonts w:ascii="Arial" w:hAnsi="Arial" w:cs="Arial"/>
        </w:rPr>
        <w:t xml:space="preserve">příslušné objektu v </w:t>
      </w:r>
      <w:r>
        <w:rPr>
          <w:rFonts w:ascii="Arial" w:hAnsi="Arial" w:cs="Arial"/>
        </w:rPr>
        <w:t>areálu resp. nadřazeného objektu</w:t>
      </w:r>
      <w:r w:rsidR="00E570FE">
        <w:rPr>
          <w:rFonts w:ascii="Arial" w:hAnsi="Arial" w:cs="Arial"/>
        </w:rPr>
        <w:t>.</w:t>
      </w:r>
    </w:p>
    <w:p w:rsidR="002547EE" w:rsidRDefault="001746CA" w:rsidP="002547EE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62" type="#_x0000_t75" style="width:300.95pt;height:262.1pt">
            <v:imagedata r:id="rId42" o:title=""/>
          </v:shape>
        </w:pict>
      </w:r>
    </w:p>
    <w:p w:rsidR="00E570FE" w:rsidRDefault="00E570FE" w:rsidP="002547EE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Je nutné vyplnit „Funkci“ v tomto případě – „1“. </w:t>
      </w:r>
    </w:p>
    <w:p w:rsidR="00E570FE" w:rsidRDefault="00E570FE" w:rsidP="002547EE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Na záložce „Specifikace“ zadáme ÚO a uložíme.</w:t>
      </w:r>
    </w:p>
    <w:p w:rsidR="00796CE0" w:rsidRDefault="00796CE0" w:rsidP="002547EE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B55DF9" w:rsidRDefault="00B55DF9" w:rsidP="002547EE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796CE0" w:rsidRPr="0070648C" w:rsidRDefault="00796CE0" w:rsidP="00796CE0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- 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Založení „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Místnosti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>“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v AV</w:t>
      </w:r>
      <w:r w:rsidRPr="0070648C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</w:p>
    <w:p w:rsidR="00796CE0" w:rsidRDefault="00796CE0" w:rsidP="00796CE0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796CE0" w:rsidRDefault="00796CE0" w:rsidP="00796CE0">
      <w:pPr>
        <w:spacing w:after="0"/>
        <w:ind w:left="357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t>Místnosti se zakládají pouze u nadzemních objektů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>, které mají</w:t>
      </w:r>
      <w:r>
        <w:rPr>
          <w:rFonts w:ascii="Arial" w:hAnsi="Arial" w:cs="Arial"/>
          <w:noProof/>
          <w:sz w:val="24"/>
          <w:szCs w:val="24"/>
          <w:lang w:eastAsia="cs-CZ"/>
        </w:rPr>
        <w:t> funkc</w:t>
      </w:r>
      <w:r w:rsidR="007B2C37">
        <w:rPr>
          <w:rFonts w:ascii="Arial" w:hAnsi="Arial" w:cs="Arial"/>
          <w:noProof/>
          <w:sz w:val="24"/>
          <w:szCs w:val="24"/>
          <w:lang w:eastAsia="cs-CZ"/>
        </w:rPr>
        <w:t>i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1,2,3,6,7 a 8</w:t>
      </w:r>
      <w:r w:rsidR="006B1B11">
        <w:rPr>
          <w:rFonts w:ascii="Arial" w:hAnsi="Arial" w:cs="Arial"/>
          <w:noProof/>
          <w:sz w:val="24"/>
          <w:szCs w:val="24"/>
          <w:lang w:eastAsia="cs-CZ"/>
        </w:rPr>
        <w:t xml:space="preserve"> nebo u fiktivních objektů a podlaží</w:t>
      </w:r>
      <w:r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796CE0" w:rsidRDefault="00796CE0" w:rsidP="00796CE0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Postupuje se obdobně jako při založení budovy resp. pozemku v AV (viz kap. </w:t>
      </w:r>
      <w:r w:rsidR="003C7FB8">
        <w:rPr>
          <w:rFonts w:ascii="Arial" w:hAnsi="Arial" w:cs="Arial"/>
          <w:noProof/>
          <w:sz w:val="24"/>
          <w:szCs w:val="24"/>
          <w:lang w:eastAsia="cs-CZ"/>
        </w:rPr>
        <w:t xml:space="preserve">3.1.1. </w:t>
      </w:r>
      <w:r>
        <w:rPr>
          <w:rFonts w:ascii="Arial" w:hAnsi="Arial" w:cs="Arial"/>
          <w:noProof/>
          <w:sz w:val="24"/>
          <w:szCs w:val="24"/>
          <w:lang w:eastAsia="cs-CZ"/>
        </w:rPr>
        <w:t>1.</w:t>
      </w:r>
      <w:r w:rsidR="0042228D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>obrazovka) s tím, že musí být založeno již příslušné podlaží (viz kapitola 3.1.3.).</w:t>
      </w:r>
    </w:p>
    <w:p w:rsidR="00796CE0" w:rsidRDefault="00796CE0" w:rsidP="00796CE0">
      <w:pPr>
        <w:ind w:left="36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V obrazovce  „Založení arch.</w:t>
      </w:r>
      <w:r w:rsidR="0042228D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>objektu“ se zvolí „Z5RM“.</w:t>
      </w:r>
    </w:p>
    <w:p w:rsidR="0070648C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3" type="#_x0000_t75" style="width:223.3pt;height:85.75pt">
            <v:imagedata r:id="rId43" o:title=""/>
          </v:shape>
        </w:pict>
      </w:r>
    </w:p>
    <w:p w:rsidR="0042228D" w:rsidRDefault="0042228D">
      <w:pPr>
        <w:rPr>
          <w:rFonts w:ascii="Arial" w:hAnsi="Arial" w:cs="Arial"/>
        </w:rPr>
      </w:pPr>
    </w:p>
    <w:p w:rsidR="0042228D" w:rsidRDefault="004222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pole „Identifikace AO“ zadáme označení podlaží v AV ve tvaru např.: </w:t>
      </w:r>
      <w:r w:rsidRPr="0042228D">
        <w:rPr>
          <w:rFonts w:ascii="Arial" w:hAnsi="Arial" w:cs="Arial"/>
        </w:rPr>
        <w:t>2100174.216428.02</w:t>
      </w:r>
      <w:r>
        <w:rPr>
          <w:rFonts w:ascii="Arial" w:hAnsi="Arial" w:cs="Arial"/>
        </w:rPr>
        <w:t>.</w:t>
      </w:r>
    </w:p>
    <w:p w:rsidR="0042228D" w:rsidRDefault="0042228D">
      <w:pPr>
        <w:rPr>
          <w:rFonts w:ascii="Arial" w:hAnsi="Arial" w:cs="Arial"/>
        </w:rPr>
      </w:pPr>
    </w:p>
    <w:p w:rsidR="0042228D" w:rsidRDefault="0042228D">
      <w:pPr>
        <w:rPr>
          <w:rFonts w:ascii="Arial" w:hAnsi="Arial" w:cs="Arial"/>
        </w:rPr>
      </w:pPr>
    </w:p>
    <w:p w:rsidR="0042228D" w:rsidRDefault="0042228D">
      <w:pPr>
        <w:rPr>
          <w:rFonts w:ascii="Arial" w:hAnsi="Arial" w:cs="Arial"/>
        </w:rPr>
      </w:pPr>
    </w:p>
    <w:p w:rsidR="00017718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4" type="#_x0000_t75" style="width:467.6pt;height:279.1pt">
            <v:imagedata r:id="rId44" o:title=""/>
          </v:shape>
        </w:pict>
      </w:r>
    </w:p>
    <w:p w:rsidR="0042228D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65" type="#_x0000_t75" style="width:468.4pt;height:250.8pt">
            <v:imagedata r:id="rId45" o:title=""/>
          </v:shape>
        </w:pict>
      </w:r>
    </w:p>
    <w:p w:rsidR="006D0518" w:rsidRDefault="001C4C93" w:rsidP="006D05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Údaj v poli „funkce“ je odvislý na způsobu využití </w:t>
      </w:r>
      <w:r w:rsidR="006D0518">
        <w:rPr>
          <w:rFonts w:ascii="Arial" w:hAnsi="Arial" w:cs="Arial"/>
        </w:rPr>
        <w:t>místnosti (1 - místnost s dislokovaným útvarem, 3 - společný prostor, 9999 – fiktivní místnost).</w:t>
      </w:r>
    </w:p>
    <w:p w:rsidR="002371E3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6" type="#_x0000_t75" style="width:467.6pt;height:133.5pt">
            <v:imagedata r:id="rId46" o:title=""/>
          </v:shape>
        </w:pict>
      </w:r>
    </w:p>
    <w:p w:rsidR="001C4C93" w:rsidRDefault="001C4C93" w:rsidP="001C4C93">
      <w:pPr>
        <w:rPr>
          <w:rFonts w:ascii="Arial" w:hAnsi="Arial" w:cs="Arial"/>
        </w:rPr>
      </w:pPr>
      <w:r>
        <w:rPr>
          <w:rFonts w:ascii="Arial" w:hAnsi="Arial" w:cs="Arial"/>
        </w:rPr>
        <w:t>Další základní údaje se zadáv</w:t>
      </w:r>
      <w:r w:rsidR="006D0518">
        <w:rPr>
          <w:rFonts w:ascii="Arial" w:hAnsi="Arial" w:cs="Arial"/>
        </w:rPr>
        <w:t>a</w:t>
      </w:r>
      <w:r>
        <w:rPr>
          <w:rFonts w:ascii="Arial" w:hAnsi="Arial" w:cs="Arial"/>
        </w:rPr>
        <w:t>jí na záložce „Specifikace“ :</w:t>
      </w:r>
    </w:p>
    <w:p w:rsidR="002371E3" w:rsidRDefault="002371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Nákladové středisko organizační se </w:t>
      </w:r>
      <w:r w:rsidR="001C4C93">
        <w:rPr>
          <w:rFonts w:ascii="Arial" w:hAnsi="Arial" w:cs="Arial"/>
        </w:rPr>
        <w:t>v AV ne</w:t>
      </w:r>
      <w:r>
        <w:rPr>
          <w:rFonts w:ascii="Arial" w:hAnsi="Arial" w:cs="Arial"/>
        </w:rPr>
        <w:t>vyplňuje.</w:t>
      </w:r>
    </w:p>
    <w:p w:rsidR="00056A91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7" type="#_x0000_t75" style="width:467.6pt;height:117.3pt">
            <v:imagedata r:id="rId47" o:title=""/>
          </v:shape>
        </w:pict>
      </w:r>
    </w:p>
    <w:p w:rsidR="00203664" w:rsidRDefault="00203664" w:rsidP="0020366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 zakládání místnosti v AV je nezbytné zadání na záložce „Vyměření“ druh vyměření „Z001“ s hodnotou půdorysné plochy.</w:t>
      </w:r>
    </w:p>
    <w:p w:rsidR="00D03279" w:rsidRDefault="00203664" w:rsidP="0020366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 uložení se zadává</w:t>
      </w:r>
      <w:r w:rsidR="001C4C93">
        <w:rPr>
          <w:rFonts w:ascii="Arial" w:hAnsi="Arial" w:cs="Arial"/>
        </w:rPr>
        <w:t xml:space="preserve"> „Okamžitá aktualizace“</w:t>
      </w:r>
      <w:r>
        <w:rPr>
          <w:rFonts w:ascii="Arial" w:hAnsi="Arial" w:cs="Arial"/>
        </w:rPr>
        <w:t xml:space="preserve">: </w:t>
      </w:r>
    </w:p>
    <w:p w:rsidR="00D03279" w:rsidRDefault="001746CA" w:rsidP="0020366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8" type="#_x0000_t75" style="width:355.15pt;height:56.65pt">
            <v:imagedata r:id="rId48" o:title=""/>
          </v:shape>
        </w:pict>
      </w:r>
    </w:p>
    <w:p w:rsidR="00203664" w:rsidRDefault="00203664" w:rsidP="0020366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Musí se zobrazit potvrzení o úspěšné aktualizaci:</w:t>
      </w:r>
    </w:p>
    <w:p w:rsidR="00203664" w:rsidRDefault="001746CA" w:rsidP="0020366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69" type="#_x0000_t75" style="width:296.1pt;height:98.7pt">
            <v:imagedata r:id="rId49" o:title=""/>
          </v:shape>
        </w:pict>
      </w:r>
      <w:r w:rsidR="00203664">
        <w:rPr>
          <w:rFonts w:ascii="Arial" w:hAnsi="Arial" w:cs="Arial"/>
        </w:rPr>
        <w:t xml:space="preserve"> </w:t>
      </w:r>
    </w:p>
    <w:p w:rsidR="0090037D" w:rsidRDefault="0090037D">
      <w:pPr>
        <w:rPr>
          <w:rFonts w:ascii="Arial" w:hAnsi="Arial" w:cs="Arial"/>
        </w:rPr>
      </w:pPr>
      <w:r>
        <w:rPr>
          <w:rFonts w:ascii="Arial" w:hAnsi="Arial" w:cs="Arial"/>
        </w:rPr>
        <w:t>Údaje uložíme i</w:t>
      </w:r>
      <w:r w:rsidRPr="00734D05">
        <w:rPr>
          <w:rFonts w:ascii="Arial" w:hAnsi="Arial" w:cs="Arial"/>
        </w:rPr>
        <w:t xml:space="preserve">konou </w:t>
      </w:r>
      <w:r w:rsidR="001746CA">
        <w:rPr>
          <w:rFonts w:ascii="Arial" w:hAnsi="Arial" w:cs="Arial"/>
        </w:rPr>
        <w:pict>
          <v:shape id="_x0000_i1070" type="#_x0000_t75" style="width:12.95pt;height:11.35pt">
            <v:imagedata r:id="rId35" o:title=""/>
          </v:shape>
        </w:pict>
      </w:r>
      <w:r>
        <w:rPr>
          <w:rFonts w:ascii="Arial" w:hAnsi="Arial" w:cs="Arial"/>
        </w:rPr>
        <w:t>.</w:t>
      </w:r>
    </w:p>
    <w:p w:rsidR="0070648C" w:rsidRDefault="0070648C">
      <w:pPr>
        <w:rPr>
          <w:rFonts w:ascii="Arial" w:hAnsi="Arial" w:cs="Arial"/>
        </w:rPr>
      </w:pPr>
    </w:p>
    <w:p w:rsidR="0055626F" w:rsidRPr="00BF7A0E" w:rsidRDefault="0055626F" w:rsidP="00BF7A0E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ZAKLÁDÁNÍ 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OBJEKTŮ </w:t>
      </w:r>
      <w:r w:rsidR="0070648C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VE 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VHLEDU </w:t>
      </w: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VYUŽITÍ 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– </w:t>
      </w: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V</w:t>
      </w:r>
      <w:r w:rsidRPr="00EE015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V</w:t>
      </w:r>
    </w:p>
    <w:p w:rsidR="0055626F" w:rsidRPr="005F1BC4" w:rsidRDefault="0055626F" w:rsidP="0055626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5626F" w:rsidRPr="005F1BC4" w:rsidRDefault="0055626F" w:rsidP="0055626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5F1BC4">
        <w:rPr>
          <w:rFonts w:ascii="Arial" w:hAnsi="Arial" w:cs="Arial"/>
          <w:noProof/>
          <w:sz w:val="24"/>
          <w:szCs w:val="24"/>
          <w:lang w:eastAsia="cs-CZ"/>
        </w:rPr>
        <w:t>Zakládání objekt</w:t>
      </w:r>
      <w:r w:rsidR="0051093A">
        <w:rPr>
          <w:rFonts w:ascii="Arial" w:hAnsi="Arial" w:cs="Arial"/>
          <w:noProof/>
          <w:sz w:val="24"/>
          <w:szCs w:val="24"/>
          <w:lang w:eastAsia="cs-CZ"/>
        </w:rPr>
        <w:t>ů</w:t>
      </w:r>
      <w:r w:rsidRPr="005F1BC4">
        <w:rPr>
          <w:rFonts w:ascii="Arial" w:hAnsi="Arial" w:cs="Arial"/>
          <w:noProof/>
          <w:sz w:val="24"/>
          <w:szCs w:val="24"/>
          <w:lang w:eastAsia="cs-CZ"/>
        </w:rPr>
        <w:t xml:space="preserve"> ve VV je</w:t>
      </w:r>
      <w:r w:rsidR="005F76A0">
        <w:rPr>
          <w:rFonts w:ascii="Arial" w:hAnsi="Arial" w:cs="Arial"/>
          <w:noProof/>
          <w:sz w:val="24"/>
          <w:szCs w:val="24"/>
          <w:lang w:eastAsia="cs-CZ"/>
        </w:rPr>
        <w:t xml:space="preserve"> podmíněno založeným objektem v AV od něhož se </w:t>
      </w:r>
      <w:r w:rsidRPr="005F1BC4">
        <w:rPr>
          <w:rFonts w:ascii="Arial" w:hAnsi="Arial" w:cs="Arial"/>
          <w:noProof/>
          <w:sz w:val="24"/>
          <w:szCs w:val="24"/>
          <w:lang w:eastAsia="cs-CZ"/>
        </w:rPr>
        <w:t xml:space="preserve"> odvoz</w:t>
      </w:r>
      <w:r w:rsidR="005F76A0">
        <w:rPr>
          <w:rFonts w:ascii="Arial" w:hAnsi="Arial" w:cs="Arial"/>
          <w:noProof/>
          <w:sz w:val="24"/>
          <w:szCs w:val="24"/>
          <w:lang w:eastAsia="cs-CZ"/>
        </w:rPr>
        <w:t>ují</w:t>
      </w:r>
      <w:r w:rsidRPr="005F1BC4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5F76A0">
        <w:rPr>
          <w:rFonts w:ascii="Arial" w:hAnsi="Arial" w:cs="Arial"/>
          <w:noProof/>
          <w:sz w:val="24"/>
          <w:szCs w:val="24"/>
          <w:lang w:eastAsia="cs-CZ"/>
        </w:rPr>
        <w:t xml:space="preserve">základní data, která se </w:t>
      </w:r>
      <w:r w:rsidRPr="005F1BC4">
        <w:rPr>
          <w:rFonts w:ascii="Arial" w:hAnsi="Arial" w:cs="Arial"/>
          <w:noProof/>
          <w:sz w:val="24"/>
          <w:szCs w:val="24"/>
          <w:lang w:eastAsia="cs-CZ"/>
        </w:rPr>
        <w:t>propisují.</w:t>
      </w:r>
    </w:p>
    <w:p w:rsidR="005F1BC4" w:rsidRPr="005F1BC4" w:rsidRDefault="005F1BC4" w:rsidP="0055626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5F1BC4">
        <w:rPr>
          <w:rFonts w:ascii="Arial" w:hAnsi="Arial" w:cs="Arial"/>
          <w:noProof/>
          <w:sz w:val="24"/>
          <w:szCs w:val="24"/>
          <w:lang w:eastAsia="cs-CZ"/>
        </w:rPr>
        <w:t>Některé objekty se ve VV nezakládají (patro, vybavení apod.) - viz příloha - Struktura modulu REM).</w:t>
      </w:r>
    </w:p>
    <w:p w:rsidR="005F1BC4" w:rsidRDefault="005F1BC4" w:rsidP="0055626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B1BF6" w:rsidRPr="005F1BC4" w:rsidRDefault="005B1BF6" w:rsidP="0055626F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5F1BC4" w:rsidRPr="00BF7A0E" w:rsidRDefault="005F1BC4" w:rsidP="00BF7A0E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BF7A0E">
        <w:rPr>
          <w:rFonts w:ascii="Arial" w:hAnsi="Arial" w:cs="Arial"/>
          <w:b/>
          <w:noProof/>
          <w:sz w:val="28"/>
          <w:szCs w:val="28"/>
          <w:lang w:eastAsia="cs-CZ"/>
        </w:rPr>
        <w:t xml:space="preserve">Založení „Budovy“ </w:t>
      </w:r>
    </w:p>
    <w:p w:rsidR="005F1BC4" w:rsidRDefault="005F1BC4" w:rsidP="005F1BC4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51093A" w:rsidRDefault="0051093A" w:rsidP="0051093A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3D0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ři zakládání objektů na úrovni „Budova“ se variantně odlišuje zobrazení datových vstupních polí podle zadání tzv. „Funkce“. Funkce se zadává podle druhu stavebního objektu.</w:t>
      </w:r>
    </w:p>
    <w:p w:rsidR="00A135FC" w:rsidRDefault="00A135FC" w:rsidP="00A135F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7CD3">
        <w:rPr>
          <w:rFonts w:ascii="Arial" w:hAnsi="Arial" w:cs="Arial"/>
          <w:sz w:val="24"/>
          <w:szCs w:val="24"/>
        </w:rPr>
        <w:t>U každého areálu musí být založena alespoň jedna budova s funkcí 1,2,3,6,7 a 8, příp. musí být založena fiktivní budova</w:t>
      </w:r>
      <w:r>
        <w:rPr>
          <w:rFonts w:ascii="Arial" w:hAnsi="Arial" w:cs="Arial"/>
          <w:sz w:val="24"/>
          <w:szCs w:val="24"/>
        </w:rPr>
        <w:t>, neboť se na n</w:t>
      </w:r>
      <w:r w:rsidR="005B1BF6">
        <w:rPr>
          <w:rFonts w:ascii="Arial" w:hAnsi="Arial" w:cs="Arial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váž</w:t>
      </w:r>
      <w:r w:rsidR="005B1BF6">
        <w:rPr>
          <w:rFonts w:ascii="Arial" w:hAnsi="Arial" w:cs="Arial"/>
          <w:sz w:val="24"/>
          <w:szCs w:val="24"/>
        </w:rPr>
        <w:t xml:space="preserve">ou nižší struktury : </w:t>
      </w:r>
      <w:r>
        <w:rPr>
          <w:rFonts w:ascii="Arial" w:hAnsi="Arial" w:cs="Arial"/>
          <w:sz w:val="24"/>
          <w:szCs w:val="24"/>
        </w:rPr>
        <w:t>patro</w:t>
      </w:r>
      <w:r w:rsidR="005B1BF6">
        <w:rPr>
          <w:rFonts w:ascii="Arial" w:hAnsi="Arial" w:cs="Arial"/>
          <w:sz w:val="24"/>
          <w:szCs w:val="24"/>
        </w:rPr>
        <w:t>, nájemní objekt (</w:t>
      </w:r>
      <w:r>
        <w:rPr>
          <w:rFonts w:ascii="Arial" w:hAnsi="Arial" w:cs="Arial"/>
          <w:sz w:val="24"/>
          <w:szCs w:val="24"/>
        </w:rPr>
        <w:t>místnost</w:t>
      </w:r>
      <w:r w:rsidR="005B1BF6">
        <w:rPr>
          <w:rFonts w:ascii="Arial" w:hAnsi="Arial" w:cs="Arial"/>
          <w:sz w:val="24"/>
          <w:szCs w:val="24"/>
        </w:rPr>
        <w:t xml:space="preserve">) a </w:t>
      </w:r>
      <w:r>
        <w:rPr>
          <w:rFonts w:ascii="Arial" w:hAnsi="Arial" w:cs="Arial"/>
          <w:sz w:val="24"/>
          <w:szCs w:val="24"/>
        </w:rPr>
        <w:t>objekt ZVN – tzv. „Skupina účasti“</w:t>
      </w:r>
      <w:r w:rsidR="005B1BF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B1BF6" w:rsidRDefault="00A135FC" w:rsidP="00A135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Objekt</w:t>
      </w:r>
      <w:r w:rsidR="005B1BF6">
        <w:rPr>
          <w:rFonts w:ascii="Arial" w:hAnsi="Arial" w:cs="Arial"/>
          <w:sz w:val="24"/>
          <w:szCs w:val="24"/>
        </w:rPr>
        <w:t>y typu</w:t>
      </w:r>
      <w:r>
        <w:rPr>
          <w:rFonts w:ascii="Arial" w:hAnsi="Arial" w:cs="Arial"/>
          <w:sz w:val="24"/>
          <w:szCs w:val="24"/>
        </w:rPr>
        <w:t xml:space="preserve"> „Budov</w:t>
      </w:r>
      <w:r w:rsidR="005B1BF6">
        <w:rPr>
          <w:rFonts w:ascii="Arial" w:hAnsi="Arial" w:cs="Arial"/>
          <w:sz w:val="24"/>
          <w:szCs w:val="24"/>
        </w:rPr>
        <w:t>a“</w:t>
      </w:r>
      <w:r>
        <w:rPr>
          <w:rFonts w:ascii="Arial" w:hAnsi="Arial" w:cs="Arial"/>
          <w:sz w:val="24"/>
          <w:szCs w:val="24"/>
        </w:rPr>
        <w:t xml:space="preserve"> funguj</w:t>
      </w:r>
      <w:r w:rsidR="005B1BF6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současně </w:t>
      </w:r>
      <w:r w:rsidR="005B1BF6">
        <w:rPr>
          <w:rFonts w:ascii="Arial" w:hAnsi="Arial" w:cs="Arial"/>
          <w:sz w:val="24"/>
          <w:szCs w:val="24"/>
        </w:rPr>
        <w:t xml:space="preserve">jako účetní objekty REM tzn., že se na ně dají kontovat náklady typu - stavební oprava - daného stavebního objektu. </w:t>
      </w:r>
    </w:p>
    <w:p w:rsidR="005B1BF6" w:rsidRPr="008A7CD3" w:rsidRDefault="005B1BF6" w:rsidP="005B1BF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Pozn.: Na objekt typu „Pozemek“ nelze kontovat náklady. </w:t>
      </w:r>
    </w:p>
    <w:p w:rsidR="00A135FC" w:rsidRPr="008A7CD3" w:rsidRDefault="005B1BF6" w:rsidP="00A135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4585A" w:rsidRDefault="00E4585A" w:rsidP="0051093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093A" w:rsidRDefault="0051093A" w:rsidP="0051093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Další odlišení objektů budov </w:t>
      </w:r>
    </w:p>
    <w:p w:rsidR="005F1BC4" w:rsidRPr="00EE015E" w:rsidRDefault="005F1BC4" w:rsidP="005F1BC4">
      <w:pPr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22665D" w:rsidRDefault="001746CA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71" type="#_x0000_t75" style="width:231.35pt;height:181.2pt">
            <v:imagedata r:id="rId50" o:title=""/>
          </v:shape>
        </w:pict>
      </w:r>
    </w:p>
    <w:p w:rsidR="005F1BC4" w:rsidRDefault="005F1BC4">
      <w:pPr>
        <w:rPr>
          <w:rFonts w:ascii="Arial" w:hAnsi="Arial" w:cs="Arial"/>
          <w:sz w:val="24"/>
          <w:szCs w:val="24"/>
        </w:rPr>
      </w:pPr>
      <w:r w:rsidRPr="005F1BC4">
        <w:rPr>
          <w:rFonts w:ascii="Arial" w:hAnsi="Arial" w:cs="Arial"/>
          <w:sz w:val="24"/>
          <w:szCs w:val="24"/>
        </w:rPr>
        <w:t xml:space="preserve">Vyberte druh nemovitého majetku </w:t>
      </w:r>
      <w:r>
        <w:rPr>
          <w:rFonts w:ascii="Arial" w:hAnsi="Arial" w:cs="Arial"/>
          <w:sz w:val="24"/>
          <w:szCs w:val="24"/>
        </w:rPr>
        <w:t xml:space="preserve">ve </w:t>
      </w:r>
      <w:r w:rsidRPr="005F1BC4">
        <w:rPr>
          <w:rFonts w:ascii="Arial" w:hAnsi="Arial" w:cs="Arial"/>
          <w:sz w:val="24"/>
          <w:szCs w:val="24"/>
        </w:rPr>
        <w:t>VV</w:t>
      </w:r>
      <w:r>
        <w:rPr>
          <w:rFonts w:ascii="Arial" w:hAnsi="Arial" w:cs="Arial"/>
          <w:sz w:val="24"/>
          <w:szCs w:val="24"/>
        </w:rPr>
        <w:t xml:space="preserve"> (např. </w:t>
      </w:r>
      <w:r w:rsidR="00314CC1">
        <w:rPr>
          <w:rFonts w:ascii="Arial" w:hAnsi="Arial" w:cs="Arial"/>
          <w:sz w:val="24"/>
          <w:szCs w:val="24"/>
        </w:rPr>
        <w:t>budova</w:t>
      </w:r>
      <w:r>
        <w:rPr>
          <w:rFonts w:ascii="Arial" w:hAnsi="Arial" w:cs="Arial"/>
          <w:sz w:val="24"/>
          <w:szCs w:val="24"/>
        </w:rPr>
        <w:t>) a klikněte na ikonu „Založení“.</w:t>
      </w:r>
    </w:p>
    <w:p w:rsidR="005F1BC4" w:rsidRDefault="001746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72" type="#_x0000_t75" style="width:335.75pt;height:189.3pt">
            <v:imagedata r:id="rId51" o:title=""/>
          </v:shape>
        </w:pict>
      </w:r>
      <w:r w:rsidR="005F1BC4" w:rsidRPr="005F1BC4">
        <w:rPr>
          <w:rFonts w:ascii="Arial" w:hAnsi="Arial" w:cs="Arial"/>
          <w:sz w:val="24"/>
          <w:szCs w:val="24"/>
        </w:rPr>
        <w:t xml:space="preserve">  </w:t>
      </w:r>
    </w:p>
    <w:p w:rsidR="00314CC1" w:rsidRDefault="00C35641" w:rsidP="00C35641">
      <w:pPr>
        <w:rPr>
          <w:rFonts w:ascii="Arial" w:hAnsi="Arial" w:cs="Arial"/>
          <w:sz w:val="24"/>
          <w:szCs w:val="24"/>
        </w:rPr>
      </w:pPr>
      <w:r w:rsidRPr="00C35641">
        <w:rPr>
          <w:rFonts w:ascii="Arial" w:hAnsi="Arial" w:cs="Arial"/>
          <w:noProof/>
          <w:sz w:val="24"/>
          <w:szCs w:val="24"/>
          <w:lang w:eastAsia="cs-CZ"/>
        </w:rPr>
        <w:t>Zaklikneme „Založení z architektury“ a do pole „I</w:t>
      </w:r>
      <w:r w:rsidRPr="00C35641">
        <w:rPr>
          <w:rFonts w:ascii="Arial" w:hAnsi="Arial" w:cs="Arial"/>
          <w:sz w:val="24"/>
          <w:szCs w:val="24"/>
        </w:rPr>
        <w:t xml:space="preserve">dentifikace AO“ vložíme celé ID </w:t>
      </w:r>
      <w:r w:rsidR="00136AE3">
        <w:rPr>
          <w:rFonts w:ascii="Arial" w:hAnsi="Arial" w:cs="Arial"/>
          <w:sz w:val="24"/>
          <w:szCs w:val="24"/>
        </w:rPr>
        <w:t>budovy (resp. objektu)</w:t>
      </w:r>
      <w:r w:rsidR="009906DA">
        <w:rPr>
          <w:rFonts w:ascii="Arial" w:hAnsi="Arial" w:cs="Arial"/>
          <w:sz w:val="24"/>
          <w:szCs w:val="24"/>
        </w:rPr>
        <w:t>, kter</w:t>
      </w:r>
      <w:r w:rsidR="00EB689C">
        <w:rPr>
          <w:rFonts w:ascii="Arial" w:hAnsi="Arial" w:cs="Arial"/>
          <w:sz w:val="24"/>
          <w:szCs w:val="24"/>
        </w:rPr>
        <w:t>é</w:t>
      </w:r>
      <w:r w:rsidR="009906DA">
        <w:rPr>
          <w:rFonts w:ascii="Arial" w:hAnsi="Arial" w:cs="Arial"/>
          <w:sz w:val="24"/>
          <w:szCs w:val="24"/>
        </w:rPr>
        <w:t xml:space="preserve"> zjistíme ze zobrazení v</w:t>
      </w:r>
      <w:r w:rsidRPr="00C35641">
        <w:rPr>
          <w:rFonts w:ascii="Arial" w:hAnsi="Arial" w:cs="Arial"/>
          <w:sz w:val="24"/>
          <w:szCs w:val="24"/>
        </w:rPr>
        <w:t> AV (např.</w:t>
      </w:r>
      <w:r w:rsidR="00314CC1">
        <w:rPr>
          <w:rFonts w:ascii="Arial" w:hAnsi="Arial" w:cs="Arial"/>
          <w:sz w:val="24"/>
          <w:szCs w:val="24"/>
        </w:rPr>
        <w:t xml:space="preserve"> budova -</w:t>
      </w:r>
      <w:r w:rsidRPr="00C35641">
        <w:rPr>
          <w:rFonts w:ascii="Arial" w:hAnsi="Arial" w:cs="Arial"/>
          <w:sz w:val="24"/>
          <w:szCs w:val="24"/>
        </w:rPr>
        <w:t xml:space="preserve"> 2100174.204855)</w:t>
      </w:r>
      <w:r w:rsidR="00CE37D0">
        <w:rPr>
          <w:rFonts w:ascii="Arial" w:hAnsi="Arial" w:cs="Arial"/>
          <w:sz w:val="24"/>
          <w:szCs w:val="24"/>
        </w:rPr>
        <w:t xml:space="preserve"> a uložíme </w:t>
      </w:r>
      <w:r w:rsidR="00BA10B0">
        <w:rPr>
          <w:rFonts w:ascii="Arial" w:hAnsi="Arial" w:cs="Arial"/>
          <w:sz w:val="24"/>
          <w:szCs w:val="24"/>
        </w:rPr>
        <w:t xml:space="preserve">pomocí ikonu </w:t>
      </w:r>
      <w:r w:rsidR="00CE37D0">
        <w:rPr>
          <w:rFonts w:ascii="Arial" w:hAnsi="Arial" w:cs="Arial"/>
          <w:sz w:val="24"/>
          <w:szCs w:val="24"/>
        </w:rPr>
        <w:t>„Ent</w:t>
      </w:r>
      <w:r w:rsidR="00BA10B0">
        <w:rPr>
          <w:rFonts w:ascii="Arial" w:hAnsi="Arial" w:cs="Arial"/>
          <w:sz w:val="24"/>
          <w:szCs w:val="24"/>
        </w:rPr>
        <w:t>e</w:t>
      </w:r>
      <w:r w:rsidR="00CE37D0">
        <w:rPr>
          <w:rFonts w:ascii="Arial" w:hAnsi="Arial" w:cs="Arial"/>
          <w:sz w:val="24"/>
          <w:szCs w:val="24"/>
        </w:rPr>
        <w:t>r“</w:t>
      </w:r>
      <w:r w:rsidR="00314CC1">
        <w:rPr>
          <w:rFonts w:ascii="Arial" w:hAnsi="Arial" w:cs="Arial"/>
          <w:sz w:val="24"/>
          <w:szCs w:val="24"/>
        </w:rPr>
        <w:t>.</w:t>
      </w:r>
    </w:p>
    <w:p w:rsidR="00C35641" w:rsidRDefault="001746C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73" type="#_x0000_t75" style="width:467.6pt;height:279.1pt">
            <v:imagedata r:id="rId52" o:title=""/>
          </v:shape>
        </w:pict>
      </w:r>
    </w:p>
    <w:p w:rsidR="00CE37D0" w:rsidRDefault="00EB689C" w:rsidP="00885D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CE37D0">
        <w:rPr>
          <w:rFonts w:ascii="Arial" w:hAnsi="Arial" w:cs="Arial"/>
          <w:sz w:val="24"/>
          <w:szCs w:val="24"/>
        </w:rPr>
        <w:t>e nutno zadat funkci shodnou s funkcí zadanou v AV.</w:t>
      </w:r>
    </w:p>
    <w:p w:rsidR="00EB689C" w:rsidRDefault="00CE37D0" w:rsidP="00885D95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</w:rPr>
        <w:t xml:space="preserve">Kmenový záznam lze uložit </w:t>
      </w:r>
      <w:r w:rsidR="009906DA">
        <w:rPr>
          <w:rFonts w:ascii="Arial" w:hAnsi="Arial" w:cs="Arial"/>
          <w:sz w:val="24"/>
          <w:szCs w:val="24"/>
        </w:rPr>
        <w:t>i</w:t>
      </w:r>
      <w:r w:rsidR="009906DA" w:rsidRPr="00DC5F72">
        <w:rPr>
          <w:rFonts w:ascii="Arial" w:hAnsi="Arial" w:cs="Arial"/>
          <w:noProof/>
          <w:sz w:val="24"/>
          <w:szCs w:val="24"/>
          <w:lang w:eastAsia="cs-CZ"/>
        </w:rPr>
        <w:t xml:space="preserve">konou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74" type="#_x0000_t75" style="width:12.95pt;height:11.35pt">
            <v:imagedata r:id="rId35" o:title=""/>
          </v:shape>
        </w:pict>
      </w:r>
      <w:r w:rsidR="009906DA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EB689C">
        <w:rPr>
          <w:rFonts w:ascii="Arial" w:hAnsi="Arial" w:cs="Arial"/>
          <w:sz w:val="24"/>
          <w:szCs w:val="24"/>
        </w:rPr>
        <w:t xml:space="preserve"> tím</w:t>
      </w:r>
      <w:r>
        <w:rPr>
          <w:rFonts w:ascii="Arial" w:hAnsi="Arial" w:cs="Arial"/>
          <w:sz w:val="24"/>
          <w:szCs w:val="24"/>
        </w:rPr>
        <w:t xml:space="preserve"> </w:t>
      </w:r>
      <w:r w:rsidR="00EB689C">
        <w:rPr>
          <w:rFonts w:ascii="Arial" w:hAnsi="Arial" w:cs="Arial"/>
          <w:noProof/>
          <w:sz w:val="24"/>
          <w:szCs w:val="24"/>
          <w:lang w:eastAsia="cs-CZ"/>
        </w:rPr>
        <w:t>se automaticky doplní přiřazení k ID majetku z AV na záložce „Specifikace“  a na záložce „Přiřazení“.</w:t>
      </w:r>
    </w:p>
    <w:p w:rsidR="00885D95" w:rsidRDefault="00885D95" w:rsidP="00885D95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Objekt je vždy před uložením nutno uvolnit</w:t>
      </w:r>
      <w:r w:rsidR="00F91D10">
        <w:rPr>
          <w:rFonts w:ascii="Arial" w:hAnsi="Arial" w:cs="Arial"/>
          <w:noProof/>
          <w:sz w:val="24"/>
          <w:szCs w:val="24"/>
          <w:lang w:eastAsia="cs-CZ"/>
        </w:rPr>
        <w:t xml:space="preserve"> –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F91D10">
        <w:rPr>
          <w:rFonts w:ascii="Arial" w:hAnsi="Arial" w:cs="Arial"/>
          <w:noProof/>
          <w:sz w:val="24"/>
          <w:szCs w:val="24"/>
          <w:lang w:eastAsia="cs-CZ"/>
        </w:rPr>
        <w:t xml:space="preserve">ikonou „Uvolnění“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75" type="#_x0000_t75" style="width:12.95pt;height:17pt">
            <v:imagedata r:id="rId53" o:title=""/>
          </v:shape>
        </w:pict>
      </w:r>
      <w:r w:rsidR="00F91D10">
        <w:rPr>
          <w:rFonts w:ascii="Arial" w:hAnsi="Arial" w:cs="Arial"/>
          <w:noProof/>
          <w:sz w:val="24"/>
          <w:szCs w:val="24"/>
          <w:lang w:eastAsia="cs-CZ"/>
        </w:rPr>
        <w:t xml:space="preserve"> nebo Ctrl+F3.</w:t>
      </w:r>
    </w:p>
    <w:p w:rsidR="00EB689C" w:rsidRDefault="00EB689C" w:rsidP="00885D95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Pomocí dvojkliku na ikonu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76" type="#_x0000_t75" style="width:8.9pt;height:11.35pt">
            <v:imagedata r:id="rId54" o:title="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nebo na řádek „Invest majetek“ na záložce IM lze zobrazit KZ dané budovy z modulu AM.</w:t>
      </w:r>
    </w:p>
    <w:p w:rsidR="00CE37D0" w:rsidRDefault="00F259F7" w:rsidP="00885D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CE37D0">
        <w:rPr>
          <w:rFonts w:ascii="Arial" w:hAnsi="Arial" w:cs="Arial"/>
          <w:sz w:val="24"/>
          <w:szCs w:val="24"/>
        </w:rPr>
        <w:t>alší změny a doplnění lze řešit pokračováním v dané transakci, nebo později</w:t>
      </w:r>
      <w:r w:rsidR="009906DA">
        <w:rPr>
          <w:rFonts w:ascii="Arial" w:hAnsi="Arial" w:cs="Arial"/>
          <w:sz w:val="24"/>
          <w:szCs w:val="24"/>
        </w:rPr>
        <w:t xml:space="preserve"> pomocí ikony </w:t>
      </w:r>
      <w:r w:rsidR="001746CA">
        <w:rPr>
          <w:rFonts w:ascii="Arial" w:hAnsi="Arial" w:cs="Arial"/>
          <w:sz w:val="24"/>
          <w:szCs w:val="24"/>
        </w:rPr>
        <w:pict>
          <v:shape id="_x0000_i1077" type="#_x0000_t75" style="width:15.35pt;height:17.8pt">
            <v:imagedata r:id="rId55" o:title=""/>
          </v:shape>
        </w:pict>
      </w:r>
      <w:r w:rsidR="009906DA">
        <w:rPr>
          <w:rFonts w:ascii="Arial" w:hAnsi="Arial" w:cs="Arial"/>
          <w:sz w:val="24"/>
          <w:szCs w:val="24"/>
        </w:rPr>
        <w:t xml:space="preserve"> změna</w:t>
      </w:r>
      <w:r w:rsidR="00CE37D0">
        <w:rPr>
          <w:rFonts w:ascii="Arial" w:hAnsi="Arial" w:cs="Arial"/>
          <w:sz w:val="24"/>
          <w:szCs w:val="24"/>
        </w:rPr>
        <w:t>.</w:t>
      </w:r>
    </w:p>
    <w:p w:rsidR="009906DA" w:rsidRDefault="009906DA" w:rsidP="00C35641">
      <w:pPr>
        <w:rPr>
          <w:rFonts w:ascii="Arial" w:hAnsi="Arial" w:cs="Arial"/>
          <w:sz w:val="24"/>
          <w:szCs w:val="24"/>
        </w:rPr>
      </w:pPr>
    </w:p>
    <w:p w:rsidR="00F259F7" w:rsidRDefault="00F259F7" w:rsidP="00C35641">
      <w:pPr>
        <w:rPr>
          <w:rFonts w:ascii="Arial" w:hAnsi="Arial" w:cs="Arial"/>
          <w:sz w:val="24"/>
          <w:szCs w:val="24"/>
        </w:rPr>
      </w:pPr>
    </w:p>
    <w:p w:rsidR="009906DA" w:rsidRDefault="009906DA" w:rsidP="009906DA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BF7A0E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Založení „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Pozemku“</w:t>
      </w:r>
      <w:r w:rsidRPr="00BF7A0E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</w:p>
    <w:p w:rsidR="009906DA" w:rsidRPr="00BF7A0E" w:rsidRDefault="009906DA" w:rsidP="009906DA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9906DA" w:rsidRDefault="009906D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9906DA" w:rsidRDefault="001746C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78" type="#_x0000_t75" style="width:191.75pt;height:163.4pt">
            <v:imagedata r:id="rId56" o:title=""/>
          </v:shape>
        </w:pict>
      </w:r>
    </w:p>
    <w:p w:rsidR="009906DA" w:rsidRDefault="009906D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Pomocí ikony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79" type="#_x0000_t75" style="width:12.95pt;height:12.95pt">
            <v:imagedata r:id="rId57" o:title="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zadame </w:t>
      </w:r>
      <w:r w:rsidR="00424418">
        <w:rPr>
          <w:rFonts w:ascii="Arial" w:hAnsi="Arial" w:cs="Arial"/>
          <w:noProof/>
          <w:sz w:val="24"/>
          <w:szCs w:val="24"/>
          <w:lang w:eastAsia="cs-CZ"/>
        </w:rPr>
        <w:t>založení z architektury s identifikací AO – daného pozemku.</w:t>
      </w:r>
    </w:p>
    <w:p w:rsidR="009906DA" w:rsidRDefault="001746C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80" type="#_x0000_t75" style="width:220.85pt;height:155.35pt">
            <v:imagedata r:id="rId58" o:title=""/>
          </v:shape>
        </w:pict>
      </w:r>
    </w:p>
    <w:p w:rsidR="00136AE3" w:rsidRDefault="001746C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81" type="#_x0000_t75" style="width:309.85pt;height:224.1pt">
            <v:imagedata r:id="rId59" o:title=""/>
          </v:shape>
        </w:pict>
      </w:r>
    </w:p>
    <w:p w:rsidR="00F91D10" w:rsidRDefault="00F91D10" w:rsidP="00F91D10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Pozemek je vždy před uložením nutno uvolnit – ikonou „Uvolnění“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82" type="#_x0000_t75" style="width:12.95pt;height:17pt">
            <v:imagedata r:id="rId53" o:title="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nebo Ctrl+F3.</w:t>
      </w:r>
    </w:p>
    <w:p w:rsidR="00136AE3" w:rsidRDefault="00136AE3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Po uložení se automaticky doplní přiřazení k ID majetku z AV na záložce „Specifikace“  a na záložce „Přiřazení“.</w:t>
      </w:r>
      <w:r w:rsidR="00F91D10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Pomocí dvojkliku na ikonu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83" type="#_x0000_t75" style="width:8.9pt;height:11.35pt">
            <v:imagedata r:id="rId54" o:title="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nebo na řádek „Invest majetek“ na záložce IM lze zobrazit KZ dané</w:t>
      </w:r>
      <w:r w:rsidR="00EB689C">
        <w:rPr>
          <w:rFonts w:ascii="Arial" w:hAnsi="Arial" w:cs="Arial"/>
          <w:noProof/>
          <w:sz w:val="24"/>
          <w:szCs w:val="24"/>
          <w:lang w:eastAsia="cs-CZ"/>
        </w:rPr>
        <w:t>ho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pozemku z modulu AM</w:t>
      </w:r>
      <w:r w:rsidR="002D3F4A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F259F7" w:rsidRDefault="00F259F7" w:rsidP="00F259F7">
      <w:pPr>
        <w:pStyle w:val="Odstavecseseznamem"/>
        <w:numPr>
          <w:ilvl w:val="2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BF7A0E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Založení „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Nájemní</w:t>
      </w:r>
      <w:r w:rsidR="00F91D10">
        <w:rPr>
          <w:rFonts w:ascii="Arial" w:hAnsi="Arial" w:cs="Arial"/>
          <w:b/>
          <w:noProof/>
          <w:sz w:val="28"/>
          <w:szCs w:val="28"/>
          <w:lang w:eastAsia="cs-CZ"/>
        </w:rPr>
        <w:t>ho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r w:rsidR="00885D95">
        <w:rPr>
          <w:rFonts w:ascii="Arial" w:hAnsi="Arial" w:cs="Arial"/>
          <w:b/>
          <w:noProof/>
          <w:sz w:val="28"/>
          <w:szCs w:val="28"/>
          <w:lang w:eastAsia="cs-CZ"/>
        </w:rPr>
        <w:t>objekt</w:t>
      </w:r>
      <w:r w:rsidR="00F91D10">
        <w:rPr>
          <w:rFonts w:ascii="Arial" w:hAnsi="Arial" w:cs="Arial"/>
          <w:b/>
          <w:noProof/>
          <w:sz w:val="28"/>
          <w:szCs w:val="28"/>
          <w:lang w:eastAsia="cs-CZ"/>
        </w:rPr>
        <w:t>u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t>“</w:t>
      </w:r>
      <w:r w:rsidRPr="00BF7A0E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r w:rsidR="00F91D10">
        <w:rPr>
          <w:rFonts w:ascii="Arial" w:hAnsi="Arial" w:cs="Arial"/>
          <w:b/>
          <w:noProof/>
          <w:sz w:val="28"/>
          <w:szCs w:val="28"/>
          <w:lang w:eastAsia="cs-CZ"/>
        </w:rPr>
        <w:t>ve VV</w:t>
      </w:r>
    </w:p>
    <w:p w:rsidR="00F259F7" w:rsidRDefault="00F259F7" w:rsidP="00F259F7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B315FA" w:rsidRDefault="00B315FA" w:rsidP="00F259F7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3D3965" w:rsidRDefault="00A039EE" w:rsidP="003D396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Nájemní objekt</w:t>
      </w:r>
      <w:r w:rsidR="00BD6075">
        <w:rPr>
          <w:rFonts w:ascii="Arial" w:hAnsi="Arial" w:cs="Arial"/>
          <w:sz w:val="24"/>
          <w:szCs w:val="24"/>
        </w:rPr>
        <w:t xml:space="preserve"> (dále NO) </w:t>
      </w:r>
      <w:r>
        <w:rPr>
          <w:rFonts w:ascii="Arial" w:hAnsi="Arial" w:cs="Arial"/>
          <w:sz w:val="24"/>
          <w:szCs w:val="24"/>
        </w:rPr>
        <w:t>(resp. místnost, byt) lze za</w:t>
      </w:r>
      <w:r w:rsidR="003D3965">
        <w:rPr>
          <w:rFonts w:ascii="Arial" w:hAnsi="Arial" w:cs="Arial"/>
          <w:sz w:val="24"/>
          <w:szCs w:val="24"/>
        </w:rPr>
        <w:t>kládat dvojím způsobem :</w:t>
      </w:r>
    </w:p>
    <w:p w:rsidR="00BD6075" w:rsidRDefault="00BD6075" w:rsidP="00BD6075">
      <w:pPr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3D3965">
        <w:rPr>
          <w:rFonts w:ascii="Arial" w:hAnsi="Arial" w:cs="Arial"/>
          <w:sz w:val="24"/>
          <w:szCs w:val="24"/>
        </w:rPr>
        <w:t>tandardně</w:t>
      </w:r>
      <w:r>
        <w:rPr>
          <w:rFonts w:ascii="Arial" w:hAnsi="Arial" w:cs="Arial"/>
          <w:sz w:val="24"/>
          <w:szCs w:val="24"/>
        </w:rPr>
        <w:t>;</w:t>
      </w:r>
    </w:p>
    <w:p w:rsidR="003D3965" w:rsidRDefault="003D3965" w:rsidP="00BD6075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pomocí zákaznické transakce ZREZALNJ.</w:t>
      </w:r>
    </w:p>
    <w:p w:rsidR="00B315FA" w:rsidRDefault="00B315FA" w:rsidP="00B315FA">
      <w:pPr>
        <w:ind w:left="360"/>
        <w:rPr>
          <w:rFonts w:ascii="Arial" w:hAnsi="Arial" w:cs="Arial"/>
          <w:sz w:val="24"/>
          <w:szCs w:val="24"/>
        </w:rPr>
      </w:pPr>
    </w:p>
    <w:p w:rsidR="00BD6075" w:rsidRPr="00825D25" w:rsidRDefault="00BD6075" w:rsidP="00A039EE">
      <w:pPr>
        <w:rPr>
          <w:rFonts w:ascii="Arial" w:hAnsi="Arial" w:cs="Arial"/>
          <w:b/>
          <w:sz w:val="24"/>
          <w:szCs w:val="24"/>
        </w:rPr>
      </w:pPr>
      <w:r w:rsidRPr="00825D25">
        <w:rPr>
          <w:rFonts w:ascii="Arial" w:hAnsi="Arial" w:cs="Arial"/>
          <w:b/>
          <w:sz w:val="24"/>
          <w:szCs w:val="24"/>
          <w:u w:val="single"/>
        </w:rPr>
        <w:t>Varianta A)</w:t>
      </w:r>
    </w:p>
    <w:p w:rsidR="00F259F7" w:rsidRDefault="00BD6075" w:rsidP="00A039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Standardní založení NO</w:t>
      </w:r>
      <w:r w:rsidR="00A039EE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 xml:space="preserve">provádí bez </w:t>
      </w:r>
      <w:r w:rsidR="001B7E50">
        <w:rPr>
          <w:rFonts w:ascii="Arial" w:hAnsi="Arial" w:cs="Arial"/>
          <w:sz w:val="24"/>
          <w:szCs w:val="24"/>
        </w:rPr>
        <w:t>vazby na podlaží</w:t>
      </w:r>
      <w:r>
        <w:rPr>
          <w:rFonts w:ascii="Arial" w:hAnsi="Arial" w:cs="Arial"/>
          <w:sz w:val="24"/>
          <w:szCs w:val="24"/>
        </w:rPr>
        <w:t xml:space="preserve"> a má poněkud jiný, složitější postup, než ostatní objekty VV</w:t>
      </w:r>
      <w:r w:rsidR="00A039EE">
        <w:rPr>
          <w:rFonts w:ascii="Arial" w:hAnsi="Arial" w:cs="Arial"/>
          <w:sz w:val="24"/>
          <w:szCs w:val="24"/>
        </w:rPr>
        <w:t>.</w:t>
      </w:r>
    </w:p>
    <w:p w:rsidR="00F259F7" w:rsidRDefault="00F259F7" w:rsidP="00F259F7">
      <w:pPr>
        <w:rPr>
          <w:rFonts w:ascii="Arial" w:hAnsi="Arial" w:cs="Arial"/>
          <w:noProof/>
          <w:sz w:val="24"/>
          <w:szCs w:val="24"/>
          <w:lang w:eastAsia="cs-CZ"/>
        </w:rPr>
      </w:pPr>
      <w:r w:rsidRPr="00EE015E">
        <w:rPr>
          <w:rFonts w:ascii="Arial" w:hAnsi="Arial" w:cs="Arial"/>
          <w:noProof/>
          <w:sz w:val="24"/>
          <w:szCs w:val="24"/>
          <w:lang w:eastAsia="cs-CZ"/>
        </w:rPr>
        <w:t>Transakce  : RE80 - Navigátor RE</w:t>
      </w:r>
    </w:p>
    <w:p w:rsidR="00DC28A3" w:rsidRDefault="001746CA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i1084" type="#_x0000_t75" style="width:189.3pt;height:139.95pt">
            <v:imagedata r:id="rId60" o:title=""/>
          </v:shape>
        </w:pict>
      </w:r>
    </w:p>
    <w:p w:rsidR="00F404F0" w:rsidRPr="00EE015E" w:rsidRDefault="00F404F0" w:rsidP="009906D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Přes ikonu „Založení“</w:t>
      </w:r>
      <w:r w:rsidR="0033098D">
        <w:rPr>
          <w:rFonts w:ascii="Arial" w:hAnsi="Arial" w:cs="Arial"/>
          <w:noProof/>
          <w:sz w:val="24"/>
          <w:szCs w:val="24"/>
          <w:lang w:eastAsia="cs-CZ"/>
        </w:rPr>
        <w:t xml:space="preserve"> vyplníme obrazovku k založení </w:t>
      </w:r>
      <w:r w:rsidR="00BD6075">
        <w:rPr>
          <w:rFonts w:ascii="Arial" w:hAnsi="Arial" w:cs="Arial"/>
          <w:noProof/>
          <w:sz w:val="24"/>
          <w:szCs w:val="24"/>
          <w:lang w:eastAsia="cs-CZ"/>
        </w:rPr>
        <w:t>NO</w:t>
      </w:r>
      <w:r w:rsidR="0033098D">
        <w:rPr>
          <w:rFonts w:ascii="Arial" w:hAnsi="Arial" w:cs="Arial"/>
          <w:noProof/>
          <w:sz w:val="24"/>
          <w:szCs w:val="24"/>
          <w:lang w:eastAsia="cs-CZ"/>
        </w:rPr>
        <w:t xml:space="preserve"> :</w:t>
      </w:r>
    </w:p>
    <w:p w:rsidR="009906DA" w:rsidRDefault="0033098D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Všechny údaje zadáme podle vygenerovaných údajů z AV (nezadáváme podlaží) :</w:t>
      </w:r>
    </w:p>
    <w:p w:rsidR="00CE37D0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085" type="#_x0000_t75" style="width:335.75pt;height:156.95pt;visibility:visible;mso-wrap-style:square">
            <v:imagedata r:id="rId61" o:title=""/>
          </v:shape>
        </w:pict>
      </w:r>
    </w:p>
    <w:p w:rsidR="0033098D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i1086" type="#_x0000_t75" style="width:335.75pt;height:364.05pt">
            <v:imagedata r:id="rId62" o:title=""/>
          </v:shape>
        </w:pict>
      </w:r>
    </w:p>
    <w:p w:rsidR="0033098D" w:rsidRPr="00BD6075" w:rsidRDefault="00BD6075" w:rsidP="00C35641">
      <w:pPr>
        <w:rPr>
          <w:rFonts w:ascii="Arial" w:hAnsi="Arial" w:cs="Arial"/>
          <w:sz w:val="24"/>
          <w:szCs w:val="24"/>
        </w:rPr>
      </w:pPr>
      <w:r w:rsidRPr="00BD6075">
        <w:rPr>
          <w:rFonts w:ascii="Arial" w:hAnsi="Arial" w:cs="Arial"/>
          <w:sz w:val="24"/>
          <w:szCs w:val="24"/>
        </w:rPr>
        <w:t xml:space="preserve">Nákladové středisko </w:t>
      </w:r>
      <w:r>
        <w:rPr>
          <w:rFonts w:ascii="Arial" w:hAnsi="Arial" w:cs="Arial"/>
          <w:sz w:val="24"/>
          <w:szCs w:val="24"/>
        </w:rPr>
        <w:t>organizační se zadává vždy s datem zahájení platnosti NO na záložce „Controlling“ :</w:t>
      </w:r>
    </w:p>
    <w:p w:rsidR="0033098D" w:rsidRDefault="001746C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87" type="#_x0000_t75" style="width:307.4pt;height:131.05pt">
            <v:imagedata r:id="rId63" o:title=""/>
          </v:shape>
        </w:pict>
      </w:r>
    </w:p>
    <w:p w:rsidR="00BD6075" w:rsidRDefault="00BD6075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záložce „Architektura“ je nutno zadat </w:t>
      </w:r>
      <w:r w:rsidR="007906DA">
        <w:rPr>
          <w:rFonts w:ascii="Arial" w:hAnsi="Arial" w:cs="Arial"/>
          <w:sz w:val="24"/>
          <w:szCs w:val="24"/>
        </w:rPr>
        <w:t xml:space="preserve">pomocí ikony „Přiřazení“ </w:t>
      </w:r>
      <w:r w:rsidR="001746CA">
        <w:rPr>
          <w:rFonts w:ascii="Arial" w:hAnsi="Arial" w:cs="Arial"/>
          <w:sz w:val="24"/>
          <w:szCs w:val="24"/>
        </w:rPr>
        <w:pict>
          <v:shape id="_x0000_i1088" type="#_x0000_t75" style="width:26.7pt;height:17pt">
            <v:imagedata r:id="rId64" o:title=""/>
          </v:shape>
        </w:pict>
      </w:r>
      <w:r w:rsidR="007906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„Kompletní přiřazení“ </w:t>
      </w:r>
      <w:r w:rsidR="007906DA">
        <w:rPr>
          <w:rFonts w:ascii="Arial" w:hAnsi="Arial" w:cs="Arial"/>
          <w:sz w:val="24"/>
          <w:szCs w:val="24"/>
        </w:rPr>
        <w:t>:</w:t>
      </w:r>
    </w:p>
    <w:p w:rsidR="005572A8" w:rsidRDefault="001746C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89" type="#_x0000_t75" style="width:442.5pt;height:119.75pt">
            <v:imagedata r:id="rId65" o:title=""/>
          </v:shape>
        </w:pict>
      </w:r>
    </w:p>
    <w:p w:rsidR="00016DAC" w:rsidRDefault="007906D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 identifikace AO</w:t>
      </w:r>
      <w:r w:rsidR="00016DAC">
        <w:rPr>
          <w:rFonts w:ascii="Arial" w:hAnsi="Arial" w:cs="Arial"/>
          <w:sz w:val="24"/>
          <w:szCs w:val="24"/>
        </w:rPr>
        <w:t xml:space="preserve"> zadáme </w:t>
      </w:r>
      <w:r w:rsidR="002D3F4A">
        <w:rPr>
          <w:rFonts w:ascii="Arial" w:hAnsi="Arial" w:cs="Arial"/>
          <w:sz w:val="24"/>
          <w:szCs w:val="24"/>
        </w:rPr>
        <w:t>identifikaci ID místnosti z AV a datum</w:t>
      </w:r>
      <w:r>
        <w:rPr>
          <w:rFonts w:ascii="Arial" w:hAnsi="Arial" w:cs="Arial"/>
          <w:sz w:val="24"/>
          <w:szCs w:val="24"/>
        </w:rPr>
        <w:t xml:space="preserve"> začátku </w:t>
      </w:r>
      <w:r w:rsidR="002D3F4A">
        <w:rPr>
          <w:rFonts w:ascii="Arial" w:hAnsi="Arial" w:cs="Arial"/>
          <w:sz w:val="24"/>
          <w:szCs w:val="24"/>
        </w:rPr>
        <w:t>platnosti:</w:t>
      </w:r>
    </w:p>
    <w:p w:rsidR="00016DAC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090" type="#_x0000_t75" style="width:389.1pt;height:141.55pt;visibility:visible;mso-wrap-style:square">
            <v:imagedata r:id="rId66" o:title=""/>
          </v:shape>
        </w:pict>
      </w:r>
    </w:p>
    <w:p w:rsidR="00BC00A7" w:rsidRDefault="007906DA" w:rsidP="00C35641">
      <w:pPr>
        <w:rPr>
          <w:rFonts w:ascii="Arial" w:hAnsi="Arial" w:cs="Arial"/>
          <w:sz w:val="24"/>
          <w:szCs w:val="24"/>
        </w:rPr>
      </w:pPr>
      <w:r w:rsidRPr="007906DA">
        <w:rPr>
          <w:rFonts w:ascii="Arial" w:hAnsi="Arial" w:cs="Arial"/>
          <w:sz w:val="24"/>
          <w:szCs w:val="24"/>
        </w:rPr>
        <w:t xml:space="preserve">Po zadání </w:t>
      </w:r>
      <w:r>
        <w:rPr>
          <w:rFonts w:ascii="Arial" w:hAnsi="Arial" w:cs="Arial"/>
          <w:sz w:val="24"/>
          <w:szCs w:val="24"/>
        </w:rPr>
        <w:t xml:space="preserve">„Enter“ </w:t>
      </w:r>
      <w:r w:rsidR="001746CA">
        <w:rPr>
          <w:rFonts w:ascii="Arial" w:hAnsi="Arial" w:cs="Arial"/>
          <w:sz w:val="24"/>
          <w:szCs w:val="24"/>
        </w:rPr>
        <w:pict>
          <v:shape id="_x0000_i1091" type="#_x0000_t75" style="width:13.75pt;height:15.35pt">
            <v:imagedata r:id="rId67" o:title=""/>
          </v:shape>
        </w:pict>
      </w:r>
      <w:r>
        <w:rPr>
          <w:rFonts w:ascii="Arial" w:hAnsi="Arial" w:cs="Arial"/>
          <w:sz w:val="24"/>
          <w:szCs w:val="24"/>
        </w:rPr>
        <w:t xml:space="preserve"> se data uloží.</w:t>
      </w:r>
      <w:r w:rsidR="00D62ADF">
        <w:rPr>
          <w:rFonts w:ascii="Arial" w:hAnsi="Arial" w:cs="Arial"/>
          <w:sz w:val="24"/>
          <w:szCs w:val="24"/>
        </w:rPr>
        <w:t xml:space="preserve"> </w:t>
      </w:r>
      <w:r w:rsidR="00D62ADF">
        <w:rPr>
          <w:rFonts w:ascii="Arial" w:hAnsi="Arial" w:cs="Arial"/>
          <w:noProof/>
          <w:sz w:val="24"/>
          <w:szCs w:val="24"/>
          <w:lang w:eastAsia="cs-CZ"/>
        </w:rPr>
        <w:t xml:space="preserve">Je-li ikona „Uvolnění“ </w:t>
      </w:r>
      <w:r w:rsidR="001746CA">
        <w:rPr>
          <w:rFonts w:ascii="Arial" w:hAnsi="Arial" w:cs="Arial"/>
          <w:noProof/>
          <w:sz w:val="24"/>
          <w:szCs w:val="24"/>
          <w:lang w:eastAsia="cs-CZ"/>
        </w:rPr>
        <w:pict>
          <v:shape id="_x0000_i1092" type="#_x0000_t75" style="width:12.95pt;height:17pt">
            <v:imagedata r:id="rId53" o:title=""/>
          </v:shape>
        </w:pict>
      </w:r>
      <w:r w:rsidR="00D62ADF">
        <w:rPr>
          <w:rFonts w:ascii="Arial" w:hAnsi="Arial" w:cs="Arial"/>
          <w:noProof/>
          <w:sz w:val="24"/>
          <w:szCs w:val="24"/>
          <w:lang w:eastAsia="cs-CZ"/>
        </w:rPr>
        <w:t xml:space="preserve"> aktivní, uvolníme objekt dvojklikem nebo zvolíme Ctrl+F3. </w:t>
      </w:r>
      <w:r w:rsidR="00BC00A7">
        <w:rPr>
          <w:rFonts w:ascii="Arial" w:hAnsi="Arial" w:cs="Arial"/>
          <w:sz w:val="24"/>
          <w:szCs w:val="24"/>
        </w:rPr>
        <w:t xml:space="preserve">Pokud je zapnuta funkcionalita „Zajištění shody nájemních objektů (resp. místností) s databází místností v modulu AM“ </w:t>
      </w:r>
      <w:r w:rsidR="00D857C7">
        <w:rPr>
          <w:rFonts w:ascii="Arial" w:hAnsi="Arial" w:cs="Arial"/>
          <w:sz w:val="24"/>
          <w:szCs w:val="24"/>
        </w:rPr>
        <w:t xml:space="preserve">se </w:t>
      </w:r>
      <w:r w:rsidR="00BC00A7">
        <w:rPr>
          <w:rFonts w:ascii="Arial" w:hAnsi="Arial" w:cs="Arial"/>
          <w:sz w:val="24"/>
          <w:szCs w:val="24"/>
        </w:rPr>
        <w:t xml:space="preserve">při </w:t>
      </w:r>
      <w:r w:rsidR="00016DAC">
        <w:rPr>
          <w:rFonts w:ascii="Arial" w:hAnsi="Arial" w:cs="Arial"/>
          <w:sz w:val="24"/>
          <w:szCs w:val="24"/>
        </w:rPr>
        <w:t xml:space="preserve">uložení zobrazí hlášení o uložení místnosti </w:t>
      </w:r>
      <w:r w:rsidR="00D857C7">
        <w:rPr>
          <w:rFonts w:ascii="Arial" w:hAnsi="Arial" w:cs="Arial"/>
          <w:sz w:val="24"/>
          <w:szCs w:val="24"/>
        </w:rPr>
        <w:t xml:space="preserve">i v modulu </w:t>
      </w:r>
      <w:r w:rsidR="00016DAC">
        <w:rPr>
          <w:rFonts w:ascii="Arial" w:hAnsi="Arial" w:cs="Arial"/>
          <w:sz w:val="24"/>
          <w:szCs w:val="24"/>
        </w:rPr>
        <w:t>AM</w:t>
      </w:r>
      <w:r w:rsidR="00BC00A7">
        <w:rPr>
          <w:rFonts w:ascii="Arial" w:hAnsi="Arial" w:cs="Arial"/>
          <w:sz w:val="24"/>
          <w:szCs w:val="24"/>
        </w:rPr>
        <w:t>.</w:t>
      </w:r>
    </w:p>
    <w:p w:rsidR="00016DAC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093" type="#_x0000_t75" style="width:371.35pt;height:109.2pt;visibility:visible;mso-wrap-style:square">
            <v:imagedata r:id="rId68" o:title=""/>
          </v:shape>
        </w:pict>
      </w:r>
    </w:p>
    <w:p w:rsidR="00E205C0" w:rsidRDefault="00E205C0" w:rsidP="00D62ADF">
      <w:pPr>
        <w:spacing w:after="0"/>
        <w:rPr>
          <w:rFonts w:ascii="Arial" w:hAnsi="Arial" w:cs="Arial"/>
          <w:sz w:val="24"/>
          <w:szCs w:val="24"/>
        </w:rPr>
      </w:pPr>
      <w:r w:rsidRPr="00D62ADF">
        <w:rPr>
          <w:rFonts w:ascii="Arial" w:hAnsi="Arial" w:cs="Arial"/>
          <w:sz w:val="24"/>
          <w:szCs w:val="24"/>
        </w:rPr>
        <w:t>Musí se objevit h</w:t>
      </w:r>
      <w:r w:rsidR="00A135FC">
        <w:rPr>
          <w:rFonts w:ascii="Arial" w:hAnsi="Arial" w:cs="Arial"/>
          <w:sz w:val="24"/>
          <w:szCs w:val="24"/>
        </w:rPr>
        <w:t>l</w:t>
      </w:r>
      <w:r w:rsidRPr="00D62ADF">
        <w:rPr>
          <w:rFonts w:ascii="Arial" w:hAnsi="Arial" w:cs="Arial"/>
          <w:sz w:val="24"/>
          <w:szCs w:val="24"/>
        </w:rPr>
        <w:t>ášení:</w:t>
      </w:r>
    </w:p>
    <w:p w:rsidR="00016DAC" w:rsidRDefault="001746C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94" type="#_x0000_t75" style="width:332.5pt;height:25.9pt">
            <v:imagedata r:id="rId69" o:title=""/>
          </v:shape>
        </w:pict>
      </w:r>
    </w:p>
    <w:p w:rsidR="00825D25" w:rsidRDefault="00825D25" w:rsidP="00C35641">
      <w:pPr>
        <w:rPr>
          <w:rFonts w:ascii="Arial" w:hAnsi="Arial" w:cs="Arial"/>
          <w:sz w:val="24"/>
          <w:szCs w:val="24"/>
        </w:rPr>
      </w:pPr>
    </w:p>
    <w:p w:rsidR="00825D25" w:rsidRDefault="00825D25" w:rsidP="00C35641">
      <w:pPr>
        <w:rPr>
          <w:rFonts w:ascii="Arial" w:hAnsi="Arial" w:cs="Arial"/>
          <w:sz w:val="24"/>
          <w:szCs w:val="24"/>
        </w:rPr>
      </w:pPr>
    </w:p>
    <w:p w:rsidR="00825D25" w:rsidRPr="00825D25" w:rsidRDefault="00825D25" w:rsidP="00825D25">
      <w:pPr>
        <w:rPr>
          <w:rFonts w:ascii="Arial" w:hAnsi="Arial" w:cs="Arial"/>
          <w:b/>
          <w:sz w:val="24"/>
          <w:szCs w:val="24"/>
        </w:rPr>
      </w:pPr>
      <w:r w:rsidRPr="00825D25">
        <w:rPr>
          <w:rFonts w:ascii="Arial" w:hAnsi="Arial" w:cs="Arial"/>
          <w:b/>
          <w:sz w:val="24"/>
          <w:szCs w:val="24"/>
          <w:u w:val="single"/>
        </w:rPr>
        <w:t xml:space="preserve">Varianta </w:t>
      </w:r>
      <w:r>
        <w:rPr>
          <w:rFonts w:ascii="Arial" w:hAnsi="Arial" w:cs="Arial"/>
          <w:b/>
          <w:sz w:val="24"/>
          <w:szCs w:val="24"/>
          <w:u w:val="single"/>
        </w:rPr>
        <w:t>B</w:t>
      </w:r>
      <w:r w:rsidRPr="00825D25">
        <w:rPr>
          <w:rFonts w:ascii="Arial" w:hAnsi="Arial" w:cs="Arial"/>
          <w:b/>
          <w:sz w:val="24"/>
          <w:szCs w:val="24"/>
          <w:u w:val="single"/>
        </w:rPr>
        <w:t>)</w:t>
      </w:r>
    </w:p>
    <w:p w:rsidR="00825D25" w:rsidRDefault="00825D25" w:rsidP="00825D2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Založení NO pomocí zákaznické transakce „ZREZALNJ</w:t>
      </w:r>
      <w:r w:rsidRPr="00825D25">
        <w:rPr>
          <w:rFonts w:ascii="Arial" w:hAnsi="Arial" w:cs="Arial"/>
          <w:sz w:val="24"/>
          <w:szCs w:val="24"/>
        </w:rPr>
        <w:t xml:space="preserve"> - Založení NJ z místností AV</w:t>
      </w:r>
      <w:r>
        <w:rPr>
          <w:rFonts w:ascii="Arial" w:hAnsi="Arial" w:cs="Arial"/>
          <w:sz w:val="24"/>
          <w:szCs w:val="24"/>
        </w:rPr>
        <w:t>“.</w:t>
      </w:r>
    </w:p>
    <w:p w:rsidR="00825D25" w:rsidRDefault="00825D25" w:rsidP="00825D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Tato funkcionalita zjednoduší založení NO</w:t>
      </w:r>
      <w:r w:rsidR="00606532">
        <w:rPr>
          <w:rFonts w:ascii="Arial" w:hAnsi="Arial" w:cs="Arial"/>
          <w:sz w:val="24"/>
          <w:szCs w:val="24"/>
        </w:rPr>
        <w:t xml:space="preserve"> v rámci jednoho areálu</w:t>
      </w:r>
      <w:r>
        <w:rPr>
          <w:rFonts w:ascii="Arial" w:hAnsi="Arial" w:cs="Arial"/>
          <w:sz w:val="24"/>
          <w:szCs w:val="24"/>
        </w:rPr>
        <w:t>.</w:t>
      </w:r>
    </w:p>
    <w:p w:rsidR="00825D25" w:rsidRDefault="001746CA" w:rsidP="00825D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95" type="#_x0000_t75" style="width:277.5pt;height:170.7pt">
            <v:imagedata r:id="rId70" o:title=""/>
          </v:shape>
        </w:pict>
      </w:r>
    </w:p>
    <w:p w:rsidR="00606532" w:rsidRDefault="00606532" w:rsidP="00E713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 pole „Nákladové středisko“ se zadává tzv. migrační NS ve tvaru XXXX111111, kde X – je účetní okruh. NS je nutno následně změnit do </w:t>
      </w:r>
      <w:r w:rsidR="00E71342">
        <w:rPr>
          <w:rFonts w:ascii="Arial" w:hAnsi="Arial" w:cs="Arial"/>
          <w:sz w:val="24"/>
          <w:szCs w:val="24"/>
        </w:rPr>
        <w:t xml:space="preserve">stanoveného </w:t>
      </w:r>
      <w:r>
        <w:rPr>
          <w:rFonts w:ascii="Arial" w:hAnsi="Arial" w:cs="Arial"/>
          <w:sz w:val="24"/>
          <w:szCs w:val="24"/>
        </w:rPr>
        <w:t>termínu zúčtování režijních nákladů. Ikonou provedení resp. F8 se spustí program založení NO.</w:t>
      </w:r>
      <w:r w:rsidR="00E71342">
        <w:rPr>
          <w:rFonts w:ascii="Arial" w:hAnsi="Arial" w:cs="Arial"/>
          <w:sz w:val="24"/>
          <w:szCs w:val="24"/>
        </w:rPr>
        <w:t xml:space="preserve"> Zobrazí se programové kroky, které byly provedeny vč. založení NO resp. „Nájemní jednotky“.</w:t>
      </w:r>
    </w:p>
    <w:p w:rsidR="00E71342" w:rsidRDefault="00E71342" w:rsidP="00E713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04797" w:rsidRDefault="001746CA" w:rsidP="00825D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96" type="#_x0000_t75" style="width:468.4pt;height:89.8pt">
            <v:imagedata r:id="rId71" o:title=""/>
          </v:shape>
        </w:pict>
      </w:r>
    </w:p>
    <w:p w:rsidR="004408A5" w:rsidRDefault="00606532" w:rsidP="00825D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Ikonou </w:t>
      </w:r>
      <w:r w:rsidR="001746CA">
        <w:rPr>
          <w:rFonts w:ascii="Arial" w:hAnsi="Arial" w:cs="Arial"/>
          <w:sz w:val="24"/>
          <w:szCs w:val="24"/>
        </w:rPr>
        <w:pict>
          <v:shape id="_x0000_i1097" type="#_x0000_t75" style="width:15.35pt;height:13.75pt">
            <v:imagedata r:id="rId72" o:title=""/>
          </v:shape>
        </w:pict>
      </w:r>
      <w:r>
        <w:rPr>
          <w:rFonts w:ascii="Arial" w:hAnsi="Arial" w:cs="Arial"/>
          <w:sz w:val="24"/>
          <w:szCs w:val="24"/>
        </w:rPr>
        <w:t xml:space="preserve"> se vracíme zpět do transakce a můžeme zakládat hromadně NO dalšího areálu.</w:t>
      </w:r>
    </w:p>
    <w:p w:rsidR="00606532" w:rsidRDefault="00606532" w:rsidP="00825D25">
      <w:pPr>
        <w:rPr>
          <w:rFonts w:ascii="Arial" w:hAnsi="Arial" w:cs="Arial"/>
          <w:sz w:val="24"/>
          <w:szCs w:val="24"/>
        </w:rPr>
      </w:pPr>
    </w:p>
    <w:p w:rsidR="00606532" w:rsidRDefault="00606532" w:rsidP="00825D25">
      <w:pPr>
        <w:rPr>
          <w:rFonts w:ascii="Arial" w:hAnsi="Arial" w:cs="Arial"/>
          <w:sz w:val="24"/>
          <w:szCs w:val="24"/>
        </w:rPr>
      </w:pPr>
    </w:p>
    <w:p w:rsidR="00606532" w:rsidRPr="00606532" w:rsidRDefault="00606532" w:rsidP="00606532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 w:rsidRPr="00606532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Založení </w:t>
      </w: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objektů s předlohou</w:t>
      </w:r>
    </w:p>
    <w:p w:rsidR="00606532" w:rsidRDefault="00606532" w:rsidP="00606532">
      <w:pPr>
        <w:pStyle w:val="Odstavecseseznamem"/>
        <w:spacing w:after="0" w:line="300" w:lineRule="atLeast"/>
        <w:ind w:left="360"/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606532" w:rsidRDefault="00606532" w:rsidP="0060653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Objekty v AV i ve VV lze výhodně </w:t>
      </w:r>
      <w:r w:rsidR="00D42E0A">
        <w:rPr>
          <w:rFonts w:ascii="Arial" w:hAnsi="Arial" w:cs="Arial"/>
          <w:sz w:val="24"/>
          <w:szCs w:val="24"/>
        </w:rPr>
        <w:t xml:space="preserve">zakládat </w:t>
      </w:r>
      <w:r>
        <w:rPr>
          <w:rFonts w:ascii="Arial" w:hAnsi="Arial" w:cs="Arial"/>
          <w:sz w:val="24"/>
          <w:szCs w:val="24"/>
        </w:rPr>
        <w:t>v daném areálu s tzv. předlohou</w:t>
      </w:r>
      <w:r w:rsidR="00E71342" w:rsidRPr="00E71342">
        <w:rPr>
          <w:rFonts w:ascii="Arial" w:hAnsi="Arial" w:cs="Arial"/>
          <w:sz w:val="24"/>
          <w:szCs w:val="24"/>
        </w:rPr>
        <w:t xml:space="preserve"> </w:t>
      </w:r>
      <w:r w:rsidR="00E71342">
        <w:rPr>
          <w:rFonts w:ascii="Arial" w:hAnsi="Arial" w:cs="Arial"/>
          <w:sz w:val="24"/>
          <w:szCs w:val="24"/>
        </w:rPr>
        <w:t xml:space="preserve">pomocí ikony </w:t>
      </w:r>
      <w:r w:rsidR="001746CA">
        <w:rPr>
          <w:rFonts w:ascii="Arial" w:hAnsi="Arial" w:cs="Arial"/>
          <w:sz w:val="24"/>
          <w:szCs w:val="24"/>
        </w:rPr>
        <w:pict>
          <v:shape id="_x0000_i1098" type="#_x0000_t75" style="width:13.75pt;height:17pt">
            <v:imagedata r:id="rId73" o:title=""/>
          </v:shape>
        </w:pict>
      </w:r>
      <w:r>
        <w:rPr>
          <w:rFonts w:ascii="Arial" w:hAnsi="Arial" w:cs="Arial"/>
          <w:sz w:val="24"/>
          <w:szCs w:val="24"/>
        </w:rPr>
        <w:t>.</w:t>
      </w:r>
    </w:p>
    <w:p w:rsidR="00606532" w:rsidRDefault="00606532" w:rsidP="0060653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Příklad je uveden pro založení místnosti v</w:t>
      </w:r>
      <w:r w:rsidR="00D42E0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AV</w:t>
      </w:r>
      <w:r w:rsidR="00D42E0A">
        <w:rPr>
          <w:rFonts w:ascii="Arial" w:hAnsi="Arial" w:cs="Arial"/>
          <w:sz w:val="24"/>
          <w:szCs w:val="24"/>
        </w:rPr>
        <w:t xml:space="preserve"> s tím, že platí stejný zásady uvedené  v kap. 3.1.4. - </w:t>
      </w:r>
      <w:r w:rsidR="00D42E0A" w:rsidRPr="00D42E0A">
        <w:rPr>
          <w:rFonts w:ascii="Arial" w:hAnsi="Arial" w:cs="Arial"/>
          <w:sz w:val="24"/>
          <w:szCs w:val="24"/>
        </w:rPr>
        <w:t>Založení „Místnosti“ v</w:t>
      </w:r>
      <w:r w:rsidR="00D42E0A">
        <w:rPr>
          <w:rFonts w:ascii="Arial" w:hAnsi="Arial" w:cs="Arial"/>
          <w:sz w:val="24"/>
          <w:szCs w:val="24"/>
        </w:rPr>
        <w:t> </w:t>
      </w:r>
      <w:r w:rsidR="00D42E0A" w:rsidRPr="00D42E0A">
        <w:rPr>
          <w:rFonts w:ascii="Arial" w:hAnsi="Arial" w:cs="Arial"/>
          <w:sz w:val="24"/>
          <w:szCs w:val="24"/>
        </w:rPr>
        <w:t>AV</w:t>
      </w:r>
      <w:r w:rsidR="00D42E0A">
        <w:rPr>
          <w:rFonts w:ascii="Arial" w:hAnsi="Arial" w:cs="Arial"/>
          <w:sz w:val="24"/>
          <w:szCs w:val="24"/>
        </w:rPr>
        <w:t xml:space="preserve"> vč. volby první obrazovky </w:t>
      </w:r>
      <w:r>
        <w:rPr>
          <w:rFonts w:ascii="Arial" w:hAnsi="Arial" w:cs="Arial"/>
          <w:sz w:val="24"/>
          <w:szCs w:val="24"/>
        </w:rPr>
        <w:t>:</w:t>
      </w:r>
    </w:p>
    <w:p w:rsidR="00606532" w:rsidRDefault="001746CA" w:rsidP="00606532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099" type="#_x0000_t75" style="width:342.2pt;height:126.2pt;visibility:visible;mso-wrap-style:square">
            <v:imagedata r:id="rId74" o:title=""/>
          </v:shape>
        </w:pict>
      </w:r>
    </w:p>
    <w:p w:rsidR="00D42E0A" w:rsidRDefault="001746CA" w:rsidP="006065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100" type="#_x0000_t75" style="width:466.8pt;height:211.95pt">
            <v:imagedata r:id="rId75" o:title=""/>
          </v:shape>
        </w:pict>
      </w:r>
    </w:p>
    <w:p w:rsidR="00402297" w:rsidRDefault="00D42E0A" w:rsidP="00D42E0A">
      <w:pPr>
        <w:rPr>
          <w:rFonts w:ascii="Arial" w:hAnsi="Arial" w:cs="Arial"/>
          <w:sz w:val="24"/>
          <w:szCs w:val="24"/>
        </w:rPr>
      </w:pPr>
      <w:r w:rsidRPr="00D42E0A">
        <w:rPr>
          <w:rFonts w:ascii="Arial" w:hAnsi="Arial" w:cs="Arial"/>
          <w:noProof/>
          <w:sz w:val="24"/>
          <w:szCs w:val="24"/>
          <w:lang w:eastAsia="cs-CZ"/>
        </w:rPr>
        <w:lastRenderedPageBreak/>
        <w:t>Pomocí ikony</w:t>
      </w:r>
      <w:r w:rsidRPr="00D42E0A">
        <w:rPr>
          <w:rFonts w:ascii="Arial" w:hAnsi="Arial" w:cs="Arial"/>
          <w:noProof/>
          <w:lang w:eastAsia="cs-CZ"/>
        </w:rPr>
        <w:t xml:space="preserve"> </w:t>
      </w:r>
      <w:r w:rsidR="001746CA">
        <w:rPr>
          <w:rFonts w:ascii="Arial" w:hAnsi="Arial" w:cs="Arial"/>
          <w:sz w:val="24"/>
          <w:szCs w:val="24"/>
        </w:rPr>
        <w:pict>
          <v:shape id="_x0000_i1101" type="#_x0000_t75" style="width:13.75pt;height:17pt">
            <v:imagedata r:id="rId73" o:title=""/>
          </v:shape>
        </w:pict>
      </w:r>
      <w:r w:rsidRPr="00D42E0A">
        <w:rPr>
          <w:rFonts w:ascii="Arial" w:hAnsi="Arial" w:cs="Arial"/>
          <w:sz w:val="24"/>
          <w:szCs w:val="24"/>
        </w:rPr>
        <w:t xml:space="preserve"> </w:t>
      </w:r>
      <w:r w:rsidR="00EA5289">
        <w:rPr>
          <w:rFonts w:ascii="Arial" w:hAnsi="Arial" w:cs="Arial"/>
          <w:sz w:val="24"/>
          <w:szCs w:val="24"/>
        </w:rPr>
        <w:t>„Založení AO s předlohou“ se objeví</w:t>
      </w:r>
      <w:r w:rsidR="00EA5289" w:rsidRPr="00D42E0A">
        <w:rPr>
          <w:rFonts w:ascii="Arial" w:hAnsi="Arial" w:cs="Arial"/>
          <w:sz w:val="24"/>
          <w:szCs w:val="24"/>
        </w:rPr>
        <w:t xml:space="preserve"> obrazov</w:t>
      </w:r>
      <w:r w:rsidR="00EA5289">
        <w:rPr>
          <w:rFonts w:ascii="Arial" w:hAnsi="Arial" w:cs="Arial"/>
          <w:sz w:val="24"/>
          <w:szCs w:val="24"/>
        </w:rPr>
        <w:t>ka</w:t>
      </w:r>
      <w:r w:rsidR="00EA5289" w:rsidRPr="00D42E0A">
        <w:rPr>
          <w:rFonts w:ascii="Arial" w:hAnsi="Arial" w:cs="Arial"/>
          <w:sz w:val="24"/>
          <w:szCs w:val="24"/>
        </w:rPr>
        <w:t xml:space="preserve"> předlohy</w:t>
      </w:r>
      <w:r w:rsidR="00402297">
        <w:rPr>
          <w:rFonts w:ascii="Arial" w:hAnsi="Arial" w:cs="Arial"/>
          <w:sz w:val="24"/>
          <w:szCs w:val="24"/>
        </w:rPr>
        <w:t xml:space="preserve"> :</w:t>
      </w:r>
    </w:p>
    <w:p w:rsidR="00825D25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102" type="#_x0000_t75" style="width:444.15pt;height:355.95pt;visibility:visible;mso-wrap-style:square">
            <v:imagedata r:id="rId76" o:title=""/>
          </v:shape>
        </w:pict>
      </w:r>
    </w:p>
    <w:p w:rsidR="00402297" w:rsidRPr="00D42E0A" w:rsidRDefault="00402297" w:rsidP="00402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pole „Identifikace AO“ se zadá objekt předlohy.</w:t>
      </w:r>
      <w:r w:rsidRPr="00D42E0A">
        <w:rPr>
          <w:rFonts w:ascii="Arial" w:hAnsi="Arial" w:cs="Arial"/>
          <w:sz w:val="24"/>
          <w:szCs w:val="24"/>
        </w:rPr>
        <w:t xml:space="preserve">  </w:t>
      </w:r>
    </w:p>
    <w:p w:rsidR="00825D25" w:rsidRPr="00543753" w:rsidRDefault="00B04797" w:rsidP="00543753">
      <w:pPr>
        <w:spacing w:after="0"/>
        <w:rPr>
          <w:rFonts w:ascii="Arial" w:hAnsi="Arial" w:cs="Arial"/>
          <w:sz w:val="24"/>
          <w:szCs w:val="24"/>
        </w:rPr>
      </w:pPr>
      <w:r w:rsidRPr="00543753">
        <w:rPr>
          <w:rFonts w:ascii="Arial" w:hAnsi="Arial" w:cs="Arial"/>
          <w:sz w:val="24"/>
          <w:szCs w:val="24"/>
        </w:rPr>
        <w:t xml:space="preserve">Ikonou </w:t>
      </w:r>
      <w:r w:rsidR="001746CA">
        <w:rPr>
          <w:rFonts w:ascii="Arial" w:hAnsi="Arial" w:cs="Arial"/>
          <w:sz w:val="24"/>
          <w:szCs w:val="24"/>
        </w:rPr>
        <w:pict>
          <v:shape id="_x0000_i1103" type="#_x0000_t75" style="width:12.95pt;height:17pt">
            <v:imagedata r:id="rId77" o:title=""/>
          </v:shape>
        </w:pict>
      </w:r>
      <w:r w:rsidRPr="00543753">
        <w:rPr>
          <w:rFonts w:ascii="Arial" w:hAnsi="Arial" w:cs="Arial"/>
          <w:sz w:val="24"/>
          <w:szCs w:val="24"/>
        </w:rPr>
        <w:t xml:space="preserve"> </w:t>
      </w:r>
      <w:r w:rsidR="00D62ADF" w:rsidRPr="00543753">
        <w:rPr>
          <w:rFonts w:ascii="Arial" w:hAnsi="Arial" w:cs="Arial"/>
          <w:sz w:val="24"/>
          <w:szCs w:val="24"/>
        </w:rPr>
        <w:t>se zobrazí</w:t>
      </w:r>
      <w:r w:rsidR="00A135FC">
        <w:rPr>
          <w:rFonts w:ascii="Arial" w:hAnsi="Arial" w:cs="Arial"/>
          <w:sz w:val="24"/>
          <w:szCs w:val="24"/>
        </w:rPr>
        <w:t xml:space="preserve"> vyplněné záložky dle původní p</w:t>
      </w:r>
      <w:r w:rsidR="00D62ADF" w:rsidRPr="00543753">
        <w:rPr>
          <w:rFonts w:ascii="Arial" w:hAnsi="Arial" w:cs="Arial"/>
          <w:sz w:val="24"/>
          <w:szCs w:val="24"/>
        </w:rPr>
        <w:t xml:space="preserve">ředlohy s tím, že je nutné změnit údaje, které jsou odlišné </w:t>
      </w:r>
      <w:r w:rsidR="00543753">
        <w:rPr>
          <w:rFonts w:ascii="Arial" w:hAnsi="Arial" w:cs="Arial"/>
          <w:sz w:val="24"/>
          <w:szCs w:val="24"/>
        </w:rPr>
        <w:t xml:space="preserve">od předlohy daného objektu </w:t>
      </w:r>
      <w:r w:rsidR="00D62ADF" w:rsidRPr="00543753">
        <w:rPr>
          <w:rFonts w:ascii="Arial" w:hAnsi="Arial" w:cs="Arial"/>
          <w:sz w:val="24"/>
          <w:szCs w:val="24"/>
        </w:rPr>
        <w:t xml:space="preserve">a data </w:t>
      </w:r>
      <w:r w:rsidR="00543753">
        <w:rPr>
          <w:rFonts w:ascii="Arial" w:hAnsi="Arial" w:cs="Arial"/>
          <w:sz w:val="24"/>
          <w:szCs w:val="24"/>
        </w:rPr>
        <w:t xml:space="preserve">následně </w:t>
      </w:r>
      <w:r w:rsidR="00D62ADF" w:rsidRPr="00543753">
        <w:rPr>
          <w:rFonts w:ascii="Arial" w:hAnsi="Arial" w:cs="Arial"/>
          <w:sz w:val="24"/>
          <w:szCs w:val="24"/>
        </w:rPr>
        <w:t>uložit.</w:t>
      </w:r>
      <w:r w:rsidRPr="00543753">
        <w:rPr>
          <w:rFonts w:ascii="Arial" w:hAnsi="Arial" w:cs="Arial"/>
          <w:sz w:val="24"/>
          <w:szCs w:val="24"/>
        </w:rPr>
        <w:t xml:space="preserve"> </w:t>
      </w:r>
    </w:p>
    <w:p w:rsidR="00D62ADF" w:rsidRDefault="00D62ADF" w:rsidP="00C35641">
      <w:pPr>
        <w:rPr>
          <w:noProof/>
          <w:lang w:eastAsia="cs-CZ"/>
        </w:rPr>
      </w:pPr>
    </w:p>
    <w:p w:rsidR="00D62ADF" w:rsidRDefault="00D62ADF" w:rsidP="00C35641">
      <w:pPr>
        <w:rPr>
          <w:noProof/>
          <w:lang w:eastAsia="cs-CZ"/>
        </w:rPr>
      </w:pPr>
    </w:p>
    <w:p w:rsidR="00D62ADF" w:rsidRDefault="00D62ADF" w:rsidP="00D62ADF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HROMADN</w:t>
      </w:r>
      <w:r w:rsidR="00402297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Á</w:t>
      </w: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ZMĚNA ORGANIZAČNÍCH NÁKLADOVÝCH STŘEDISEK   NA    MÍSTNOSTECH   </w:t>
      </w:r>
    </w:p>
    <w:p w:rsidR="00D62ADF" w:rsidRDefault="00D62ADF" w:rsidP="00C35641">
      <w:pPr>
        <w:rPr>
          <w:noProof/>
          <w:lang w:eastAsia="cs-CZ"/>
        </w:rPr>
      </w:pPr>
    </w:p>
    <w:p w:rsidR="00AE1F25" w:rsidRDefault="008A3D0B" w:rsidP="0051093A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3D0B">
        <w:rPr>
          <w:rFonts w:ascii="Arial" w:hAnsi="Arial" w:cs="Arial"/>
          <w:sz w:val="24"/>
          <w:szCs w:val="24"/>
        </w:rPr>
        <w:t xml:space="preserve">Pro </w:t>
      </w:r>
      <w:r w:rsidR="00AE1F25">
        <w:rPr>
          <w:rFonts w:ascii="Arial" w:hAnsi="Arial" w:cs="Arial"/>
          <w:sz w:val="24"/>
          <w:szCs w:val="24"/>
        </w:rPr>
        <w:t xml:space="preserve">správné rozúčtování režijních nákladů na dislokované útvary je nutné udržovat aktuální přiřazení organizačního </w:t>
      </w:r>
      <w:r w:rsidR="00EA5289">
        <w:rPr>
          <w:rFonts w:ascii="Arial" w:hAnsi="Arial" w:cs="Arial"/>
          <w:sz w:val="24"/>
          <w:szCs w:val="24"/>
        </w:rPr>
        <w:t xml:space="preserve">nákladového </w:t>
      </w:r>
      <w:r w:rsidR="00AE1F25">
        <w:rPr>
          <w:rFonts w:ascii="Arial" w:hAnsi="Arial" w:cs="Arial"/>
          <w:sz w:val="24"/>
          <w:szCs w:val="24"/>
        </w:rPr>
        <w:t xml:space="preserve">střediska </w:t>
      </w:r>
      <w:r w:rsidR="00EA5289">
        <w:rPr>
          <w:rFonts w:ascii="Arial" w:hAnsi="Arial" w:cs="Arial"/>
          <w:sz w:val="24"/>
          <w:szCs w:val="24"/>
        </w:rPr>
        <w:t xml:space="preserve">(dále jen NS) </w:t>
      </w:r>
      <w:r w:rsidR="00AE1F25">
        <w:rPr>
          <w:rFonts w:ascii="Arial" w:hAnsi="Arial" w:cs="Arial"/>
          <w:sz w:val="24"/>
          <w:szCs w:val="24"/>
        </w:rPr>
        <w:t>na danou místnost.</w:t>
      </w:r>
      <w:r w:rsidR="00F12E23">
        <w:rPr>
          <w:rFonts w:ascii="Arial" w:hAnsi="Arial" w:cs="Arial"/>
          <w:sz w:val="24"/>
          <w:szCs w:val="24"/>
        </w:rPr>
        <w:t xml:space="preserve"> Tato vazba je srdcem funkcionality controllingu modulu REM.</w:t>
      </w:r>
    </w:p>
    <w:p w:rsidR="00F12E23" w:rsidRDefault="00AE1F25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 tomu je vytvořena transakce „</w:t>
      </w:r>
      <w:r w:rsidRPr="00AE1F25">
        <w:rPr>
          <w:rFonts w:ascii="Arial" w:hAnsi="Arial" w:cs="Arial"/>
          <w:sz w:val="24"/>
          <w:szCs w:val="24"/>
        </w:rPr>
        <w:t>ZREZMENS - Změna NS v místnostech VV</w:t>
      </w:r>
      <w:r>
        <w:rPr>
          <w:rFonts w:ascii="Arial" w:hAnsi="Arial" w:cs="Arial"/>
          <w:sz w:val="24"/>
          <w:szCs w:val="24"/>
        </w:rPr>
        <w:t xml:space="preserve">“, která je v podstatě transportem dat o NS </w:t>
      </w:r>
      <w:r w:rsidR="00F12E23">
        <w:rPr>
          <w:rFonts w:ascii="Arial" w:hAnsi="Arial" w:cs="Arial"/>
          <w:sz w:val="24"/>
          <w:szCs w:val="24"/>
        </w:rPr>
        <w:t xml:space="preserve">do kmenového záznamu MO. </w:t>
      </w:r>
    </w:p>
    <w:p w:rsidR="008A3D0B" w:rsidRDefault="00F12E23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Soubor musí být </w:t>
      </w:r>
      <w:r w:rsidR="00AE1F25">
        <w:rPr>
          <w:rFonts w:ascii="Arial" w:hAnsi="Arial" w:cs="Arial"/>
          <w:sz w:val="24"/>
          <w:szCs w:val="24"/>
        </w:rPr>
        <w:t>ve tvaru *.txt.</w:t>
      </w:r>
    </w:p>
    <w:p w:rsidR="00AE1F25" w:rsidRDefault="00AE1F25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 výhodou lze </w:t>
      </w:r>
      <w:r w:rsidR="00F12E23">
        <w:rPr>
          <w:rFonts w:ascii="Arial" w:hAnsi="Arial" w:cs="Arial"/>
          <w:sz w:val="24"/>
          <w:szCs w:val="24"/>
        </w:rPr>
        <w:t xml:space="preserve">soubor vytvořit pomocí exportu výkazu NO do EXCELu, v něm </w:t>
      </w:r>
      <w:r>
        <w:rPr>
          <w:rFonts w:ascii="Arial" w:hAnsi="Arial" w:cs="Arial"/>
          <w:sz w:val="24"/>
          <w:szCs w:val="24"/>
        </w:rPr>
        <w:t>pro</w:t>
      </w:r>
      <w:r w:rsidR="00F12E23">
        <w:rPr>
          <w:rFonts w:ascii="Arial" w:hAnsi="Arial" w:cs="Arial"/>
          <w:sz w:val="24"/>
          <w:szCs w:val="24"/>
        </w:rPr>
        <w:t>vést změny a uložit soubor ve formátu *.txt.</w:t>
      </w:r>
    </w:p>
    <w:p w:rsidR="00400659" w:rsidRDefault="00400659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Postup pro vytvoření souboru pro transport dat na změnu NS :</w:t>
      </w:r>
    </w:p>
    <w:p w:rsidR="00AE1F25" w:rsidRDefault="001746CA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104" type="#_x0000_t75" style="width:263.75pt;height:207.9pt">
            <v:imagedata r:id="rId78" o:title=""/>
          </v:shape>
        </w:pict>
      </w:r>
    </w:p>
    <w:p w:rsidR="00316322" w:rsidRDefault="00316322" w:rsidP="008A3D0B">
      <w:pPr>
        <w:spacing w:after="0"/>
        <w:rPr>
          <w:rFonts w:ascii="Arial" w:hAnsi="Arial" w:cs="Arial"/>
          <w:sz w:val="24"/>
          <w:szCs w:val="24"/>
        </w:rPr>
      </w:pPr>
    </w:p>
    <w:p w:rsidR="00316322" w:rsidRDefault="001746CA" w:rsidP="008A3D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105" type="#_x0000_t75" style="width:466.8pt;height:199pt">
            <v:imagedata r:id="rId79" o:title=""/>
          </v:shape>
        </w:pict>
      </w:r>
    </w:p>
    <w:p w:rsidR="00825D25" w:rsidRDefault="00316322" w:rsidP="003356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Pomocí ikony </w:t>
      </w:r>
      <w:r w:rsidR="001746CA">
        <w:rPr>
          <w:rFonts w:ascii="Arial" w:hAnsi="Arial" w:cs="Arial"/>
          <w:sz w:val="24"/>
          <w:szCs w:val="24"/>
        </w:rPr>
        <w:pict>
          <v:shape id="_x0000_i1106" type="#_x0000_t75" style="width:17pt;height:17pt">
            <v:imagedata r:id="rId80" o:title=""/>
          </v:shape>
        </w:pict>
      </w:r>
      <w:r>
        <w:rPr>
          <w:rFonts w:ascii="Arial" w:hAnsi="Arial" w:cs="Arial"/>
          <w:sz w:val="24"/>
          <w:szCs w:val="24"/>
        </w:rPr>
        <w:t xml:space="preserve"> zvolíme s výhodou variantu „Transport-NS“ </w:t>
      </w:r>
      <w:r w:rsidR="00F12E23">
        <w:rPr>
          <w:rFonts w:ascii="Arial" w:hAnsi="Arial" w:cs="Arial"/>
          <w:sz w:val="24"/>
          <w:szCs w:val="24"/>
        </w:rPr>
        <w:t>při jímž zadání se vyplní automaticky i pole „</w:t>
      </w:r>
      <w:r w:rsidR="00F12E23" w:rsidRPr="00F12E23">
        <w:rPr>
          <w:rFonts w:ascii="Arial" w:hAnsi="Arial" w:cs="Arial"/>
          <w:sz w:val="24"/>
          <w:szCs w:val="24"/>
        </w:rPr>
        <w:t>Layout</w:t>
      </w:r>
      <w:r w:rsidR="00F12E23">
        <w:rPr>
          <w:rFonts w:ascii="Arial" w:hAnsi="Arial" w:cs="Arial"/>
          <w:sz w:val="24"/>
          <w:szCs w:val="24"/>
        </w:rPr>
        <w:t>“ s označením „</w:t>
      </w:r>
      <w:r w:rsidR="00F12E23" w:rsidRPr="00F12E23">
        <w:rPr>
          <w:rFonts w:ascii="Arial" w:hAnsi="Arial" w:cs="Arial"/>
          <w:sz w:val="24"/>
          <w:szCs w:val="24"/>
        </w:rPr>
        <w:t>/MIST-TRANSP</w:t>
      </w:r>
      <w:r w:rsidR="00F12E23">
        <w:rPr>
          <w:rFonts w:ascii="Arial" w:hAnsi="Arial" w:cs="Arial"/>
          <w:sz w:val="24"/>
          <w:szCs w:val="24"/>
        </w:rPr>
        <w:t xml:space="preserve">“. </w:t>
      </w:r>
      <w:r w:rsidR="003356DC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měníme </w:t>
      </w:r>
      <w:r w:rsidR="003356DC">
        <w:rPr>
          <w:rFonts w:ascii="Arial" w:hAnsi="Arial" w:cs="Arial"/>
          <w:sz w:val="24"/>
          <w:szCs w:val="24"/>
        </w:rPr>
        <w:t xml:space="preserve">pouze </w:t>
      </w:r>
      <w:r>
        <w:rPr>
          <w:rFonts w:ascii="Arial" w:hAnsi="Arial" w:cs="Arial"/>
          <w:sz w:val="24"/>
          <w:szCs w:val="24"/>
        </w:rPr>
        <w:t>ÚO a areál. Po volbě provedení získáme zobrazení všech místností v daném areálu s udanými NS</w:t>
      </w:r>
      <w:r w:rsidR="003356DC">
        <w:rPr>
          <w:rFonts w:ascii="Arial" w:hAnsi="Arial" w:cs="Arial"/>
          <w:sz w:val="24"/>
          <w:szCs w:val="24"/>
        </w:rPr>
        <w:t xml:space="preserve"> a potřebnými poli pro správnou orientaci ve výpisu místností:</w:t>
      </w:r>
    </w:p>
    <w:p w:rsidR="00606532" w:rsidRDefault="001746CA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107" type="#_x0000_t75" style="width:468.4pt;height:161.8pt">
            <v:imagedata r:id="rId81" o:title=""/>
          </v:shape>
        </w:pict>
      </w:r>
    </w:p>
    <w:p w:rsidR="00ED2D58" w:rsidRDefault="00ED2D58" w:rsidP="00C35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Pomocí ikony </w:t>
      </w:r>
      <w:r w:rsidR="001746CA">
        <w:rPr>
          <w:rFonts w:ascii="Arial" w:hAnsi="Arial" w:cs="Arial"/>
          <w:sz w:val="24"/>
          <w:szCs w:val="24"/>
        </w:rPr>
        <w:pict>
          <v:shape id="_x0000_i1108" type="#_x0000_t75" style="width:13.75pt;height:17pt">
            <v:imagedata r:id="rId82" o:title=""/>
          </v:shape>
        </w:pict>
      </w:r>
      <w:r>
        <w:rPr>
          <w:rFonts w:ascii="Arial" w:hAnsi="Arial" w:cs="Arial"/>
          <w:sz w:val="24"/>
          <w:szCs w:val="24"/>
        </w:rPr>
        <w:t xml:space="preserve"> volíme dále „Tabulkovou kalkulaci“ pro export do EXCELu :</w:t>
      </w:r>
    </w:p>
    <w:p w:rsidR="00285C17" w:rsidRDefault="001746CA" w:rsidP="00C35641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pict>
          <v:shape id="_x0000_i1109" type="#_x0000_t75" style="width:295.3pt;height:173.95pt;visibility:visible;mso-wrap-style:square">
            <v:imagedata r:id="rId83" o:title=""/>
          </v:shape>
        </w:pict>
      </w:r>
    </w:p>
    <w:p w:rsidR="00ED2D58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110" type="#_x0000_t75" style="width:388.3pt;height:271.8pt;visibility:visible;mso-wrap-style:square">
            <v:imagedata r:id="rId84" o:title=""/>
          </v:shape>
        </w:pict>
      </w:r>
    </w:p>
    <w:p w:rsidR="00285C17" w:rsidRPr="009862E8" w:rsidRDefault="00400659" w:rsidP="00095C7D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Volba adresáře pro uložení soboru je libovolná, i</w:t>
      </w:r>
      <w:r w:rsidR="00ED2D58" w:rsidRPr="009862E8">
        <w:rPr>
          <w:rFonts w:ascii="Arial" w:hAnsi="Arial" w:cs="Arial"/>
          <w:noProof/>
          <w:sz w:val="24"/>
          <w:szCs w:val="24"/>
          <w:lang w:eastAsia="cs-CZ"/>
        </w:rPr>
        <w:t xml:space="preserve">konou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„Uložit“ </w:t>
      </w:r>
      <w:r w:rsidRPr="009862E8">
        <w:rPr>
          <w:rFonts w:ascii="Arial" w:hAnsi="Arial" w:cs="Arial"/>
          <w:noProof/>
          <w:sz w:val="24"/>
          <w:szCs w:val="24"/>
          <w:lang w:eastAsia="cs-CZ"/>
        </w:rPr>
        <w:t xml:space="preserve">se </w:t>
      </w:r>
      <w:r w:rsidR="00285C17" w:rsidRPr="009862E8">
        <w:rPr>
          <w:rFonts w:ascii="Arial" w:hAnsi="Arial" w:cs="Arial"/>
          <w:noProof/>
          <w:sz w:val="24"/>
          <w:szCs w:val="24"/>
          <w:lang w:eastAsia="cs-CZ"/>
        </w:rPr>
        <w:t xml:space="preserve">vytvoří </w:t>
      </w:r>
      <w:r w:rsidR="00ED2D58" w:rsidRPr="009862E8">
        <w:rPr>
          <w:rFonts w:ascii="Arial" w:hAnsi="Arial" w:cs="Arial"/>
          <w:noProof/>
          <w:sz w:val="24"/>
          <w:szCs w:val="24"/>
          <w:lang w:eastAsia="cs-CZ"/>
        </w:rPr>
        <w:t>soubor</w:t>
      </w:r>
      <w:r w:rsidR="00285C17" w:rsidRPr="009862E8">
        <w:rPr>
          <w:rFonts w:ascii="Arial" w:hAnsi="Arial" w:cs="Arial"/>
          <w:noProof/>
          <w:sz w:val="24"/>
          <w:szCs w:val="24"/>
          <w:lang w:eastAsia="cs-CZ"/>
        </w:rPr>
        <w:t xml:space="preserve"> v programu EXCEL a načtou se data</w:t>
      </w:r>
      <w:r>
        <w:rPr>
          <w:rFonts w:ascii="Arial" w:hAnsi="Arial" w:cs="Arial"/>
          <w:noProof/>
          <w:sz w:val="24"/>
          <w:szCs w:val="24"/>
          <w:lang w:eastAsia="cs-CZ"/>
        </w:rPr>
        <w:t>:</w:t>
      </w:r>
    </w:p>
    <w:p w:rsidR="00285C17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111" type="#_x0000_t75" style="width:466.8pt;height:122.15pt">
            <v:imagedata r:id="rId85" o:title=""/>
          </v:shape>
        </w:pict>
      </w:r>
    </w:p>
    <w:p w:rsidR="00D45B07" w:rsidRPr="00D45B07" w:rsidRDefault="00400659" w:rsidP="009B00C0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V</w:t>
      </w:r>
      <w:r w:rsidR="00D45B07" w:rsidRPr="00D45B07">
        <w:rPr>
          <w:rFonts w:ascii="Arial" w:hAnsi="Arial" w:cs="Arial"/>
          <w:noProof/>
          <w:sz w:val="24"/>
          <w:szCs w:val="24"/>
          <w:lang w:eastAsia="cs-CZ"/>
        </w:rPr>
        <w:t xml:space="preserve"> tabulce je nutno </w:t>
      </w:r>
      <w:r w:rsidR="009B00C0" w:rsidRPr="00D45B07">
        <w:rPr>
          <w:rFonts w:ascii="Arial" w:hAnsi="Arial" w:cs="Arial"/>
          <w:noProof/>
          <w:sz w:val="24"/>
          <w:szCs w:val="24"/>
          <w:lang w:eastAsia="cs-CZ"/>
        </w:rPr>
        <w:t>dopln</w:t>
      </w:r>
      <w:r w:rsidR="00D45B07" w:rsidRPr="00D45B07">
        <w:rPr>
          <w:rFonts w:ascii="Arial" w:hAnsi="Arial" w:cs="Arial"/>
          <w:noProof/>
          <w:sz w:val="24"/>
          <w:szCs w:val="24"/>
          <w:lang w:eastAsia="cs-CZ"/>
        </w:rPr>
        <w:t>it</w:t>
      </w:r>
      <w:r w:rsidR="009B00C0" w:rsidRPr="00D45B07">
        <w:rPr>
          <w:rFonts w:ascii="Arial" w:hAnsi="Arial" w:cs="Arial"/>
          <w:noProof/>
          <w:sz w:val="24"/>
          <w:szCs w:val="24"/>
          <w:lang w:eastAsia="cs-CZ"/>
        </w:rPr>
        <w:t xml:space="preserve"> resp. změn</w:t>
      </w:r>
      <w:r w:rsidR="00D45B07" w:rsidRPr="00D45B07">
        <w:rPr>
          <w:rFonts w:ascii="Arial" w:hAnsi="Arial" w:cs="Arial"/>
          <w:noProof/>
          <w:sz w:val="24"/>
          <w:szCs w:val="24"/>
          <w:lang w:eastAsia="cs-CZ"/>
        </w:rPr>
        <w:t>it</w:t>
      </w:r>
      <w:r w:rsidR="009B00C0" w:rsidRPr="00D45B07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t>data ve sloupcích „Nákladové středisko“ a „Aktuální datum“. Doporučuje se v</w:t>
      </w:r>
      <w:r w:rsidR="00D45B07" w:rsidRPr="00D45B07">
        <w:rPr>
          <w:rFonts w:ascii="Arial" w:hAnsi="Arial" w:cs="Arial"/>
          <w:noProof/>
          <w:sz w:val="24"/>
          <w:szCs w:val="24"/>
          <w:lang w:eastAsia="cs-CZ"/>
        </w:rPr>
        <w:t> souboru ponech</w:t>
      </w:r>
      <w:r w:rsidR="009862E8">
        <w:rPr>
          <w:rFonts w:ascii="Arial" w:hAnsi="Arial" w:cs="Arial"/>
          <w:noProof/>
          <w:sz w:val="24"/>
          <w:szCs w:val="24"/>
          <w:lang w:eastAsia="cs-CZ"/>
        </w:rPr>
        <w:t>at</w:t>
      </w:r>
      <w:r w:rsidR="00D45B07" w:rsidRPr="00D45B07">
        <w:rPr>
          <w:rFonts w:ascii="Arial" w:hAnsi="Arial" w:cs="Arial"/>
          <w:noProof/>
          <w:sz w:val="24"/>
          <w:szCs w:val="24"/>
          <w:lang w:eastAsia="cs-CZ"/>
        </w:rPr>
        <w:t xml:space="preserve"> jen NS, která je třeba měnit a upravíme aktuální datum od kterého bude NS platit. </w:t>
      </w:r>
    </w:p>
    <w:p w:rsidR="00D45B07" w:rsidRPr="00D45B07" w:rsidRDefault="00D45B07" w:rsidP="009B00C0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D45B07">
        <w:rPr>
          <w:rFonts w:ascii="Arial" w:hAnsi="Arial" w:cs="Arial"/>
          <w:noProof/>
          <w:sz w:val="24"/>
          <w:szCs w:val="24"/>
          <w:lang w:eastAsia="cs-CZ"/>
        </w:rPr>
        <w:t xml:space="preserve">Datum </w:t>
      </w:r>
      <w:r w:rsidR="00400659">
        <w:rPr>
          <w:rFonts w:ascii="Arial" w:hAnsi="Arial" w:cs="Arial"/>
          <w:noProof/>
          <w:sz w:val="24"/>
          <w:szCs w:val="24"/>
          <w:lang w:eastAsia="cs-CZ"/>
        </w:rPr>
        <w:t xml:space="preserve">platnlsti NS </w:t>
      </w:r>
      <w:r w:rsidRPr="00D45B07">
        <w:rPr>
          <w:rFonts w:ascii="Arial" w:hAnsi="Arial" w:cs="Arial"/>
          <w:noProof/>
          <w:sz w:val="24"/>
          <w:szCs w:val="24"/>
          <w:lang w:eastAsia="cs-CZ"/>
        </w:rPr>
        <w:t>nelze měnit před a do období, kdy již proběhl rozúčtovací běh.</w:t>
      </w:r>
    </w:p>
    <w:p w:rsidR="009B00C0" w:rsidRDefault="009B00C0" w:rsidP="00616F72">
      <w:pPr>
        <w:spacing w:after="0"/>
        <w:rPr>
          <w:noProof/>
          <w:lang w:eastAsia="cs-CZ"/>
        </w:rPr>
      </w:pPr>
    </w:p>
    <w:p w:rsidR="009B00C0" w:rsidRDefault="009B00C0" w:rsidP="00616F72">
      <w:pPr>
        <w:spacing w:after="0"/>
        <w:rPr>
          <w:noProof/>
          <w:lang w:eastAsia="cs-CZ"/>
        </w:rPr>
      </w:pPr>
    </w:p>
    <w:p w:rsidR="00616F72" w:rsidRPr="009B00C0" w:rsidRDefault="00616F72" w:rsidP="00616F72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9B00C0">
        <w:rPr>
          <w:rFonts w:ascii="Arial" w:hAnsi="Arial" w:cs="Arial"/>
          <w:noProof/>
          <w:sz w:val="24"/>
          <w:szCs w:val="24"/>
          <w:lang w:eastAsia="cs-CZ"/>
        </w:rPr>
        <w:lastRenderedPageBreak/>
        <w:t xml:space="preserve">Pro transaport </w:t>
      </w:r>
      <w:r w:rsidR="009B00C0" w:rsidRPr="009B00C0">
        <w:rPr>
          <w:rFonts w:ascii="Arial" w:hAnsi="Arial" w:cs="Arial"/>
          <w:noProof/>
          <w:sz w:val="24"/>
          <w:szCs w:val="24"/>
          <w:lang w:eastAsia="cs-CZ"/>
        </w:rPr>
        <w:t xml:space="preserve">dat  transakcí  </w:t>
      </w:r>
      <w:r w:rsidR="009B00C0" w:rsidRPr="009B00C0">
        <w:rPr>
          <w:rFonts w:ascii="Arial" w:hAnsi="Arial" w:cs="Arial"/>
          <w:sz w:val="24"/>
          <w:szCs w:val="24"/>
        </w:rPr>
        <w:t>ZREZMENS</w:t>
      </w:r>
      <w:r w:rsidR="009B00C0" w:rsidRPr="009B00C0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 w:rsidRPr="009B00C0">
        <w:rPr>
          <w:rFonts w:ascii="Arial" w:hAnsi="Arial" w:cs="Arial"/>
          <w:noProof/>
          <w:sz w:val="24"/>
          <w:szCs w:val="24"/>
          <w:lang w:eastAsia="cs-CZ"/>
        </w:rPr>
        <w:t xml:space="preserve">je nutno tento soubor v EXCELu upravit tak, aby </w:t>
      </w:r>
      <w:r w:rsidR="00D45B07">
        <w:rPr>
          <w:rFonts w:ascii="Arial" w:hAnsi="Arial" w:cs="Arial"/>
          <w:noProof/>
          <w:sz w:val="24"/>
          <w:szCs w:val="24"/>
          <w:lang w:eastAsia="cs-CZ"/>
        </w:rPr>
        <w:t xml:space="preserve">zbyly jen </w:t>
      </w:r>
      <w:r w:rsidR="00BA2139">
        <w:rPr>
          <w:rFonts w:ascii="Arial" w:hAnsi="Arial" w:cs="Arial"/>
          <w:noProof/>
          <w:sz w:val="24"/>
          <w:szCs w:val="24"/>
          <w:lang w:eastAsia="cs-CZ"/>
        </w:rPr>
        <w:t xml:space="preserve">řádky s daty (bez hlavičky) a </w:t>
      </w:r>
      <w:r w:rsidR="00D45B07">
        <w:rPr>
          <w:rFonts w:ascii="Arial" w:hAnsi="Arial" w:cs="Arial"/>
          <w:noProof/>
          <w:sz w:val="24"/>
          <w:szCs w:val="24"/>
          <w:lang w:eastAsia="cs-CZ"/>
        </w:rPr>
        <w:t xml:space="preserve">podstatné sloupce </w:t>
      </w:r>
      <w:r w:rsidRPr="009B00C0">
        <w:rPr>
          <w:rFonts w:ascii="Arial" w:hAnsi="Arial" w:cs="Arial"/>
          <w:noProof/>
          <w:sz w:val="24"/>
          <w:szCs w:val="24"/>
          <w:lang w:eastAsia="cs-CZ"/>
        </w:rPr>
        <w:t>ve vzorovém tvaru :</w:t>
      </w:r>
    </w:p>
    <w:p w:rsidR="00616F72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112" type="#_x0000_t75" style="width:283.15pt;height:148.05pt">
            <v:imagedata r:id="rId86" o:title=""/>
          </v:shape>
        </w:pict>
      </w:r>
    </w:p>
    <w:p w:rsidR="009862E8" w:rsidRDefault="00BA2139" w:rsidP="00C35641">
      <w:pPr>
        <w:rPr>
          <w:noProof/>
          <w:lang w:eastAsia="cs-CZ"/>
        </w:rPr>
      </w:pPr>
      <w:r>
        <w:rPr>
          <w:rFonts w:ascii="Arial" w:hAnsi="Arial" w:cs="Arial"/>
          <w:sz w:val="24"/>
          <w:szCs w:val="24"/>
        </w:rPr>
        <w:t>V transakci „</w:t>
      </w:r>
      <w:r w:rsidRPr="00AE1F25">
        <w:rPr>
          <w:rFonts w:ascii="Arial" w:hAnsi="Arial" w:cs="Arial"/>
          <w:sz w:val="24"/>
          <w:szCs w:val="24"/>
        </w:rPr>
        <w:t>ZREZMENS</w:t>
      </w:r>
      <w:r>
        <w:rPr>
          <w:rFonts w:ascii="Arial" w:hAnsi="Arial" w:cs="Arial"/>
          <w:sz w:val="24"/>
          <w:szCs w:val="24"/>
        </w:rPr>
        <w:t>“ se zadá cesta k souboru :</w:t>
      </w:r>
    </w:p>
    <w:p w:rsidR="00616F72" w:rsidRDefault="001746CA" w:rsidP="00C35641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i1113" type="#_x0000_t75" style="width:415pt;height:104.35pt">
            <v:imagedata r:id="rId87" o:title=""/>
          </v:shape>
        </w:pict>
      </w:r>
    </w:p>
    <w:p w:rsidR="00616F72" w:rsidRDefault="00BA2139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Před vytvořením mapy lze zobrazit připravená data (tzv. mapa) pro kontrolu tím, že se nezaklikne pole „Zpracování dat“. Po jeho zakliknutí a ikonou „Provedení“ resp. F8 se vytvoří mapa </w:t>
      </w:r>
      <w:r w:rsidR="00070142">
        <w:rPr>
          <w:noProof/>
          <w:lang w:eastAsia="cs-CZ"/>
        </w:rPr>
        <w:t>:</w:t>
      </w:r>
    </w:p>
    <w:p w:rsidR="00070142" w:rsidRDefault="00070142" w:rsidP="00BA2139">
      <w:pPr>
        <w:spacing w:after="0"/>
        <w:rPr>
          <w:noProof/>
          <w:lang w:eastAsia="cs-CZ"/>
        </w:rPr>
      </w:pPr>
    </w:p>
    <w:p w:rsidR="00BA2139" w:rsidRDefault="001746CA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pict>
          <v:shape id="_x0000_i1114" type="#_x0000_t75" style="width:381.85pt;height:87.35pt">
            <v:imagedata r:id="rId88" o:title=""/>
          </v:shape>
        </w:pict>
      </w:r>
    </w:p>
    <w:p w:rsidR="0057318B" w:rsidRDefault="0057318B" w:rsidP="00BA2139">
      <w:pPr>
        <w:spacing w:after="0"/>
        <w:rPr>
          <w:noProof/>
          <w:lang w:eastAsia="cs-CZ"/>
        </w:rPr>
      </w:pPr>
    </w:p>
    <w:p w:rsidR="00070142" w:rsidRDefault="00070142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Pro spuštění mapy se použije transakce SM35 :</w:t>
      </w:r>
    </w:p>
    <w:p w:rsidR="00070142" w:rsidRDefault="001746CA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pict>
          <v:shape id="_x0000_i1115" type="#_x0000_t75" style="width:466.8pt;height:151.3pt">
            <v:imagedata r:id="rId89" o:title=""/>
          </v:shape>
        </w:pict>
      </w:r>
    </w:p>
    <w:p w:rsidR="00070142" w:rsidRPr="00235915" w:rsidRDefault="00070142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235915">
        <w:rPr>
          <w:rFonts w:ascii="Arial" w:hAnsi="Arial" w:cs="Arial"/>
          <w:noProof/>
          <w:sz w:val="24"/>
          <w:szCs w:val="24"/>
          <w:lang w:eastAsia="cs-CZ"/>
        </w:rPr>
        <w:t>Příslušnou mapu (řádek) dáme do bloku pomocí šedivého pole úplně vlevo.</w:t>
      </w:r>
    </w:p>
    <w:p w:rsidR="00070142" w:rsidRPr="00235915" w:rsidRDefault="00070142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235915">
        <w:rPr>
          <w:rFonts w:ascii="Arial" w:hAnsi="Arial" w:cs="Arial"/>
          <w:noProof/>
          <w:sz w:val="24"/>
          <w:szCs w:val="24"/>
          <w:lang w:eastAsia="cs-CZ"/>
        </w:rPr>
        <w:t xml:space="preserve">Ikonou „Zpracování“ vyvoláme zpracování mapy, kde </w:t>
      </w:r>
      <w:r w:rsidR="00402297" w:rsidRPr="00235915">
        <w:rPr>
          <w:rFonts w:ascii="Arial" w:hAnsi="Arial" w:cs="Arial"/>
          <w:noProof/>
          <w:sz w:val="24"/>
          <w:szCs w:val="24"/>
          <w:lang w:eastAsia="cs-CZ"/>
        </w:rPr>
        <w:t>se doporučuje zadat</w:t>
      </w:r>
      <w:r w:rsidRPr="00235915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402297" w:rsidRPr="00235915">
        <w:rPr>
          <w:rFonts w:ascii="Arial" w:hAnsi="Arial" w:cs="Arial"/>
          <w:noProof/>
          <w:sz w:val="24"/>
          <w:szCs w:val="24"/>
          <w:lang w:eastAsia="cs-CZ"/>
        </w:rPr>
        <w:t>„Jen zobrazení chyb“ :</w:t>
      </w:r>
    </w:p>
    <w:p w:rsidR="00070142" w:rsidRDefault="00070142" w:rsidP="00BA2139">
      <w:pPr>
        <w:spacing w:after="0"/>
        <w:rPr>
          <w:noProof/>
          <w:lang w:eastAsia="cs-CZ"/>
        </w:rPr>
      </w:pPr>
    </w:p>
    <w:p w:rsidR="00402297" w:rsidRDefault="001746CA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i1116" type="#_x0000_t75" style="width:420.65pt;height:173.95pt;visibility:visible;mso-wrap-style:square">
            <v:imagedata r:id="rId90" o:title=""/>
          </v:shape>
        </w:pict>
      </w:r>
      <w:r w:rsidR="00070142">
        <w:rPr>
          <w:noProof/>
          <w:lang w:eastAsia="cs-CZ"/>
        </w:rPr>
        <w:t xml:space="preserve"> </w:t>
      </w:r>
    </w:p>
    <w:p w:rsidR="00235915" w:rsidRDefault="00235915" w:rsidP="00BA2139">
      <w:pPr>
        <w:spacing w:after="0"/>
        <w:rPr>
          <w:noProof/>
          <w:lang w:eastAsia="cs-CZ"/>
        </w:rPr>
      </w:pPr>
    </w:p>
    <w:p w:rsidR="00070142" w:rsidRDefault="00402297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235915">
        <w:rPr>
          <w:rFonts w:ascii="Arial" w:hAnsi="Arial" w:cs="Arial"/>
          <w:noProof/>
          <w:sz w:val="24"/>
          <w:szCs w:val="24"/>
          <w:lang w:eastAsia="cs-CZ"/>
        </w:rPr>
        <w:t xml:space="preserve">A ikonou „Zpracování“ </w:t>
      </w:r>
      <w:r w:rsidR="00070142" w:rsidRPr="00235915">
        <w:rPr>
          <w:rFonts w:ascii="Arial" w:hAnsi="Arial" w:cs="Arial"/>
          <w:noProof/>
          <w:sz w:val="24"/>
          <w:szCs w:val="24"/>
          <w:lang w:eastAsia="cs-CZ"/>
        </w:rPr>
        <w:t xml:space="preserve">spustíme </w:t>
      </w:r>
      <w:r w:rsidRPr="00235915">
        <w:rPr>
          <w:rFonts w:ascii="Arial" w:hAnsi="Arial" w:cs="Arial"/>
          <w:noProof/>
          <w:sz w:val="24"/>
          <w:szCs w:val="24"/>
          <w:lang w:eastAsia="cs-CZ"/>
        </w:rPr>
        <w:t>běh.</w:t>
      </w:r>
    </w:p>
    <w:p w:rsidR="00235915" w:rsidRPr="00235915" w:rsidRDefault="00235915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</w:p>
    <w:p w:rsidR="00402297" w:rsidRDefault="001746CA" w:rsidP="00BA21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pict>
          <v:shape id="_x0000_i1117" type="#_x0000_t75" style="width:305pt;height:148.85pt">
            <v:imagedata r:id="rId91" o:title=""/>
          </v:shape>
        </w:pict>
      </w:r>
    </w:p>
    <w:p w:rsidR="00235915" w:rsidRDefault="00235915" w:rsidP="00BA2139">
      <w:pPr>
        <w:spacing w:after="0"/>
        <w:rPr>
          <w:noProof/>
          <w:lang w:eastAsia="cs-CZ"/>
        </w:rPr>
      </w:pPr>
    </w:p>
    <w:p w:rsidR="00235915" w:rsidRDefault="00402297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235915">
        <w:rPr>
          <w:rFonts w:ascii="Arial" w:hAnsi="Arial" w:cs="Arial"/>
          <w:noProof/>
          <w:sz w:val="24"/>
          <w:szCs w:val="24"/>
          <w:lang w:eastAsia="cs-CZ"/>
        </w:rPr>
        <w:t xml:space="preserve">Tím je změna NS ukončena. </w:t>
      </w:r>
    </w:p>
    <w:p w:rsidR="00402297" w:rsidRPr="00235915" w:rsidRDefault="00402297" w:rsidP="00BA2139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235915">
        <w:rPr>
          <w:rFonts w:ascii="Arial" w:hAnsi="Arial" w:cs="Arial"/>
          <w:noProof/>
          <w:sz w:val="24"/>
          <w:szCs w:val="24"/>
          <w:lang w:eastAsia="cs-CZ"/>
        </w:rPr>
        <w:t>Doporučuje se kontrola změny NS pomocí infosystému NO.</w:t>
      </w:r>
    </w:p>
    <w:p w:rsidR="00B36D3D" w:rsidRDefault="00B36D3D" w:rsidP="00C35641">
      <w:pPr>
        <w:rPr>
          <w:noProof/>
          <w:lang w:eastAsia="cs-CZ"/>
        </w:rPr>
      </w:pPr>
    </w:p>
    <w:p w:rsidR="0051093A" w:rsidRDefault="0051093A" w:rsidP="00C35641">
      <w:pPr>
        <w:rPr>
          <w:noProof/>
          <w:lang w:eastAsia="cs-CZ"/>
        </w:rPr>
      </w:pPr>
    </w:p>
    <w:p w:rsidR="00B315FA" w:rsidRDefault="00B315FA" w:rsidP="00C35641">
      <w:pPr>
        <w:rPr>
          <w:noProof/>
          <w:lang w:eastAsia="cs-CZ"/>
        </w:rPr>
      </w:pPr>
    </w:p>
    <w:p w:rsidR="00DC57AB" w:rsidRDefault="00DC57AB" w:rsidP="00DC57AB">
      <w:pPr>
        <w:pStyle w:val="Odstavecseseznamem"/>
        <w:numPr>
          <w:ilvl w:val="1"/>
          <w:numId w:val="1"/>
        </w:numPr>
        <w:spacing w:after="0" w:line="300" w:lineRule="atLeast"/>
        <w:jc w:val="both"/>
        <w:rPr>
          <w:rFonts w:ascii="Arial" w:hAnsi="Arial" w:cs="Arial"/>
          <w:b/>
          <w:noProof/>
          <w:sz w:val="28"/>
          <w:szCs w:val="28"/>
          <w:u w:val="single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>ZAKLÁDÁNÍ OBJEKTŮ ZVN (ZÚČTOVÁNÍ VEDLEJŠÍCH NÁKLADŮ)</w:t>
      </w:r>
    </w:p>
    <w:p w:rsidR="00DC57AB" w:rsidRDefault="00DC57AB" w:rsidP="00DC57AB">
      <w:pPr>
        <w:spacing w:after="0"/>
        <w:rPr>
          <w:rFonts w:ascii="Arial" w:hAnsi="Arial" w:cs="Arial"/>
          <w:sz w:val="24"/>
          <w:szCs w:val="24"/>
        </w:rPr>
      </w:pPr>
    </w:p>
    <w:p w:rsidR="006E6ED4" w:rsidRDefault="00DC57AB" w:rsidP="00070854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Objekty ZVN </w:t>
      </w:r>
      <w:r w:rsidR="006E6ED4">
        <w:rPr>
          <w:rFonts w:ascii="Arial" w:hAnsi="Arial" w:cs="Arial"/>
          <w:sz w:val="24"/>
          <w:szCs w:val="24"/>
        </w:rPr>
        <w:t xml:space="preserve">patří k účetním objektům </w:t>
      </w:r>
      <w:r w:rsidR="00070854">
        <w:rPr>
          <w:rFonts w:ascii="Arial" w:hAnsi="Arial" w:cs="Arial"/>
          <w:sz w:val="24"/>
          <w:szCs w:val="24"/>
        </w:rPr>
        <w:t xml:space="preserve">modulu </w:t>
      </w:r>
      <w:r w:rsidR="006E6ED4">
        <w:rPr>
          <w:rFonts w:ascii="Arial" w:hAnsi="Arial" w:cs="Arial"/>
          <w:sz w:val="24"/>
          <w:szCs w:val="24"/>
        </w:rPr>
        <w:t>REM.</w:t>
      </w:r>
      <w:r w:rsidR="00070854">
        <w:rPr>
          <w:rFonts w:ascii="Arial" w:hAnsi="Arial" w:cs="Arial"/>
          <w:sz w:val="24"/>
          <w:szCs w:val="24"/>
        </w:rPr>
        <w:t xml:space="preserve"> </w:t>
      </w:r>
      <w:r w:rsidR="006E6ED4">
        <w:rPr>
          <w:rFonts w:ascii="Arial" w:hAnsi="Arial" w:cs="Arial"/>
          <w:sz w:val="24"/>
          <w:szCs w:val="24"/>
        </w:rPr>
        <w:t>Provádí se na nich kontace nákladů a následné detailní rozúčtování podle rozhodujících ukazatelů správy nemovitostí (vyměření apod.) a dále k vyhodnocení nákladů na jejich správu a provoz.</w:t>
      </w:r>
    </w:p>
    <w:p w:rsidR="006E6ED4" w:rsidRDefault="006E6ED4" w:rsidP="00070854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Náklady jsou dále v procesu controllingu předávány na odpovědná nákladová střediska</w:t>
      </w:r>
      <w:r w:rsidR="00136A84">
        <w:rPr>
          <w:rFonts w:ascii="Arial" w:hAnsi="Arial" w:cs="Arial"/>
          <w:sz w:val="24"/>
          <w:szCs w:val="24"/>
        </w:rPr>
        <w:t xml:space="preserve"> (dále jen NS)</w:t>
      </w:r>
      <w:r>
        <w:rPr>
          <w:rFonts w:ascii="Arial" w:hAnsi="Arial" w:cs="Arial"/>
          <w:sz w:val="24"/>
          <w:szCs w:val="24"/>
        </w:rPr>
        <w:t xml:space="preserve">, která </w:t>
      </w:r>
      <w:r w:rsidR="00B315FA">
        <w:rPr>
          <w:rFonts w:ascii="Arial" w:hAnsi="Arial" w:cs="Arial"/>
          <w:sz w:val="24"/>
          <w:szCs w:val="24"/>
        </w:rPr>
        <w:t>jsou zadána na objektu „Nájemní jednotka“</w:t>
      </w:r>
      <w:r w:rsidR="00136A84">
        <w:rPr>
          <w:rFonts w:ascii="Arial" w:hAnsi="Arial" w:cs="Arial"/>
          <w:sz w:val="24"/>
          <w:szCs w:val="24"/>
        </w:rPr>
        <w:t>. To znamená, že náklady jsou rozúčtovány a následně zúčtovány podle poměru sumy m</w:t>
      </w:r>
      <w:r w:rsidR="00136A84" w:rsidRPr="00136A84">
        <w:rPr>
          <w:rFonts w:ascii="Arial" w:hAnsi="Arial" w:cs="Arial"/>
          <w:sz w:val="24"/>
          <w:szCs w:val="24"/>
          <w:vertAlign w:val="superscript"/>
        </w:rPr>
        <w:t>2</w:t>
      </w:r>
      <w:r w:rsidR="00136A84">
        <w:rPr>
          <w:rFonts w:ascii="Arial" w:hAnsi="Arial" w:cs="Arial"/>
          <w:sz w:val="24"/>
          <w:szCs w:val="24"/>
        </w:rPr>
        <w:t xml:space="preserve"> podlahové plochy, kterou má přidělen </w:t>
      </w:r>
      <w:r w:rsidR="00B315FA">
        <w:rPr>
          <w:rFonts w:ascii="Arial" w:hAnsi="Arial" w:cs="Arial"/>
          <w:sz w:val="24"/>
          <w:szCs w:val="24"/>
        </w:rPr>
        <w:t xml:space="preserve">daný útvar </w:t>
      </w:r>
      <w:r w:rsidR="00136A84">
        <w:rPr>
          <w:rFonts w:ascii="Arial" w:hAnsi="Arial" w:cs="Arial"/>
          <w:sz w:val="24"/>
          <w:szCs w:val="24"/>
        </w:rPr>
        <w:t>(NS) v areálu</w:t>
      </w:r>
      <w:r>
        <w:rPr>
          <w:rFonts w:ascii="Arial" w:hAnsi="Arial" w:cs="Arial"/>
          <w:sz w:val="24"/>
          <w:szCs w:val="24"/>
        </w:rPr>
        <w:t>.</w:t>
      </w:r>
    </w:p>
    <w:p w:rsidR="00B315FA" w:rsidRDefault="00B315FA" w:rsidP="00070854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Objekty typu „Budova“ fungují současně jako účetní objekty REM tzn., že se na ně dají </w:t>
      </w:r>
      <w:r w:rsidR="00136A84">
        <w:rPr>
          <w:rFonts w:ascii="Arial" w:hAnsi="Arial" w:cs="Arial"/>
          <w:sz w:val="24"/>
          <w:szCs w:val="24"/>
        </w:rPr>
        <w:t xml:space="preserve">přímo </w:t>
      </w:r>
      <w:r>
        <w:rPr>
          <w:rFonts w:ascii="Arial" w:hAnsi="Arial" w:cs="Arial"/>
          <w:sz w:val="24"/>
          <w:szCs w:val="24"/>
        </w:rPr>
        <w:t>kontovat náklady typu - stavební oprava - daného stavebního objektu</w:t>
      </w:r>
      <w:r w:rsidR="00136A84">
        <w:rPr>
          <w:rFonts w:ascii="Arial" w:hAnsi="Arial" w:cs="Arial"/>
          <w:sz w:val="24"/>
          <w:szCs w:val="24"/>
        </w:rPr>
        <w:t xml:space="preserve"> a dále nejsou již zahrnuty v procesu rozúčtování vedlejších nákladů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315FA" w:rsidRPr="008A7CD3" w:rsidRDefault="00B315FA" w:rsidP="00070854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Pozn.: Na objekt typu „Pozemek“ nelze kontovat náklady. </w:t>
      </w:r>
    </w:p>
    <w:p w:rsidR="006E6ED4" w:rsidRDefault="006E6ED4" w:rsidP="00DC57AB">
      <w:pPr>
        <w:spacing w:after="0"/>
        <w:rPr>
          <w:rFonts w:ascii="Arial" w:hAnsi="Arial" w:cs="Arial"/>
          <w:sz w:val="24"/>
          <w:szCs w:val="24"/>
        </w:rPr>
      </w:pPr>
    </w:p>
    <w:sectPr w:rsidR="006E6ED4" w:rsidSect="00756B2C">
      <w:headerReference w:type="default" r:id="rId92"/>
      <w:pgSz w:w="11906" w:h="16838"/>
      <w:pgMar w:top="1276" w:right="991" w:bottom="709" w:left="156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6CA" w:rsidRDefault="001746CA" w:rsidP="00876DA4">
      <w:pPr>
        <w:spacing w:after="0" w:line="240" w:lineRule="auto"/>
      </w:pPr>
      <w:r>
        <w:separator/>
      </w:r>
    </w:p>
  </w:endnote>
  <w:endnote w:type="continuationSeparator" w:id="0">
    <w:p w:rsidR="001746CA" w:rsidRDefault="001746CA" w:rsidP="00876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6CA" w:rsidRDefault="001746CA" w:rsidP="00876DA4">
      <w:pPr>
        <w:spacing w:after="0" w:line="240" w:lineRule="auto"/>
      </w:pPr>
      <w:r>
        <w:separator/>
      </w:r>
    </w:p>
  </w:footnote>
  <w:footnote w:type="continuationSeparator" w:id="0">
    <w:p w:rsidR="001746CA" w:rsidRDefault="001746CA" w:rsidP="00876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6CA" w:rsidRDefault="001746CA">
    <w:pPr>
      <w:pStyle w:val="Zhlav"/>
      <w:jc w:val="center"/>
    </w:pPr>
    <w:r>
      <w:fldChar w:fldCharType="begin"/>
    </w:r>
    <w:r>
      <w:instrText>PAGE   \* MERGEFORMAT</w:instrText>
    </w:r>
    <w:r>
      <w:fldChar w:fldCharType="separate"/>
    </w:r>
    <w:r w:rsidR="00DF0852">
      <w:rPr>
        <w:noProof/>
      </w:rPr>
      <w:t>16</w:t>
    </w:r>
    <w:r>
      <w:fldChar w:fldCharType="end"/>
    </w:r>
  </w:p>
  <w:p w:rsidR="001746CA" w:rsidRDefault="001746C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C3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">
    <w:nsid w:val="03DA6258"/>
    <w:multiLevelType w:val="hybridMultilevel"/>
    <w:tmpl w:val="BE2C17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B3526"/>
    <w:multiLevelType w:val="hybridMultilevel"/>
    <w:tmpl w:val="5E8ECF0E"/>
    <w:lvl w:ilvl="0" w:tplc="91BA136C">
      <w:start w:val="27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CD7470"/>
    <w:multiLevelType w:val="hybridMultilevel"/>
    <w:tmpl w:val="665E8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C4894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5">
    <w:nsid w:val="1B793122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6">
    <w:nsid w:val="1C23340D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7">
    <w:nsid w:val="266E7EC6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8">
    <w:nsid w:val="267C0B13"/>
    <w:multiLevelType w:val="hybridMultilevel"/>
    <w:tmpl w:val="9FB6A1F2"/>
    <w:lvl w:ilvl="0" w:tplc="18E2F65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ED731F2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0">
    <w:nsid w:val="322026F5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1">
    <w:nsid w:val="328D7C17"/>
    <w:multiLevelType w:val="hybridMultilevel"/>
    <w:tmpl w:val="55EE2400"/>
    <w:lvl w:ilvl="0" w:tplc="79FE86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D854A6E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3">
    <w:nsid w:val="49200FFE"/>
    <w:multiLevelType w:val="hybridMultilevel"/>
    <w:tmpl w:val="CB68C93A"/>
    <w:lvl w:ilvl="0" w:tplc="4350C9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B251189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5">
    <w:nsid w:val="5EA068BB"/>
    <w:multiLevelType w:val="hybridMultilevel"/>
    <w:tmpl w:val="0C08E1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96004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7">
    <w:nsid w:val="78D718F8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8">
    <w:nsid w:val="7AFB4E0D"/>
    <w:multiLevelType w:val="multilevel"/>
    <w:tmpl w:val="3B98C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9">
    <w:nsid w:val="7B3D289A"/>
    <w:multiLevelType w:val="hybridMultilevel"/>
    <w:tmpl w:val="BE2C17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1"/>
  </w:num>
  <w:num w:numId="4">
    <w:abstractNumId w:val="8"/>
  </w:num>
  <w:num w:numId="5">
    <w:abstractNumId w:val="15"/>
  </w:num>
  <w:num w:numId="6">
    <w:abstractNumId w:val="2"/>
  </w:num>
  <w:num w:numId="7">
    <w:abstractNumId w:val="6"/>
  </w:num>
  <w:num w:numId="8">
    <w:abstractNumId w:val="0"/>
  </w:num>
  <w:num w:numId="9">
    <w:abstractNumId w:val="5"/>
  </w:num>
  <w:num w:numId="10">
    <w:abstractNumId w:val="14"/>
  </w:num>
  <w:num w:numId="11">
    <w:abstractNumId w:val="12"/>
  </w:num>
  <w:num w:numId="12">
    <w:abstractNumId w:val="16"/>
  </w:num>
  <w:num w:numId="13">
    <w:abstractNumId w:val="7"/>
  </w:num>
  <w:num w:numId="14">
    <w:abstractNumId w:val="3"/>
  </w:num>
  <w:num w:numId="15">
    <w:abstractNumId w:val="19"/>
  </w:num>
  <w:num w:numId="16">
    <w:abstractNumId w:val="1"/>
  </w:num>
  <w:num w:numId="17">
    <w:abstractNumId w:val="17"/>
  </w:num>
  <w:num w:numId="18">
    <w:abstractNumId w:val="10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7696"/>
    <w:rsid w:val="00016DAC"/>
    <w:rsid w:val="00017718"/>
    <w:rsid w:val="00051235"/>
    <w:rsid w:val="00055EC7"/>
    <w:rsid w:val="00056A91"/>
    <w:rsid w:val="00064EE0"/>
    <w:rsid w:val="00070142"/>
    <w:rsid w:val="00070854"/>
    <w:rsid w:val="00095C7D"/>
    <w:rsid w:val="000B450C"/>
    <w:rsid w:val="000D3572"/>
    <w:rsid w:val="000E107B"/>
    <w:rsid w:val="001158EE"/>
    <w:rsid w:val="00116603"/>
    <w:rsid w:val="00123AE6"/>
    <w:rsid w:val="00124B77"/>
    <w:rsid w:val="00125C17"/>
    <w:rsid w:val="00127D7B"/>
    <w:rsid w:val="00130CF4"/>
    <w:rsid w:val="00132B32"/>
    <w:rsid w:val="00136A84"/>
    <w:rsid w:val="00136AE3"/>
    <w:rsid w:val="0013778B"/>
    <w:rsid w:val="001746CA"/>
    <w:rsid w:val="00193E2F"/>
    <w:rsid w:val="001B7E50"/>
    <w:rsid w:val="001C0240"/>
    <w:rsid w:val="001C4C93"/>
    <w:rsid w:val="001E4FAA"/>
    <w:rsid w:val="00203664"/>
    <w:rsid w:val="00207CD1"/>
    <w:rsid w:val="0022665D"/>
    <w:rsid w:val="00235915"/>
    <w:rsid w:val="002371E3"/>
    <w:rsid w:val="00244807"/>
    <w:rsid w:val="00250690"/>
    <w:rsid w:val="002511A1"/>
    <w:rsid w:val="002547EE"/>
    <w:rsid w:val="00255629"/>
    <w:rsid w:val="00281C95"/>
    <w:rsid w:val="00285C17"/>
    <w:rsid w:val="002D0BF4"/>
    <w:rsid w:val="002D3F4A"/>
    <w:rsid w:val="002F1E6C"/>
    <w:rsid w:val="003110F6"/>
    <w:rsid w:val="00314CC1"/>
    <w:rsid w:val="00316322"/>
    <w:rsid w:val="00316A6D"/>
    <w:rsid w:val="00326A28"/>
    <w:rsid w:val="003305B8"/>
    <w:rsid w:val="0033098D"/>
    <w:rsid w:val="003333C7"/>
    <w:rsid w:val="003356DC"/>
    <w:rsid w:val="0036167B"/>
    <w:rsid w:val="003A5916"/>
    <w:rsid w:val="003C28AC"/>
    <w:rsid w:val="003C6DFD"/>
    <w:rsid w:val="003C7FB8"/>
    <w:rsid w:val="003D0F0A"/>
    <w:rsid w:val="003D3965"/>
    <w:rsid w:val="00400659"/>
    <w:rsid w:val="00402297"/>
    <w:rsid w:val="00402A09"/>
    <w:rsid w:val="0040795A"/>
    <w:rsid w:val="0041317F"/>
    <w:rsid w:val="0042228D"/>
    <w:rsid w:val="00424418"/>
    <w:rsid w:val="004369C4"/>
    <w:rsid w:val="004408A5"/>
    <w:rsid w:val="0044479A"/>
    <w:rsid w:val="00457833"/>
    <w:rsid w:val="0047641A"/>
    <w:rsid w:val="004C088B"/>
    <w:rsid w:val="004D017E"/>
    <w:rsid w:val="0051093A"/>
    <w:rsid w:val="0053188D"/>
    <w:rsid w:val="00534D08"/>
    <w:rsid w:val="00543753"/>
    <w:rsid w:val="0055269F"/>
    <w:rsid w:val="0055626F"/>
    <w:rsid w:val="005572A8"/>
    <w:rsid w:val="00567C79"/>
    <w:rsid w:val="0057318B"/>
    <w:rsid w:val="005A0953"/>
    <w:rsid w:val="005A29C9"/>
    <w:rsid w:val="005A7696"/>
    <w:rsid w:val="005B1BF6"/>
    <w:rsid w:val="005B2A73"/>
    <w:rsid w:val="005B6F07"/>
    <w:rsid w:val="005E372A"/>
    <w:rsid w:val="005F1BC4"/>
    <w:rsid w:val="005F76A0"/>
    <w:rsid w:val="00606532"/>
    <w:rsid w:val="00616F72"/>
    <w:rsid w:val="0062027A"/>
    <w:rsid w:val="0063450F"/>
    <w:rsid w:val="0063692D"/>
    <w:rsid w:val="00684A04"/>
    <w:rsid w:val="00695464"/>
    <w:rsid w:val="006B1B11"/>
    <w:rsid w:val="006D0518"/>
    <w:rsid w:val="006D11FC"/>
    <w:rsid w:val="006E5BC6"/>
    <w:rsid w:val="006E6970"/>
    <w:rsid w:val="006E6ED4"/>
    <w:rsid w:val="006F1705"/>
    <w:rsid w:val="0070648C"/>
    <w:rsid w:val="007068AD"/>
    <w:rsid w:val="00717C78"/>
    <w:rsid w:val="007249CC"/>
    <w:rsid w:val="00734D05"/>
    <w:rsid w:val="00751598"/>
    <w:rsid w:val="00751DDC"/>
    <w:rsid w:val="00752FD5"/>
    <w:rsid w:val="00756B2C"/>
    <w:rsid w:val="007621E3"/>
    <w:rsid w:val="00777E7D"/>
    <w:rsid w:val="00782D91"/>
    <w:rsid w:val="007906DA"/>
    <w:rsid w:val="00792CB2"/>
    <w:rsid w:val="00796CE0"/>
    <w:rsid w:val="007B2C37"/>
    <w:rsid w:val="007D679F"/>
    <w:rsid w:val="0080272C"/>
    <w:rsid w:val="008051EE"/>
    <w:rsid w:val="00813498"/>
    <w:rsid w:val="00816595"/>
    <w:rsid w:val="00825D25"/>
    <w:rsid w:val="00834EC4"/>
    <w:rsid w:val="0084230B"/>
    <w:rsid w:val="008430CA"/>
    <w:rsid w:val="0085628B"/>
    <w:rsid w:val="00856F84"/>
    <w:rsid w:val="00876DA4"/>
    <w:rsid w:val="00885D95"/>
    <w:rsid w:val="0089675F"/>
    <w:rsid w:val="008A3D0B"/>
    <w:rsid w:val="008A7CD3"/>
    <w:rsid w:val="008B70B8"/>
    <w:rsid w:val="008D5B31"/>
    <w:rsid w:val="008F6E71"/>
    <w:rsid w:val="0090037D"/>
    <w:rsid w:val="009010E5"/>
    <w:rsid w:val="0090578C"/>
    <w:rsid w:val="009153CB"/>
    <w:rsid w:val="009235F6"/>
    <w:rsid w:val="00932994"/>
    <w:rsid w:val="00945AE3"/>
    <w:rsid w:val="00952D2C"/>
    <w:rsid w:val="009608CF"/>
    <w:rsid w:val="00962912"/>
    <w:rsid w:val="009862E8"/>
    <w:rsid w:val="009879F9"/>
    <w:rsid w:val="009906DA"/>
    <w:rsid w:val="0099109E"/>
    <w:rsid w:val="009A7CE1"/>
    <w:rsid w:val="009B00C0"/>
    <w:rsid w:val="009B083A"/>
    <w:rsid w:val="009D7B61"/>
    <w:rsid w:val="009E44D1"/>
    <w:rsid w:val="009F0C7A"/>
    <w:rsid w:val="009F0F39"/>
    <w:rsid w:val="009F5D6B"/>
    <w:rsid w:val="00A01AE1"/>
    <w:rsid w:val="00A039EE"/>
    <w:rsid w:val="00A045DF"/>
    <w:rsid w:val="00A04E5A"/>
    <w:rsid w:val="00A122B3"/>
    <w:rsid w:val="00A135FC"/>
    <w:rsid w:val="00A47A85"/>
    <w:rsid w:val="00A47EAA"/>
    <w:rsid w:val="00A57BE6"/>
    <w:rsid w:val="00A90209"/>
    <w:rsid w:val="00AE1F25"/>
    <w:rsid w:val="00AE399F"/>
    <w:rsid w:val="00AE68AA"/>
    <w:rsid w:val="00B04797"/>
    <w:rsid w:val="00B13365"/>
    <w:rsid w:val="00B315FA"/>
    <w:rsid w:val="00B36D3D"/>
    <w:rsid w:val="00B55DF9"/>
    <w:rsid w:val="00B821E6"/>
    <w:rsid w:val="00B85943"/>
    <w:rsid w:val="00B9222D"/>
    <w:rsid w:val="00BA10B0"/>
    <w:rsid w:val="00BA2139"/>
    <w:rsid w:val="00BB011C"/>
    <w:rsid w:val="00BC00A7"/>
    <w:rsid w:val="00BC78C0"/>
    <w:rsid w:val="00BD5ED7"/>
    <w:rsid w:val="00BD6075"/>
    <w:rsid w:val="00BE0BC0"/>
    <w:rsid w:val="00BF1407"/>
    <w:rsid w:val="00BF7A0E"/>
    <w:rsid w:val="00C0210F"/>
    <w:rsid w:val="00C1506A"/>
    <w:rsid w:val="00C35641"/>
    <w:rsid w:val="00C455DD"/>
    <w:rsid w:val="00C57C36"/>
    <w:rsid w:val="00CE37D0"/>
    <w:rsid w:val="00D028E8"/>
    <w:rsid w:val="00D03279"/>
    <w:rsid w:val="00D14DFF"/>
    <w:rsid w:val="00D42E0A"/>
    <w:rsid w:val="00D45B07"/>
    <w:rsid w:val="00D62ADF"/>
    <w:rsid w:val="00D75324"/>
    <w:rsid w:val="00D8070F"/>
    <w:rsid w:val="00D857C7"/>
    <w:rsid w:val="00DC28A3"/>
    <w:rsid w:val="00DC57AB"/>
    <w:rsid w:val="00DC5F72"/>
    <w:rsid w:val="00DF0852"/>
    <w:rsid w:val="00DF1630"/>
    <w:rsid w:val="00E205C0"/>
    <w:rsid w:val="00E22A9B"/>
    <w:rsid w:val="00E3351A"/>
    <w:rsid w:val="00E44004"/>
    <w:rsid w:val="00E4585A"/>
    <w:rsid w:val="00E570FE"/>
    <w:rsid w:val="00E71342"/>
    <w:rsid w:val="00E81205"/>
    <w:rsid w:val="00EA5289"/>
    <w:rsid w:val="00EB689C"/>
    <w:rsid w:val="00EC0350"/>
    <w:rsid w:val="00ED2D58"/>
    <w:rsid w:val="00EE015E"/>
    <w:rsid w:val="00EE564E"/>
    <w:rsid w:val="00F12E23"/>
    <w:rsid w:val="00F15814"/>
    <w:rsid w:val="00F259F7"/>
    <w:rsid w:val="00F404F0"/>
    <w:rsid w:val="00F777BC"/>
    <w:rsid w:val="00F77EC0"/>
    <w:rsid w:val="00F82AD9"/>
    <w:rsid w:val="00F91D10"/>
    <w:rsid w:val="00FE65B2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A76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56F8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76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6DA4"/>
  </w:style>
  <w:style w:type="paragraph" w:styleId="Zpat">
    <w:name w:val="footer"/>
    <w:basedOn w:val="Normln"/>
    <w:link w:val="ZpatChar"/>
    <w:uiPriority w:val="99"/>
    <w:unhideWhenUsed/>
    <w:rsid w:val="00876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6DA4"/>
  </w:style>
  <w:style w:type="character" w:styleId="Odkaznakoment">
    <w:name w:val="annotation reference"/>
    <w:uiPriority w:val="99"/>
    <w:semiHidden/>
    <w:unhideWhenUsed/>
    <w:rsid w:val="007064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48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70648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48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0648C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A8B2D-CF81-43F0-83C9-E1DE4EE9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27</Pages>
  <Words>2365</Words>
  <Characters>13959</Characters>
  <Application>Microsoft Office Word</Application>
  <DocSecurity>4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Hajek</dc:creator>
  <cp:lastModifiedBy>student</cp:lastModifiedBy>
  <cp:revision>2</cp:revision>
  <cp:lastPrinted>2012-09-25T15:31:00Z</cp:lastPrinted>
  <dcterms:created xsi:type="dcterms:W3CDTF">2012-11-28T15:03:00Z</dcterms:created>
  <dcterms:modified xsi:type="dcterms:W3CDTF">2012-11-28T15:03:00Z</dcterms:modified>
</cp:coreProperties>
</file>